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jc w:val="center"/>
        <w:tblLayout w:type="fixed"/>
        <w:tblLook w:val="04A0" w:firstRow="1" w:lastRow="0" w:firstColumn="1" w:lastColumn="0" w:noHBand="0" w:noVBand="1"/>
      </w:tblPr>
      <w:tblGrid>
        <w:gridCol w:w="9923"/>
      </w:tblGrid>
      <w:tr w:rsidR="00354EA3" w:rsidRPr="003D47A4" w14:paraId="79A2238A" w14:textId="77777777" w:rsidTr="00354EA3">
        <w:trPr>
          <w:trHeight w:hRule="exact" w:val="962"/>
          <w:jc w:val="center"/>
        </w:trPr>
        <w:tc>
          <w:tcPr>
            <w:tcW w:w="9923" w:type="dxa"/>
            <w:shd w:val="clear" w:color="auto" w:fill="auto"/>
          </w:tcPr>
          <w:p w14:paraId="69A90454" w14:textId="77777777" w:rsidR="00354EA3" w:rsidRPr="009E6D41" w:rsidRDefault="00354EA3" w:rsidP="00354EA3">
            <w:pPr>
              <w:spacing w:line="240" w:lineRule="auto"/>
              <w:rPr>
                <w:rFonts w:ascii="Times New Roman" w:hAnsi="Times New Roman"/>
                <w:sz w:val="19"/>
                <w:szCs w:val="19"/>
              </w:rPr>
            </w:pPr>
            <w:r>
              <w:rPr>
                <w:noProof/>
                <w:lang w:eastAsia="ru-RU"/>
              </w:rPr>
              <w:drawing>
                <wp:inline distT="0" distB="0" distL="0" distR="0" wp14:anchorId="76DAE817" wp14:editId="4706C2BA">
                  <wp:extent cx="525780" cy="579120"/>
                  <wp:effectExtent l="0" t="0" r="7620" b="0"/>
                  <wp:docPr id="2"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579120"/>
                          </a:xfrm>
                          <a:prstGeom prst="rect">
                            <a:avLst/>
                          </a:prstGeom>
                          <a:noFill/>
                          <a:ln>
                            <a:noFill/>
                          </a:ln>
                        </pic:spPr>
                      </pic:pic>
                    </a:graphicData>
                  </a:graphic>
                </wp:inline>
              </w:drawing>
            </w:r>
          </w:p>
          <w:p w14:paraId="14180C72" w14:textId="77777777" w:rsidR="00354EA3" w:rsidRPr="009E6D41" w:rsidRDefault="00354EA3" w:rsidP="00354EA3">
            <w:pPr>
              <w:spacing w:line="240" w:lineRule="auto"/>
              <w:rPr>
                <w:rFonts w:ascii="Times New Roman" w:hAnsi="Times New Roman"/>
                <w:sz w:val="19"/>
                <w:szCs w:val="19"/>
              </w:rPr>
            </w:pPr>
          </w:p>
        </w:tc>
      </w:tr>
      <w:tr w:rsidR="00354EA3" w:rsidRPr="00163E5D" w14:paraId="7DA05FBA" w14:textId="77777777" w:rsidTr="00354EA3">
        <w:trPr>
          <w:trHeight w:hRule="exact" w:val="1270"/>
          <w:jc w:val="center"/>
        </w:trPr>
        <w:tc>
          <w:tcPr>
            <w:tcW w:w="9923" w:type="dxa"/>
            <w:shd w:val="clear" w:color="auto" w:fill="auto"/>
          </w:tcPr>
          <w:p w14:paraId="5C3A52D4" w14:textId="77777777" w:rsidR="00354EA3" w:rsidRPr="009E174C" w:rsidRDefault="00354EA3" w:rsidP="00354EA3">
            <w:pPr>
              <w:spacing w:line="240" w:lineRule="auto"/>
              <w:rPr>
                <w:rFonts w:ascii="Times New Roman" w:hAnsi="Times New Roman" w:cs="Times New Roman"/>
                <w:sz w:val="18"/>
                <w:szCs w:val="18"/>
              </w:rPr>
            </w:pPr>
            <w:r w:rsidRPr="009E174C">
              <w:rPr>
                <w:rFonts w:ascii="Times New Roman" w:hAnsi="Times New Roman" w:cs="Times New Roman"/>
                <w:sz w:val="18"/>
                <w:szCs w:val="18"/>
              </w:rPr>
              <w:t xml:space="preserve">ПРОФЕССИОНАЛЬНЫЙ СОЮЗ РАБОТНИКОВ НАРОДНОГО ОБРАЗОВАНИЯ И НАУКИ РОССИЙСКОЙ ФЕДЕРАЦИИ </w:t>
            </w:r>
          </w:p>
          <w:p w14:paraId="448865DC" w14:textId="77777777" w:rsidR="00354EA3" w:rsidRPr="009E174C" w:rsidRDefault="00354EA3" w:rsidP="00354EA3">
            <w:pPr>
              <w:spacing w:line="240" w:lineRule="auto"/>
              <w:ind w:left="-250"/>
              <w:rPr>
                <w:rFonts w:ascii="Times New Roman" w:hAnsi="Times New Roman" w:cs="Times New Roman"/>
                <w:b/>
                <w:sz w:val="28"/>
                <w:szCs w:val="28"/>
              </w:rPr>
            </w:pPr>
            <w:r w:rsidRPr="009E174C">
              <w:rPr>
                <w:rFonts w:ascii="Times New Roman" w:hAnsi="Times New Roman" w:cs="Times New Roman"/>
                <w:b/>
                <w:sz w:val="28"/>
                <w:szCs w:val="28"/>
              </w:rPr>
              <w:t xml:space="preserve">МЕЖРЕГИОНАЛЬНАЯ ОРГАНИЗАЦИЯ </w:t>
            </w:r>
          </w:p>
          <w:p w14:paraId="3FB87067" w14:textId="77777777" w:rsidR="00354EA3" w:rsidRDefault="00354EA3" w:rsidP="00354EA3">
            <w:pPr>
              <w:spacing w:line="240" w:lineRule="auto"/>
              <w:ind w:left="-250"/>
              <w:rPr>
                <w:rFonts w:ascii="Times New Roman" w:hAnsi="Times New Roman" w:cs="Times New Roman"/>
                <w:sz w:val="8"/>
                <w:szCs w:val="8"/>
              </w:rPr>
            </w:pPr>
            <w:r w:rsidRPr="009E174C">
              <w:rPr>
                <w:rFonts w:ascii="Times New Roman" w:hAnsi="Times New Roman" w:cs="Times New Roman"/>
                <w:b/>
                <w:sz w:val="28"/>
                <w:szCs w:val="28"/>
              </w:rPr>
              <w:t xml:space="preserve">САНКТ-ПЕТЕРБУРГА И ЛЕНИНГРАДСКОЙ ОБЛАСТИ </w:t>
            </w:r>
            <w:r w:rsidRPr="009E174C">
              <w:rPr>
                <w:rFonts w:ascii="Times New Roman" w:hAnsi="Times New Roman" w:cs="Times New Roman"/>
                <w:sz w:val="8"/>
                <w:szCs w:val="8"/>
              </w:rPr>
              <w:t xml:space="preserve"> </w:t>
            </w:r>
          </w:p>
          <w:p w14:paraId="21BD0433" w14:textId="77777777" w:rsidR="00354EA3" w:rsidRPr="009E174C" w:rsidRDefault="00354EA3" w:rsidP="00354EA3">
            <w:pPr>
              <w:spacing w:line="240" w:lineRule="auto"/>
              <w:ind w:left="-250"/>
              <w:rPr>
                <w:rFonts w:ascii="Times New Roman" w:hAnsi="Times New Roman" w:cs="Times New Roman"/>
                <w:b/>
                <w:color w:val="0000FF"/>
                <w:sz w:val="18"/>
                <w:szCs w:val="18"/>
                <w:u w:val="single"/>
              </w:rPr>
            </w:pPr>
            <w:r w:rsidRPr="009E174C">
              <w:rPr>
                <w:rFonts w:ascii="Times New Roman" w:hAnsi="Times New Roman" w:cs="Times New Roman"/>
                <w:sz w:val="18"/>
                <w:szCs w:val="18"/>
              </w:rPr>
              <w:t xml:space="preserve">190098, г. Санкт-Петербург, пл. Труда, д. 4, ком. 38, тел.: +7 (812) 570-66-12, </w:t>
            </w:r>
            <w:hyperlink r:id="rId9" w:history="1">
              <w:r w:rsidRPr="009E174C">
                <w:rPr>
                  <w:rStyle w:val="a3"/>
                  <w:rFonts w:ascii="Times New Roman" w:hAnsi="Times New Roman" w:cs="Times New Roman"/>
                  <w:sz w:val="18"/>
                  <w:szCs w:val="18"/>
                  <w:lang w:val="en-US"/>
                </w:rPr>
                <w:t>https</w:t>
              </w:r>
              <w:r w:rsidRPr="009E174C">
                <w:rPr>
                  <w:rStyle w:val="a3"/>
                  <w:rFonts w:ascii="Times New Roman" w:hAnsi="Times New Roman" w:cs="Times New Roman"/>
                  <w:sz w:val="18"/>
                  <w:szCs w:val="18"/>
                </w:rPr>
                <w:t>://</w:t>
              </w:r>
              <w:r w:rsidRPr="009E174C">
                <w:rPr>
                  <w:rStyle w:val="a3"/>
                  <w:rFonts w:ascii="Times New Roman" w:hAnsi="Times New Roman" w:cs="Times New Roman"/>
                  <w:sz w:val="18"/>
                  <w:szCs w:val="18"/>
                  <w:lang w:val="en-US"/>
                </w:rPr>
                <w:t>www</w:t>
              </w:r>
              <w:r w:rsidRPr="009E174C">
                <w:rPr>
                  <w:rStyle w:val="a3"/>
                  <w:rFonts w:ascii="Times New Roman" w:hAnsi="Times New Roman" w:cs="Times New Roman"/>
                  <w:sz w:val="18"/>
                  <w:szCs w:val="18"/>
                </w:rPr>
                <w:t>.</w:t>
              </w:r>
              <w:r w:rsidRPr="009E174C">
                <w:rPr>
                  <w:rStyle w:val="a3"/>
                  <w:rFonts w:ascii="Times New Roman" w:hAnsi="Times New Roman" w:cs="Times New Roman"/>
                  <w:sz w:val="18"/>
                  <w:szCs w:val="18"/>
                  <w:lang w:val="en-US"/>
                </w:rPr>
                <w:t>spbprof</w:t>
              </w:r>
              <w:r w:rsidRPr="009E174C">
                <w:rPr>
                  <w:rStyle w:val="a3"/>
                  <w:rFonts w:ascii="Times New Roman" w:hAnsi="Times New Roman" w:cs="Times New Roman"/>
                  <w:sz w:val="18"/>
                  <w:szCs w:val="18"/>
                </w:rPr>
                <w:t>.</w:t>
              </w:r>
              <w:r w:rsidRPr="009E174C">
                <w:rPr>
                  <w:rStyle w:val="a3"/>
                  <w:rFonts w:ascii="Times New Roman" w:hAnsi="Times New Roman" w:cs="Times New Roman"/>
                  <w:sz w:val="18"/>
                  <w:szCs w:val="18"/>
                  <w:lang w:val="en-US"/>
                </w:rPr>
                <w:t>ru</w:t>
              </w:r>
            </w:hyperlink>
            <w:r w:rsidRPr="009E174C">
              <w:rPr>
                <w:rFonts w:ascii="Times New Roman" w:hAnsi="Times New Roman" w:cs="Times New Roman"/>
                <w:sz w:val="18"/>
                <w:szCs w:val="18"/>
              </w:rPr>
              <w:t xml:space="preserve">, </w:t>
            </w:r>
            <w:r w:rsidRPr="009E174C">
              <w:rPr>
                <w:rFonts w:ascii="Times New Roman" w:hAnsi="Times New Roman" w:cs="Times New Roman"/>
                <w:sz w:val="18"/>
                <w:szCs w:val="18"/>
                <w:lang w:val="en-US"/>
              </w:rPr>
              <w:t>mail</w:t>
            </w:r>
            <w:r w:rsidRPr="009E174C">
              <w:rPr>
                <w:rFonts w:ascii="Times New Roman" w:hAnsi="Times New Roman" w:cs="Times New Roman"/>
                <w:sz w:val="18"/>
                <w:szCs w:val="18"/>
              </w:rPr>
              <w:t xml:space="preserve">: </w:t>
            </w:r>
            <w:hyperlink r:id="rId10" w:history="1">
              <w:r w:rsidRPr="009E174C">
                <w:rPr>
                  <w:rStyle w:val="a3"/>
                  <w:rFonts w:ascii="Times New Roman" w:hAnsi="Times New Roman" w:cs="Times New Roman"/>
                  <w:sz w:val="18"/>
                  <w:szCs w:val="18"/>
                  <w:lang w:val="en-US"/>
                </w:rPr>
                <w:t>terkomspb</w:t>
              </w:r>
              <w:r w:rsidRPr="009E174C">
                <w:rPr>
                  <w:rStyle w:val="a3"/>
                  <w:rFonts w:ascii="Times New Roman" w:hAnsi="Times New Roman" w:cs="Times New Roman"/>
                  <w:sz w:val="18"/>
                  <w:szCs w:val="18"/>
                </w:rPr>
                <w:t>@</w:t>
              </w:r>
              <w:r w:rsidRPr="009E174C">
                <w:rPr>
                  <w:rStyle w:val="a3"/>
                  <w:rFonts w:ascii="Times New Roman" w:hAnsi="Times New Roman" w:cs="Times New Roman"/>
                  <w:sz w:val="18"/>
                  <w:szCs w:val="18"/>
                  <w:lang w:val="en-US"/>
                </w:rPr>
                <w:t>bk</w:t>
              </w:r>
              <w:r w:rsidRPr="009E174C">
                <w:rPr>
                  <w:rStyle w:val="a3"/>
                  <w:rFonts w:ascii="Times New Roman" w:hAnsi="Times New Roman" w:cs="Times New Roman"/>
                  <w:sz w:val="18"/>
                  <w:szCs w:val="18"/>
                </w:rPr>
                <w:t>.</w:t>
              </w:r>
              <w:proofErr w:type="spellStart"/>
              <w:r w:rsidRPr="009E174C">
                <w:rPr>
                  <w:rStyle w:val="a3"/>
                  <w:rFonts w:ascii="Times New Roman" w:hAnsi="Times New Roman" w:cs="Times New Roman"/>
                  <w:sz w:val="18"/>
                  <w:szCs w:val="18"/>
                  <w:lang w:val="en-US"/>
                </w:rPr>
                <w:t>ru</w:t>
              </w:r>
              <w:proofErr w:type="spellEnd"/>
            </w:hyperlink>
          </w:p>
          <w:p w14:paraId="6B56D7C4" w14:textId="77777777" w:rsidR="00354EA3" w:rsidRPr="009E6D41" w:rsidRDefault="00354EA3" w:rsidP="00354EA3">
            <w:pPr>
              <w:spacing w:line="240" w:lineRule="auto"/>
              <w:rPr>
                <w:rFonts w:ascii="Times New Roman" w:hAnsi="Times New Roman"/>
                <w:sz w:val="20"/>
                <w:szCs w:val="20"/>
                <w:lang w:eastAsia="ru-RU"/>
              </w:rPr>
            </w:pPr>
            <w:r w:rsidRPr="009E174C">
              <w:rPr>
                <w:rFonts w:ascii="Times New Roman" w:hAnsi="Times New Roman" w:cs="Times New Roman"/>
                <w:sz w:val="18"/>
                <w:szCs w:val="18"/>
                <w:lang w:eastAsia="ru-RU"/>
              </w:rPr>
              <w:t xml:space="preserve">ОКПО </w:t>
            </w:r>
            <w:r w:rsidRPr="009E174C">
              <w:rPr>
                <w:rFonts w:ascii="Times New Roman" w:hAnsi="Times New Roman" w:cs="Times New Roman"/>
                <w:sz w:val="18"/>
                <w:szCs w:val="18"/>
                <w:lang w:val="en-US" w:eastAsia="ru-RU"/>
              </w:rPr>
              <w:t>34377986</w:t>
            </w:r>
            <w:r w:rsidRPr="009E174C">
              <w:rPr>
                <w:rFonts w:ascii="Times New Roman" w:hAnsi="Times New Roman" w:cs="Times New Roman"/>
                <w:sz w:val="18"/>
                <w:szCs w:val="18"/>
                <w:lang w:eastAsia="ru-RU"/>
              </w:rPr>
              <w:t xml:space="preserve"> ОГРН 102</w:t>
            </w:r>
            <w:r w:rsidRPr="009E174C">
              <w:rPr>
                <w:rFonts w:ascii="Times New Roman" w:hAnsi="Times New Roman" w:cs="Times New Roman"/>
                <w:sz w:val="18"/>
                <w:szCs w:val="18"/>
                <w:lang w:val="en-US" w:eastAsia="ru-RU"/>
              </w:rPr>
              <w:t>7</w:t>
            </w:r>
            <w:r w:rsidRPr="009E174C">
              <w:rPr>
                <w:rFonts w:ascii="Times New Roman" w:hAnsi="Times New Roman" w:cs="Times New Roman"/>
                <w:sz w:val="18"/>
                <w:szCs w:val="18"/>
                <w:lang w:eastAsia="ru-RU"/>
              </w:rPr>
              <w:t>80000</w:t>
            </w:r>
            <w:r w:rsidRPr="009E174C">
              <w:rPr>
                <w:rFonts w:ascii="Times New Roman" w:hAnsi="Times New Roman" w:cs="Times New Roman"/>
                <w:sz w:val="18"/>
                <w:szCs w:val="18"/>
                <w:lang w:val="en-US" w:eastAsia="ru-RU"/>
              </w:rPr>
              <w:t>1844</w:t>
            </w:r>
            <w:r w:rsidRPr="009E174C">
              <w:rPr>
                <w:rFonts w:ascii="Times New Roman" w:hAnsi="Times New Roman" w:cs="Times New Roman"/>
                <w:sz w:val="18"/>
                <w:szCs w:val="18"/>
                <w:lang w:eastAsia="ru-RU"/>
              </w:rPr>
              <w:t xml:space="preserve"> ИНН/КПП </w:t>
            </w:r>
            <w:r w:rsidRPr="009E174C">
              <w:rPr>
                <w:rFonts w:ascii="Times New Roman" w:hAnsi="Times New Roman" w:cs="Times New Roman"/>
                <w:sz w:val="18"/>
                <w:szCs w:val="18"/>
                <w:lang w:val="en-US" w:eastAsia="ru-RU"/>
              </w:rPr>
              <w:t>7812013990</w:t>
            </w:r>
            <w:r w:rsidRPr="009E174C">
              <w:rPr>
                <w:rFonts w:ascii="Times New Roman" w:hAnsi="Times New Roman" w:cs="Times New Roman"/>
                <w:sz w:val="18"/>
                <w:szCs w:val="18"/>
                <w:lang w:eastAsia="ru-RU"/>
              </w:rPr>
              <w:t>/</w:t>
            </w:r>
            <w:r w:rsidRPr="009E174C">
              <w:rPr>
                <w:rFonts w:ascii="Times New Roman" w:hAnsi="Times New Roman" w:cs="Times New Roman"/>
                <w:sz w:val="18"/>
                <w:szCs w:val="18"/>
                <w:lang w:val="en-US" w:eastAsia="ru-RU"/>
              </w:rPr>
              <w:t>783801</w:t>
            </w:r>
            <w:r w:rsidRPr="009E174C">
              <w:rPr>
                <w:rFonts w:ascii="Times New Roman" w:hAnsi="Times New Roman" w:cs="Times New Roman"/>
                <w:sz w:val="18"/>
                <w:szCs w:val="18"/>
                <w:lang w:eastAsia="ru-RU"/>
              </w:rPr>
              <w:t>001</w:t>
            </w:r>
          </w:p>
        </w:tc>
      </w:tr>
    </w:tbl>
    <w:p w14:paraId="0C856792" w14:textId="77777777" w:rsidR="00354EA3" w:rsidRPr="00C15AB6" w:rsidRDefault="00354EA3" w:rsidP="00354EA3">
      <w:pPr>
        <w:spacing w:line="240" w:lineRule="auto"/>
        <w:ind w:firstLine="284"/>
        <w:rPr>
          <w:rFonts w:ascii="Times New Roman" w:eastAsia="Times New Roman" w:hAnsi="Times New Roman" w:cs="Times New Roman"/>
          <w:sz w:val="24"/>
          <w:szCs w:val="24"/>
        </w:rPr>
      </w:pPr>
    </w:p>
    <w:p w14:paraId="74E30F66" w14:textId="77777777" w:rsidR="00354EA3" w:rsidRPr="00C15AB6" w:rsidRDefault="00354EA3" w:rsidP="00354EA3">
      <w:pPr>
        <w:spacing w:line="240" w:lineRule="auto"/>
        <w:ind w:firstLine="284"/>
        <w:rPr>
          <w:rFonts w:ascii="Times New Roman" w:eastAsia="Times New Roman" w:hAnsi="Times New Roman" w:cs="Times New Roman"/>
          <w:sz w:val="24"/>
          <w:szCs w:val="24"/>
        </w:rPr>
      </w:pPr>
    </w:p>
    <w:p w14:paraId="45D2A135" w14:textId="77777777" w:rsidR="00354EA3" w:rsidRPr="00C15AB6" w:rsidRDefault="00354EA3" w:rsidP="00354EA3">
      <w:pPr>
        <w:spacing w:line="240" w:lineRule="auto"/>
        <w:ind w:firstLine="284"/>
        <w:rPr>
          <w:rFonts w:ascii="Times New Roman" w:eastAsia="Times New Roman" w:hAnsi="Times New Roman" w:cs="Times New Roman"/>
          <w:sz w:val="24"/>
          <w:szCs w:val="24"/>
        </w:rPr>
      </w:pPr>
    </w:p>
    <w:p w14:paraId="3C7F507C" w14:textId="77777777" w:rsidR="00354EA3" w:rsidRPr="00C15AB6" w:rsidRDefault="00354EA3" w:rsidP="00354EA3">
      <w:pPr>
        <w:spacing w:line="240" w:lineRule="auto"/>
        <w:ind w:firstLine="284"/>
        <w:rPr>
          <w:rFonts w:ascii="Times New Roman" w:eastAsia="Times New Roman" w:hAnsi="Times New Roman" w:cs="Times New Roman"/>
          <w:b/>
          <w:bCs/>
          <w:sz w:val="24"/>
          <w:szCs w:val="24"/>
          <w:u w:val="single"/>
        </w:rPr>
      </w:pPr>
    </w:p>
    <w:p w14:paraId="7B3F83E7"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4EB43379"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72277ADA"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6FA0EB7D"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0B7702A4"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6FACF42A"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591FDE00"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369491D3"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7CAB0DBC" w14:textId="77777777" w:rsidR="00354EA3" w:rsidRPr="00C15AB6" w:rsidRDefault="00354EA3" w:rsidP="00354EA3">
      <w:pPr>
        <w:spacing w:line="240" w:lineRule="auto"/>
        <w:rPr>
          <w:rFonts w:ascii="Times New Roman" w:eastAsia="Times New Roman" w:hAnsi="Times New Roman" w:cs="Times New Roman"/>
          <w:b/>
          <w:bCs/>
          <w:sz w:val="24"/>
          <w:szCs w:val="24"/>
        </w:rPr>
      </w:pPr>
      <w:r w:rsidRPr="00C15AB6">
        <w:rPr>
          <w:rFonts w:ascii="Times New Roman" w:eastAsia="Times New Roman" w:hAnsi="Times New Roman" w:cs="Times New Roman"/>
          <w:b/>
          <w:bCs/>
          <w:sz w:val="24"/>
          <w:szCs w:val="24"/>
        </w:rPr>
        <w:t>ОБЗОР</w:t>
      </w:r>
    </w:p>
    <w:p w14:paraId="493AED71"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r w:rsidRPr="00C15AB6">
        <w:rPr>
          <w:rFonts w:ascii="Times New Roman" w:eastAsia="Times New Roman" w:hAnsi="Times New Roman" w:cs="Times New Roman"/>
          <w:b/>
          <w:bCs/>
          <w:sz w:val="24"/>
          <w:szCs w:val="24"/>
        </w:rPr>
        <w:t>основных изменений законодательства и законодательных инициатив в социал</w:t>
      </w:r>
      <w:r w:rsidR="009A5553">
        <w:rPr>
          <w:rFonts w:ascii="Times New Roman" w:eastAsia="Times New Roman" w:hAnsi="Times New Roman" w:cs="Times New Roman"/>
          <w:b/>
          <w:bCs/>
          <w:sz w:val="24"/>
          <w:szCs w:val="24"/>
        </w:rPr>
        <w:t>ьно-трудовой сфере образования</w:t>
      </w:r>
    </w:p>
    <w:p w14:paraId="74B3E389" w14:textId="08F75717" w:rsidR="00354EA3" w:rsidRPr="00C15AB6" w:rsidRDefault="00354EA3" w:rsidP="00354EA3">
      <w:pPr>
        <w:spacing w:line="240" w:lineRule="auto"/>
        <w:ind w:firstLine="28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за </w:t>
      </w:r>
      <w:r w:rsidR="00A66080">
        <w:rPr>
          <w:rFonts w:ascii="Times New Roman" w:eastAsia="Times New Roman" w:hAnsi="Times New Roman" w:cs="Times New Roman"/>
          <w:b/>
          <w:bCs/>
          <w:sz w:val="24"/>
          <w:szCs w:val="24"/>
          <w:lang w:val="en-US"/>
        </w:rPr>
        <w:t>II</w:t>
      </w:r>
      <w:r w:rsidR="00A66080" w:rsidRPr="00403621">
        <w:rPr>
          <w:rFonts w:ascii="Times New Roman" w:eastAsia="Times New Roman" w:hAnsi="Times New Roman" w:cs="Times New Roman"/>
          <w:b/>
          <w:bCs/>
          <w:sz w:val="24"/>
          <w:szCs w:val="24"/>
        </w:rPr>
        <w:t xml:space="preserve"> </w:t>
      </w:r>
      <w:r w:rsidRPr="00C15AB6">
        <w:rPr>
          <w:rFonts w:ascii="Times New Roman" w:eastAsia="Times New Roman" w:hAnsi="Times New Roman" w:cs="Times New Roman"/>
          <w:b/>
          <w:bCs/>
          <w:sz w:val="24"/>
          <w:szCs w:val="24"/>
        </w:rPr>
        <w:t>квартал 202</w:t>
      </w:r>
      <w:r w:rsidR="002072CF">
        <w:rPr>
          <w:rFonts w:ascii="Times New Roman" w:eastAsia="Times New Roman" w:hAnsi="Times New Roman" w:cs="Times New Roman"/>
          <w:b/>
          <w:bCs/>
          <w:sz w:val="24"/>
          <w:szCs w:val="24"/>
        </w:rPr>
        <w:t>2</w:t>
      </w:r>
      <w:r w:rsidRPr="00C15AB6">
        <w:rPr>
          <w:rFonts w:ascii="Times New Roman" w:eastAsia="Times New Roman" w:hAnsi="Times New Roman" w:cs="Times New Roman"/>
          <w:b/>
          <w:bCs/>
          <w:sz w:val="24"/>
          <w:szCs w:val="24"/>
        </w:rPr>
        <w:t xml:space="preserve"> года</w:t>
      </w:r>
    </w:p>
    <w:p w14:paraId="342CF6A8"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3BFF567C"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4DA5A983"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6764F7F4"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27894507"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5829DAE8"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58BFED6B"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5603F45E"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70C29376"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73A0037C"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5CB2A25B"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4C0B7611"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6EBD516D"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6FE9A7F9" w14:textId="77777777" w:rsidR="00354EA3" w:rsidRPr="00C15AB6" w:rsidRDefault="00354EA3" w:rsidP="00354EA3">
      <w:pPr>
        <w:spacing w:line="240" w:lineRule="auto"/>
        <w:rPr>
          <w:rFonts w:ascii="Times New Roman" w:eastAsia="Times New Roman" w:hAnsi="Times New Roman" w:cs="Times New Roman"/>
          <w:b/>
          <w:bCs/>
          <w:sz w:val="24"/>
          <w:szCs w:val="24"/>
        </w:rPr>
      </w:pPr>
    </w:p>
    <w:p w14:paraId="71DDF284" w14:textId="77777777" w:rsidR="00354EA3" w:rsidRPr="00C15AB6" w:rsidRDefault="00354EA3" w:rsidP="00354EA3">
      <w:pPr>
        <w:spacing w:line="240" w:lineRule="auto"/>
        <w:rPr>
          <w:rFonts w:ascii="Times New Roman" w:eastAsia="Times New Roman" w:hAnsi="Times New Roman" w:cs="Times New Roman"/>
          <w:sz w:val="24"/>
          <w:szCs w:val="24"/>
        </w:rPr>
      </w:pPr>
    </w:p>
    <w:p w14:paraId="6AADA3EB" w14:textId="77777777" w:rsidR="00354EA3" w:rsidRPr="00C15AB6" w:rsidRDefault="00354EA3" w:rsidP="00354EA3">
      <w:pPr>
        <w:spacing w:line="240" w:lineRule="auto"/>
        <w:rPr>
          <w:rFonts w:ascii="Times New Roman" w:eastAsia="Times New Roman" w:hAnsi="Times New Roman" w:cs="Times New Roman"/>
          <w:sz w:val="24"/>
          <w:szCs w:val="24"/>
        </w:rPr>
      </w:pPr>
    </w:p>
    <w:p w14:paraId="227652DA" w14:textId="77777777" w:rsidR="00354EA3" w:rsidRPr="00C15AB6" w:rsidRDefault="00354EA3" w:rsidP="00354EA3">
      <w:pPr>
        <w:spacing w:line="240" w:lineRule="auto"/>
        <w:rPr>
          <w:rFonts w:ascii="Times New Roman" w:eastAsia="Times New Roman" w:hAnsi="Times New Roman" w:cs="Times New Roman"/>
          <w:sz w:val="24"/>
          <w:szCs w:val="24"/>
        </w:rPr>
      </w:pPr>
    </w:p>
    <w:p w14:paraId="30553EED" w14:textId="77777777" w:rsidR="00354EA3" w:rsidRPr="00C15AB6" w:rsidRDefault="00354EA3" w:rsidP="00354EA3">
      <w:pPr>
        <w:spacing w:line="240" w:lineRule="auto"/>
        <w:rPr>
          <w:rFonts w:ascii="Times New Roman" w:eastAsia="Times New Roman" w:hAnsi="Times New Roman" w:cs="Times New Roman"/>
          <w:sz w:val="24"/>
          <w:szCs w:val="24"/>
        </w:rPr>
      </w:pPr>
    </w:p>
    <w:p w14:paraId="515BD9BF" w14:textId="77777777" w:rsidR="00354EA3" w:rsidRPr="00C15AB6" w:rsidRDefault="00354EA3" w:rsidP="00354EA3">
      <w:pPr>
        <w:spacing w:line="240" w:lineRule="auto"/>
        <w:rPr>
          <w:rFonts w:ascii="Times New Roman" w:eastAsia="Times New Roman" w:hAnsi="Times New Roman" w:cs="Times New Roman"/>
          <w:sz w:val="24"/>
          <w:szCs w:val="24"/>
        </w:rPr>
      </w:pPr>
    </w:p>
    <w:p w14:paraId="4BBD5173" w14:textId="77777777" w:rsidR="00354EA3" w:rsidRDefault="00354EA3" w:rsidP="00354EA3">
      <w:pPr>
        <w:spacing w:line="240" w:lineRule="auto"/>
        <w:rPr>
          <w:rFonts w:ascii="Times New Roman" w:eastAsia="Times New Roman" w:hAnsi="Times New Roman" w:cs="Times New Roman"/>
          <w:sz w:val="24"/>
          <w:szCs w:val="24"/>
        </w:rPr>
      </w:pPr>
    </w:p>
    <w:p w14:paraId="38EA732F" w14:textId="77777777" w:rsidR="00354EA3" w:rsidRDefault="00354EA3" w:rsidP="00354EA3">
      <w:pPr>
        <w:spacing w:line="240" w:lineRule="auto"/>
        <w:rPr>
          <w:rFonts w:ascii="Times New Roman" w:eastAsia="Times New Roman" w:hAnsi="Times New Roman" w:cs="Times New Roman"/>
          <w:sz w:val="24"/>
          <w:szCs w:val="24"/>
        </w:rPr>
      </w:pPr>
    </w:p>
    <w:p w14:paraId="155193B7" w14:textId="77777777" w:rsidR="00354EA3" w:rsidRDefault="00354EA3" w:rsidP="00354EA3">
      <w:pPr>
        <w:spacing w:line="240" w:lineRule="auto"/>
        <w:rPr>
          <w:rFonts w:ascii="Times New Roman" w:eastAsia="Times New Roman" w:hAnsi="Times New Roman" w:cs="Times New Roman"/>
          <w:sz w:val="24"/>
          <w:szCs w:val="24"/>
        </w:rPr>
      </w:pPr>
    </w:p>
    <w:p w14:paraId="759C8B73" w14:textId="77777777" w:rsidR="00354EA3" w:rsidRDefault="00354EA3" w:rsidP="00354EA3">
      <w:pPr>
        <w:spacing w:line="240" w:lineRule="auto"/>
        <w:rPr>
          <w:rFonts w:ascii="Times New Roman" w:eastAsia="Times New Roman" w:hAnsi="Times New Roman" w:cs="Times New Roman"/>
          <w:sz w:val="24"/>
          <w:szCs w:val="24"/>
        </w:rPr>
      </w:pPr>
    </w:p>
    <w:p w14:paraId="119EAEEB" w14:textId="77777777" w:rsidR="00354EA3" w:rsidRPr="00C15AB6" w:rsidRDefault="00354EA3" w:rsidP="00354EA3">
      <w:pPr>
        <w:spacing w:line="240" w:lineRule="auto"/>
        <w:rPr>
          <w:rFonts w:ascii="Times New Roman" w:eastAsia="Times New Roman" w:hAnsi="Times New Roman" w:cs="Times New Roman"/>
          <w:sz w:val="24"/>
          <w:szCs w:val="24"/>
        </w:rPr>
      </w:pPr>
    </w:p>
    <w:p w14:paraId="0FA935D4" w14:textId="77777777" w:rsidR="00354EA3" w:rsidRDefault="00354EA3" w:rsidP="00354EA3">
      <w:pPr>
        <w:spacing w:line="240" w:lineRule="auto"/>
        <w:rPr>
          <w:rFonts w:ascii="Times New Roman" w:eastAsia="Times New Roman" w:hAnsi="Times New Roman" w:cs="Times New Roman"/>
          <w:sz w:val="24"/>
          <w:szCs w:val="24"/>
        </w:rPr>
      </w:pPr>
    </w:p>
    <w:p w14:paraId="6982D24A" w14:textId="77777777" w:rsidR="009A5553" w:rsidRDefault="009A5553" w:rsidP="00354EA3">
      <w:pPr>
        <w:spacing w:line="240" w:lineRule="auto"/>
        <w:rPr>
          <w:rFonts w:ascii="Times New Roman" w:eastAsia="Times New Roman" w:hAnsi="Times New Roman" w:cs="Times New Roman"/>
          <w:sz w:val="24"/>
          <w:szCs w:val="24"/>
        </w:rPr>
      </w:pPr>
    </w:p>
    <w:p w14:paraId="5ACA5DA3" w14:textId="77777777" w:rsidR="009A5553" w:rsidRPr="00C15AB6" w:rsidRDefault="009A5553" w:rsidP="00354EA3">
      <w:pPr>
        <w:spacing w:line="240" w:lineRule="auto"/>
        <w:rPr>
          <w:rFonts w:ascii="Times New Roman" w:eastAsia="Times New Roman" w:hAnsi="Times New Roman" w:cs="Times New Roman"/>
          <w:sz w:val="24"/>
          <w:szCs w:val="24"/>
        </w:rPr>
      </w:pPr>
    </w:p>
    <w:p w14:paraId="2077209E" w14:textId="77777777" w:rsidR="00354EA3" w:rsidRPr="00C15AB6" w:rsidRDefault="002072CF" w:rsidP="00354EA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354EA3" w:rsidRPr="00C15AB6">
        <w:rPr>
          <w:rFonts w:ascii="Times New Roman" w:eastAsia="Times New Roman" w:hAnsi="Times New Roman" w:cs="Times New Roman"/>
          <w:sz w:val="24"/>
          <w:szCs w:val="24"/>
        </w:rPr>
        <w:t xml:space="preserve"> год</w:t>
      </w:r>
    </w:p>
    <w:p w14:paraId="152AFE2E" w14:textId="77777777" w:rsidR="00354EA3" w:rsidRPr="00403621" w:rsidRDefault="00354EA3" w:rsidP="00354EA3">
      <w:pPr>
        <w:spacing w:after="240" w:line="240" w:lineRule="auto"/>
        <w:rPr>
          <w:rFonts w:ascii="Times New Roman" w:eastAsia="Times New Roman" w:hAnsi="Times New Roman" w:cs="Times New Roman"/>
          <w:i/>
          <w:iCs/>
          <w:sz w:val="24"/>
          <w:szCs w:val="24"/>
        </w:rPr>
      </w:pPr>
      <w:r w:rsidRPr="00403621">
        <w:rPr>
          <w:rFonts w:ascii="Times New Roman" w:eastAsia="Times New Roman" w:hAnsi="Times New Roman" w:cs="Times New Roman"/>
          <w:i/>
          <w:iCs/>
          <w:sz w:val="24"/>
          <w:szCs w:val="24"/>
        </w:rPr>
        <w:lastRenderedPageBreak/>
        <w:t>Уважаемые руководители!</w:t>
      </w:r>
    </w:p>
    <w:p w14:paraId="2D65E7B4" w14:textId="573895BE"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r w:rsidRPr="00403621">
        <w:rPr>
          <w:rFonts w:ascii="Times New Roman" w:eastAsia="Times New Roman" w:hAnsi="Times New Roman" w:cs="Times New Roman"/>
          <w:i/>
          <w:iCs/>
          <w:sz w:val="24"/>
          <w:szCs w:val="24"/>
        </w:rPr>
        <w:t>Межрегиональная организация Санкт-Петербурга и Ленинградской области Общероссийского Профсоюза образования предлагает Вашему вниманию обобщенный обзор основных изменений законодательства и законодательных инициатив в социал</w:t>
      </w:r>
      <w:r w:rsidR="009A5553" w:rsidRPr="00403621">
        <w:rPr>
          <w:rFonts w:ascii="Times New Roman" w:eastAsia="Times New Roman" w:hAnsi="Times New Roman" w:cs="Times New Roman"/>
          <w:i/>
          <w:iCs/>
          <w:sz w:val="24"/>
          <w:szCs w:val="24"/>
        </w:rPr>
        <w:t xml:space="preserve">ьно-трудовой сфере образования </w:t>
      </w:r>
      <w:r w:rsidRPr="00403621">
        <w:rPr>
          <w:rFonts w:ascii="Times New Roman" w:eastAsia="Times New Roman" w:hAnsi="Times New Roman" w:cs="Times New Roman"/>
          <w:i/>
          <w:iCs/>
          <w:sz w:val="24"/>
          <w:szCs w:val="24"/>
        </w:rPr>
        <w:t xml:space="preserve">за </w:t>
      </w:r>
      <w:r w:rsidR="00A66080" w:rsidRPr="00403621">
        <w:rPr>
          <w:rFonts w:ascii="Times New Roman" w:eastAsia="Times New Roman" w:hAnsi="Times New Roman" w:cs="Times New Roman"/>
          <w:i/>
          <w:iCs/>
          <w:sz w:val="24"/>
          <w:szCs w:val="24"/>
          <w:lang w:val="en-US"/>
        </w:rPr>
        <w:t>II</w:t>
      </w:r>
      <w:r w:rsidRPr="00403621">
        <w:rPr>
          <w:rFonts w:ascii="Times New Roman" w:eastAsia="Times New Roman" w:hAnsi="Times New Roman" w:cs="Times New Roman"/>
          <w:i/>
          <w:iCs/>
          <w:sz w:val="24"/>
          <w:szCs w:val="24"/>
        </w:rPr>
        <w:t xml:space="preserve"> квартал 202</w:t>
      </w:r>
      <w:r w:rsidR="002072CF" w:rsidRPr="00403621">
        <w:rPr>
          <w:rFonts w:ascii="Times New Roman" w:eastAsia="Times New Roman" w:hAnsi="Times New Roman" w:cs="Times New Roman"/>
          <w:i/>
          <w:iCs/>
          <w:sz w:val="24"/>
          <w:szCs w:val="24"/>
        </w:rPr>
        <w:t>2</w:t>
      </w:r>
      <w:r w:rsidRPr="00403621">
        <w:rPr>
          <w:rFonts w:ascii="Times New Roman" w:eastAsia="Times New Roman" w:hAnsi="Times New Roman" w:cs="Times New Roman"/>
          <w:i/>
          <w:iCs/>
          <w:sz w:val="24"/>
          <w:szCs w:val="24"/>
        </w:rPr>
        <w:t xml:space="preserve"> года.</w:t>
      </w:r>
    </w:p>
    <w:p w14:paraId="3976B8B0"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1A97F8AE"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532BDC4A"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54AEDBBF"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5331188F"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1D880E8D"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07A30095"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135A00F0"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7EE2C27D"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5C4C244D"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70199794"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20D90167"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401790FA"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6321A860"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1D4557C0"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0844114F"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3658ABC9"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02C31EAE"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127CB8D4"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55CB58A9"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75152C59"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4853542F"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3FD160AC"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5E7678E7"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02092EA2"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354EA1DE"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24A49127"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586144EE"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269E4E68"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2232AD7F"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0D36A014"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03A7E8ED"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5B9F6E6A"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0E5BB9B1"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6FEF8554"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52DAD309"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2FDEF349"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17280A65"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7623741E"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492AA247"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03A04F8B" w14:textId="77777777" w:rsidR="009A5553" w:rsidRPr="00403621" w:rsidRDefault="009A5553" w:rsidP="00354EA3">
      <w:pPr>
        <w:spacing w:line="240" w:lineRule="auto"/>
        <w:ind w:firstLine="708"/>
        <w:jc w:val="both"/>
        <w:rPr>
          <w:rFonts w:ascii="Times New Roman" w:eastAsia="Times New Roman" w:hAnsi="Times New Roman" w:cs="Times New Roman"/>
          <w:i/>
          <w:iCs/>
          <w:sz w:val="24"/>
          <w:szCs w:val="24"/>
        </w:rPr>
      </w:pPr>
    </w:p>
    <w:p w14:paraId="3818417E" w14:textId="77777777" w:rsidR="009A5553" w:rsidRPr="00403621" w:rsidRDefault="009A5553" w:rsidP="00354EA3">
      <w:pPr>
        <w:spacing w:line="240" w:lineRule="auto"/>
        <w:ind w:firstLine="708"/>
        <w:jc w:val="both"/>
        <w:rPr>
          <w:rFonts w:ascii="Times New Roman" w:eastAsia="Times New Roman" w:hAnsi="Times New Roman" w:cs="Times New Roman"/>
          <w:i/>
          <w:iCs/>
          <w:sz w:val="24"/>
          <w:szCs w:val="24"/>
        </w:rPr>
      </w:pPr>
    </w:p>
    <w:p w14:paraId="159548E1" w14:textId="77777777" w:rsidR="00354EA3" w:rsidRPr="00403621" w:rsidRDefault="00354EA3" w:rsidP="00354EA3">
      <w:pPr>
        <w:spacing w:line="240" w:lineRule="auto"/>
        <w:ind w:firstLine="708"/>
        <w:jc w:val="both"/>
        <w:rPr>
          <w:rFonts w:ascii="Times New Roman" w:eastAsia="Times New Roman" w:hAnsi="Times New Roman" w:cs="Times New Roman"/>
          <w:i/>
          <w:iCs/>
          <w:sz w:val="24"/>
          <w:szCs w:val="24"/>
        </w:rPr>
      </w:pPr>
    </w:p>
    <w:p w14:paraId="1B19ABDE" w14:textId="4253FE41" w:rsidR="00354EA3" w:rsidRDefault="00354EA3" w:rsidP="00354EA3">
      <w:pPr>
        <w:spacing w:line="240" w:lineRule="auto"/>
        <w:ind w:firstLine="708"/>
        <w:jc w:val="both"/>
        <w:rPr>
          <w:rFonts w:ascii="Times New Roman" w:eastAsia="Times New Roman" w:hAnsi="Times New Roman" w:cs="Times New Roman"/>
          <w:i/>
          <w:iCs/>
          <w:sz w:val="24"/>
          <w:szCs w:val="24"/>
        </w:rPr>
      </w:pPr>
    </w:p>
    <w:p w14:paraId="2B4DEAA4" w14:textId="77777777" w:rsidR="00403621" w:rsidRPr="00403621" w:rsidRDefault="00403621" w:rsidP="00354EA3">
      <w:pPr>
        <w:spacing w:line="240" w:lineRule="auto"/>
        <w:ind w:firstLine="708"/>
        <w:jc w:val="both"/>
        <w:rPr>
          <w:rFonts w:ascii="Times New Roman" w:eastAsia="Times New Roman" w:hAnsi="Times New Roman" w:cs="Times New Roman"/>
          <w:i/>
          <w:iCs/>
          <w:sz w:val="24"/>
          <w:szCs w:val="24"/>
        </w:rPr>
      </w:pPr>
    </w:p>
    <w:sdt>
      <w:sdtPr>
        <w:rPr>
          <w:rFonts w:ascii="Times New Roman" w:eastAsiaTheme="minorHAnsi" w:hAnsi="Times New Roman" w:cs="Times New Roman"/>
          <w:noProof/>
          <w:color w:val="auto"/>
          <w:sz w:val="24"/>
          <w:szCs w:val="24"/>
          <w:shd w:val="clear" w:color="auto" w:fill="FFFFFF"/>
        </w:rPr>
        <w:id w:val="1585235326"/>
        <w:docPartObj>
          <w:docPartGallery w:val="Table of Contents"/>
          <w:docPartUnique/>
        </w:docPartObj>
      </w:sdtPr>
      <w:sdtContent>
        <w:p w14:paraId="42E32C1B" w14:textId="77777777" w:rsidR="00354EA3" w:rsidRPr="00403621" w:rsidRDefault="00354EA3" w:rsidP="00354EA3">
          <w:pPr>
            <w:pStyle w:val="a4"/>
            <w:spacing w:before="0" w:after="240" w:line="240" w:lineRule="auto"/>
            <w:jc w:val="center"/>
            <w:rPr>
              <w:rFonts w:ascii="Times New Roman" w:eastAsia="Times New Roman" w:hAnsi="Times New Roman" w:cs="Times New Roman"/>
              <w:color w:val="auto"/>
              <w:sz w:val="24"/>
              <w:szCs w:val="24"/>
            </w:rPr>
          </w:pPr>
          <w:r w:rsidRPr="00403621">
            <w:rPr>
              <w:rFonts w:ascii="Times New Roman" w:eastAsia="Times New Roman" w:hAnsi="Times New Roman" w:cs="Times New Roman"/>
              <w:color w:val="auto"/>
              <w:sz w:val="24"/>
              <w:szCs w:val="24"/>
            </w:rPr>
            <w:t>ОГЛАВЛЕНИЕ</w:t>
          </w:r>
        </w:p>
        <w:p w14:paraId="1A19E6E7" w14:textId="1DF05E6C" w:rsidR="0037339F" w:rsidRPr="00403621" w:rsidRDefault="000369BA">
          <w:pPr>
            <w:pStyle w:val="11"/>
            <w:rPr>
              <w:rFonts w:eastAsiaTheme="minorEastAsia"/>
              <w:b w:val="0"/>
              <w:bCs w:val="0"/>
              <w:shd w:val="clear" w:color="auto" w:fill="auto"/>
              <w:lang w:eastAsia="ru-RU"/>
            </w:rPr>
          </w:pPr>
          <w:r w:rsidRPr="00403621">
            <w:fldChar w:fldCharType="begin"/>
          </w:r>
          <w:r w:rsidR="00354EA3" w:rsidRPr="00403621">
            <w:instrText>TOC \o \u</w:instrText>
          </w:r>
          <w:r w:rsidRPr="00403621">
            <w:fldChar w:fldCharType="separate"/>
          </w:r>
          <w:r w:rsidR="0037339F" w:rsidRPr="00403621">
            <w:rPr>
              <w:rFonts w:eastAsia="Times New Roman"/>
              <w:u w:val="single"/>
            </w:rPr>
            <w:t>Гарантии и компенсации</w:t>
          </w:r>
          <w:r w:rsidR="0037339F" w:rsidRPr="00403621">
            <w:tab/>
          </w:r>
          <w:r w:rsidR="0037339F" w:rsidRPr="00403621">
            <w:fldChar w:fldCharType="begin"/>
          </w:r>
          <w:r w:rsidR="0037339F" w:rsidRPr="00403621">
            <w:instrText xml:space="preserve"> PAGEREF _Toc122002009 \h </w:instrText>
          </w:r>
          <w:r w:rsidR="0037339F" w:rsidRPr="00403621">
            <w:fldChar w:fldCharType="separate"/>
          </w:r>
          <w:r w:rsidR="00A73818">
            <w:t>4</w:t>
          </w:r>
          <w:r w:rsidR="0037339F" w:rsidRPr="00403621">
            <w:fldChar w:fldCharType="end"/>
          </w:r>
        </w:p>
        <w:p w14:paraId="6EBBE3F6" w14:textId="5B5FB11A" w:rsidR="0037339F" w:rsidRPr="00403621" w:rsidRDefault="0037339F">
          <w:pPr>
            <w:pStyle w:val="11"/>
            <w:rPr>
              <w:rFonts w:eastAsiaTheme="minorEastAsia"/>
              <w:b w:val="0"/>
              <w:bCs w:val="0"/>
              <w:shd w:val="clear" w:color="auto" w:fill="auto"/>
              <w:lang w:eastAsia="ru-RU"/>
            </w:rPr>
          </w:pPr>
          <w:r w:rsidRPr="00403621">
            <w:rPr>
              <w:rFonts w:eastAsia="Times New Roman"/>
              <w:lang w:eastAsia="ru-RU"/>
            </w:rPr>
            <w:t>Апрель 2022</w:t>
          </w:r>
          <w:r w:rsidRPr="00403621">
            <w:tab/>
          </w:r>
          <w:r w:rsidRPr="00403621">
            <w:fldChar w:fldCharType="begin"/>
          </w:r>
          <w:r w:rsidRPr="00403621">
            <w:instrText xml:space="preserve"> PAGEREF _Toc122002010 \h </w:instrText>
          </w:r>
          <w:r w:rsidRPr="00403621">
            <w:fldChar w:fldCharType="separate"/>
          </w:r>
          <w:r w:rsidR="00A73818">
            <w:t>4</w:t>
          </w:r>
          <w:r w:rsidRPr="00403621">
            <w:fldChar w:fldCharType="end"/>
          </w:r>
        </w:p>
        <w:p w14:paraId="39254F7A" w14:textId="6089B05A" w:rsidR="0037339F" w:rsidRPr="00403621" w:rsidRDefault="0037339F">
          <w:pPr>
            <w:pStyle w:val="21"/>
            <w:rPr>
              <w:rFonts w:eastAsiaTheme="minorEastAsia"/>
              <w:smallCaps w:val="0"/>
              <w:sz w:val="24"/>
              <w:szCs w:val="24"/>
            </w:rPr>
          </w:pPr>
          <w:r w:rsidRPr="00403621">
            <w:rPr>
              <w:sz w:val="24"/>
              <w:szCs w:val="24"/>
            </w:rPr>
            <w:t>Санкт-Петербург</w:t>
          </w:r>
          <w:r w:rsidRPr="00403621">
            <w:rPr>
              <w:sz w:val="24"/>
              <w:szCs w:val="24"/>
            </w:rPr>
            <w:tab/>
          </w:r>
          <w:r w:rsidRPr="00403621">
            <w:rPr>
              <w:sz w:val="24"/>
              <w:szCs w:val="24"/>
            </w:rPr>
            <w:fldChar w:fldCharType="begin"/>
          </w:r>
          <w:r w:rsidRPr="00403621">
            <w:rPr>
              <w:sz w:val="24"/>
              <w:szCs w:val="24"/>
            </w:rPr>
            <w:instrText xml:space="preserve"> PAGEREF _Toc122002011 \h </w:instrText>
          </w:r>
          <w:r w:rsidRPr="00403621">
            <w:rPr>
              <w:sz w:val="24"/>
              <w:szCs w:val="24"/>
            </w:rPr>
          </w:r>
          <w:r w:rsidRPr="00403621">
            <w:rPr>
              <w:sz w:val="24"/>
              <w:szCs w:val="24"/>
            </w:rPr>
            <w:fldChar w:fldCharType="separate"/>
          </w:r>
          <w:r w:rsidR="00A73818">
            <w:rPr>
              <w:sz w:val="24"/>
              <w:szCs w:val="24"/>
            </w:rPr>
            <w:t>8</w:t>
          </w:r>
          <w:r w:rsidRPr="00403621">
            <w:rPr>
              <w:sz w:val="24"/>
              <w:szCs w:val="24"/>
            </w:rPr>
            <w:fldChar w:fldCharType="end"/>
          </w:r>
        </w:p>
        <w:p w14:paraId="6766BF94" w14:textId="22591230" w:rsidR="0037339F" w:rsidRPr="00403621" w:rsidRDefault="0037339F">
          <w:pPr>
            <w:pStyle w:val="21"/>
            <w:rPr>
              <w:rFonts w:eastAsiaTheme="minorEastAsia"/>
              <w:smallCaps w:val="0"/>
              <w:sz w:val="24"/>
              <w:szCs w:val="24"/>
            </w:rPr>
          </w:pPr>
          <w:r w:rsidRPr="00403621">
            <w:rPr>
              <w:sz w:val="24"/>
              <w:szCs w:val="24"/>
            </w:rPr>
            <w:t>Ленинградская область</w:t>
          </w:r>
          <w:r w:rsidRPr="00403621">
            <w:rPr>
              <w:sz w:val="24"/>
              <w:szCs w:val="24"/>
            </w:rPr>
            <w:tab/>
          </w:r>
          <w:r w:rsidRPr="00403621">
            <w:rPr>
              <w:sz w:val="24"/>
              <w:szCs w:val="24"/>
            </w:rPr>
            <w:fldChar w:fldCharType="begin"/>
          </w:r>
          <w:r w:rsidRPr="00403621">
            <w:rPr>
              <w:sz w:val="24"/>
              <w:szCs w:val="24"/>
            </w:rPr>
            <w:instrText xml:space="preserve"> PAGEREF _Toc122002012 \h </w:instrText>
          </w:r>
          <w:r w:rsidRPr="00403621">
            <w:rPr>
              <w:sz w:val="24"/>
              <w:szCs w:val="24"/>
            </w:rPr>
          </w:r>
          <w:r w:rsidRPr="00403621">
            <w:rPr>
              <w:sz w:val="24"/>
              <w:szCs w:val="24"/>
            </w:rPr>
            <w:fldChar w:fldCharType="separate"/>
          </w:r>
          <w:r w:rsidR="00A73818">
            <w:rPr>
              <w:sz w:val="24"/>
              <w:szCs w:val="24"/>
            </w:rPr>
            <w:t>11</w:t>
          </w:r>
          <w:r w:rsidRPr="00403621">
            <w:rPr>
              <w:sz w:val="24"/>
              <w:szCs w:val="24"/>
            </w:rPr>
            <w:fldChar w:fldCharType="end"/>
          </w:r>
        </w:p>
        <w:p w14:paraId="6BD07CCF" w14:textId="10F030DA" w:rsidR="0037339F" w:rsidRPr="00403621" w:rsidRDefault="0037339F">
          <w:pPr>
            <w:pStyle w:val="11"/>
            <w:rPr>
              <w:rFonts w:eastAsiaTheme="minorEastAsia"/>
              <w:b w:val="0"/>
              <w:bCs w:val="0"/>
              <w:shd w:val="clear" w:color="auto" w:fill="auto"/>
              <w:lang w:eastAsia="ru-RU"/>
            </w:rPr>
          </w:pPr>
          <w:r w:rsidRPr="00403621">
            <w:rPr>
              <w:rFonts w:eastAsia="Times New Roman"/>
              <w:lang w:eastAsia="ru-RU"/>
            </w:rPr>
            <w:t>Май 2022</w:t>
          </w:r>
          <w:r w:rsidRPr="00403621">
            <w:tab/>
          </w:r>
          <w:r w:rsidRPr="00403621">
            <w:fldChar w:fldCharType="begin"/>
          </w:r>
          <w:r w:rsidRPr="00403621">
            <w:instrText xml:space="preserve"> PAGEREF _Toc122002013 \h </w:instrText>
          </w:r>
          <w:r w:rsidRPr="00403621">
            <w:fldChar w:fldCharType="separate"/>
          </w:r>
          <w:r w:rsidR="00A73818">
            <w:t>13</w:t>
          </w:r>
          <w:r w:rsidRPr="00403621">
            <w:fldChar w:fldCharType="end"/>
          </w:r>
        </w:p>
        <w:p w14:paraId="38510E8E" w14:textId="260BB4A0" w:rsidR="0037339F" w:rsidRPr="00403621" w:rsidRDefault="0037339F">
          <w:pPr>
            <w:pStyle w:val="21"/>
            <w:rPr>
              <w:rFonts w:eastAsiaTheme="minorEastAsia"/>
              <w:smallCaps w:val="0"/>
              <w:sz w:val="24"/>
              <w:szCs w:val="24"/>
            </w:rPr>
          </w:pPr>
          <w:r w:rsidRPr="00403621">
            <w:rPr>
              <w:sz w:val="24"/>
              <w:szCs w:val="24"/>
            </w:rPr>
            <w:t>Санкт-Петербург</w:t>
          </w:r>
          <w:r w:rsidRPr="00403621">
            <w:rPr>
              <w:sz w:val="24"/>
              <w:szCs w:val="24"/>
            </w:rPr>
            <w:tab/>
          </w:r>
          <w:r w:rsidRPr="00403621">
            <w:rPr>
              <w:sz w:val="24"/>
              <w:szCs w:val="24"/>
            </w:rPr>
            <w:fldChar w:fldCharType="begin"/>
          </w:r>
          <w:r w:rsidRPr="00403621">
            <w:rPr>
              <w:sz w:val="24"/>
              <w:szCs w:val="24"/>
            </w:rPr>
            <w:instrText xml:space="preserve"> PAGEREF _Toc122002014 \h </w:instrText>
          </w:r>
          <w:r w:rsidRPr="00403621">
            <w:rPr>
              <w:sz w:val="24"/>
              <w:szCs w:val="24"/>
            </w:rPr>
          </w:r>
          <w:r w:rsidRPr="00403621">
            <w:rPr>
              <w:sz w:val="24"/>
              <w:szCs w:val="24"/>
            </w:rPr>
            <w:fldChar w:fldCharType="separate"/>
          </w:r>
          <w:r w:rsidR="00A73818">
            <w:rPr>
              <w:sz w:val="24"/>
              <w:szCs w:val="24"/>
            </w:rPr>
            <w:t>19</w:t>
          </w:r>
          <w:r w:rsidRPr="00403621">
            <w:rPr>
              <w:sz w:val="24"/>
              <w:szCs w:val="24"/>
            </w:rPr>
            <w:fldChar w:fldCharType="end"/>
          </w:r>
        </w:p>
        <w:p w14:paraId="18A83315" w14:textId="3A49FAD2" w:rsidR="0037339F" w:rsidRPr="00403621" w:rsidRDefault="0037339F">
          <w:pPr>
            <w:pStyle w:val="21"/>
            <w:rPr>
              <w:rFonts w:eastAsiaTheme="minorEastAsia"/>
              <w:smallCaps w:val="0"/>
              <w:sz w:val="24"/>
              <w:szCs w:val="24"/>
            </w:rPr>
          </w:pPr>
          <w:r w:rsidRPr="00403621">
            <w:rPr>
              <w:sz w:val="24"/>
              <w:szCs w:val="24"/>
            </w:rPr>
            <w:t>Ленинградская область</w:t>
          </w:r>
          <w:r w:rsidRPr="00403621">
            <w:rPr>
              <w:sz w:val="24"/>
              <w:szCs w:val="24"/>
            </w:rPr>
            <w:tab/>
          </w:r>
          <w:r w:rsidRPr="00403621">
            <w:rPr>
              <w:sz w:val="24"/>
              <w:szCs w:val="24"/>
            </w:rPr>
            <w:fldChar w:fldCharType="begin"/>
          </w:r>
          <w:r w:rsidRPr="00403621">
            <w:rPr>
              <w:sz w:val="24"/>
              <w:szCs w:val="24"/>
            </w:rPr>
            <w:instrText xml:space="preserve"> PAGEREF _Toc122002015 \h </w:instrText>
          </w:r>
          <w:r w:rsidRPr="00403621">
            <w:rPr>
              <w:sz w:val="24"/>
              <w:szCs w:val="24"/>
            </w:rPr>
          </w:r>
          <w:r w:rsidRPr="00403621">
            <w:rPr>
              <w:sz w:val="24"/>
              <w:szCs w:val="24"/>
            </w:rPr>
            <w:fldChar w:fldCharType="separate"/>
          </w:r>
          <w:r w:rsidR="00A73818">
            <w:rPr>
              <w:sz w:val="24"/>
              <w:szCs w:val="24"/>
            </w:rPr>
            <w:t>20</w:t>
          </w:r>
          <w:r w:rsidRPr="00403621">
            <w:rPr>
              <w:sz w:val="24"/>
              <w:szCs w:val="24"/>
            </w:rPr>
            <w:fldChar w:fldCharType="end"/>
          </w:r>
        </w:p>
        <w:p w14:paraId="07BC69C6" w14:textId="774688EA" w:rsidR="0037339F" w:rsidRPr="00403621" w:rsidRDefault="0037339F">
          <w:pPr>
            <w:pStyle w:val="11"/>
            <w:rPr>
              <w:rFonts w:eastAsiaTheme="minorEastAsia"/>
              <w:b w:val="0"/>
              <w:bCs w:val="0"/>
              <w:shd w:val="clear" w:color="auto" w:fill="auto"/>
              <w:lang w:eastAsia="ru-RU"/>
            </w:rPr>
          </w:pPr>
          <w:r w:rsidRPr="00403621">
            <w:rPr>
              <w:rFonts w:eastAsia="Times New Roman"/>
              <w:lang w:eastAsia="ru-RU"/>
            </w:rPr>
            <w:t>Июнь 2022</w:t>
          </w:r>
          <w:r w:rsidRPr="00403621">
            <w:tab/>
          </w:r>
          <w:r w:rsidRPr="00403621">
            <w:fldChar w:fldCharType="begin"/>
          </w:r>
          <w:r w:rsidRPr="00403621">
            <w:instrText xml:space="preserve"> PAGEREF _Toc122002016 \h </w:instrText>
          </w:r>
          <w:r w:rsidRPr="00403621">
            <w:fldChar w:fldCharType="separate"/>
          </w:r>
          <w:r w:rsidR="00A73818">
            <w:t>23</w:t>
          </w:r>
          <w:r w:rsidRPr="00403621">
            <w:fldChar w:fldCharType="end"/>
          </w:r>
        </w:p>
        <w:p w14:paraId="62328CCC" w14:textId="4D5E6F6F" w:rsidR="0037339F" w:rsidRPr="00403621" w:rsidRDefault="0037339F">
          <w:pPr>
            <w:pStyle w:val="21"/>
            <w:rPr>
              <w:rFonts w:eastAsiaTheme="minorEastAsia"/>
              <w:smallCaps w:val="0"/>
              <w:sz w:val="24"/>
              <w:szCs w:val="24"/>
            </w:rPr>
          </w:pPr>
          <w:r w:rsidRPr="00403621">
            <w:rPr>
              <w:sz w:val="24"/>
              <w:szCs w:val="24"/>
            </w:rPr>
            <w:t>Санкт-Петербург</w:t>
          </w:r>
          <w:r w:rsidRPr="00403621">
            <w:rPr>
              <w:sz w:val="24"/>
              <w:szCs w:val="24"/>
            </w:rPr>
            <w:tab/>
          </w:r>
          <w:r w:rsidRPr="00403621">
            <w:rPr>
              <w:sz w:val="24"/>
              <w:szCs w:val="24"/>
            </w:rPr>
            <w:fldChar w:fldCharType="begin"/>
          </w:r>
          <w:r w:rsidRPr="00403621">
            <w:rPr>
              <w:sz w:val="24"/>
              <w:szCs w:val="24"/>
            </w:rPr>
            <w:instrText xml:space="preserve"> PAGEREF _Toc122002017 \h </w:instrText>
          </w:r>
          <w:r w:rsidRPr="00403621">
            <w:rPr>
              <w:sz w:val="24"/>
              <w:szCs w:val="24"/>
            </w:rPr>
          </w:r>
          <w:r w:rsidRPr="00403621">
            <w:rPr>
              <w:sz w:val="24"/>
              <w:szCs w:val="24"/>
            </w:rPr>
            <w:fldChar w:fldCharType="separate"/>
          </w:r>
          <w:r w:rsidR="00A73818">
            <w:rPr>
              <w:sz w:val="24"/>
              <w:szCs w:val="24"/>
            </w:rPr>
            <w:t>24</w:t>
          </w:r>
          <w:r w:rsidRPr="00403621">
            <w:rPr>
              <w:sz w:val="24"/>
              <w:szCs w:val="24"/>
            </w:rPr>
            <w:fldChar w:fldCharType="end"/>
          </w:r>
        </w:p>
        <w:p w14:paraId="48504CF8" w14:textId="1F4BD8C8" w:rsidR="0037339F" w:rsidRPr="00403621" w:rsidRDefault="0037339F">
          <w:pPr>
            <w:pStyle w:val="21"/>
            <w:rPr>
              <w:rFonts w:eastAsiaTheme="minorEastAsia"/>
              <w:smallCaps w:val="0"/>
              <w:sz w:val="24"/>
              <w:szCs w:val="24"/>
            </w:rPr>
          </w:pPr>
          <w:r w:rsidRPr="00403621">
            <w:rPr>
              <w:sz w:val="24"/>
              <w:szCs w:val="24"/>
            </w:rPr>
            <w:t>Ленинградская область</w:t>
          </w:r>
          <w:r w:rsidRPr="00403621">
            <w:rPr>
              <w:sz w:val="24"/>
              <w:szCs w:val="24"/>
            </w:rPr>
            <w:tab/>
          </w:r>
          <w:r w:rsidRPr="00403621">
            <w:rPr>
              <w:sz w:val="24"/>
              <w:szCs w:val="24"/>
            </w:rPr>
            <w:fldChar w:fldCharType="begin"/>
          </w:r>
          <w:r w:rsidRPr="00403621">
            <w:rPr>
              <w:sz w:val="24"/>
              <w:szCs w:val="24"/>
            </w:rPr>
            <w:instrText xml:space="preserve"> PAGEREF _Toc122002018 \h </w:instrText>
          </w:r>
          <w:r w:rsidRPr="00403621">
            <w:rPr>
              <w:sz w:val="24"/>
              <w:szCs w:val="24"/>
            </w:rPr>
          </w:r>
          <w:r w:rsidRPr="00403621">
            <w:rPr>
              <w:sz w:val="24"/>
              <w:szCs w:val="24"/>
            </w:rPr>
            <w:fldChar w:fldCharType="separate"/>
          </w:r>
          <w:r w:rsidR="00A73818">
            <w:rPr>
              <w:sz w:val="24"/>
              <w:szCs w:val="24"/>
            </w:rPr>
            <w:t>24</w:t>
          </w:r>
          <w:r w:rsidRPr="00403621">
            <w:rPr>
              <w:sz w:val="24"/>
              <w:szCs w:val="24"/>
            </w:rPr>
            <w:fldChar w:fldCharType="end"/>
          </w:r>
        </w:p>
        <w:p w14:paraId="4BA59E49" w14:textId="0C7D2BB8" w:rsidR="0037339F" w:rsidRPr="00403621" w:rsidRDefault="0037339F">
          <w:pPr>
            <w:pStyle w:val="11"/>
            <w:rPr>
              <w:rFonts w:eastAsiaTheme="minorEastAsia"/>
              <w:b w:val="0"/>
              <w:bCs w:val="0"/>
              <w:shd w:val="clear" w:color="auto" w:fill="auto"/>
              <w:lang w:eastAsia="ru-RU"/>
            </w:rPr>
          </w:pPr>
          <w:r w:rsidRPr="00403621">
            <w:rPr>
              <w:rFonts w:eastAsia="Times New Roman"/>
              <w:u w:val="single"/>
            </w:rPr>
            <w:t>Судебная практика</w:t>
          </w:r>
          <w:r w:rsidRPr="00403621">
            <w:tab/>
          </w:r>
          <w:r w:rsidRPr="00403621">
            <w:fldChar w:fldCharType="begin"/>
          </w:r>
          <w:r w:rsidRPr="00403621">
            <w:instrText xml:space="preserve"> PAGEREF _Toc122002019 \h </w:instrText>
          </w:r>
          <w:r w:rsidRPr="00403621">
            <w:fldChar w:fldCharType="separate"/>
          </w:r>
          <w:r w:rsidR="00A73818">
            <w:t>25</w:t>
          </w:r>
          <w:r w:rsidRPr="00403621">
            <w:fldChar w:fldCharType="end"/>
          </w:r>
        </w:p>
        <w:p w14:paraId="2BB62858" w14:textId="404C5F24" w:rsidR="0037339F" w:rsidRPr="00403621" w:rsidRDefault="0037339F">
          <w:pPr>
            <w:pStyle w:val="11"/>
            <w:rPr>
              <w:rFonts w:eastAsiaTheme="minorEastAsia"/>
              <w:b w:val="0"/>
              <w:bCs w:val="0"/>
              <w:shd w:val="clear" w:color="auto" w:fill="auto"/>
              <w:lang w:eastAsia="ru-RU"/>
            </w:rPr>
          </w:pPr>
          <w:r w:rsidRPr="00403621">
            <w:rPr>
              <w:rFonts w:eastAsia="Times New Roman"/>
              <w:lang w:eastAsia="ru-RU"/>
            </w:rPr>
            <w:t>Апрель 2022</w:t>
          </w:r>
          <w:r w:rsidRPr="00403621">
            <w:tab/>
          </w:r>
          <w:r w:rsidRPr="00403621">
            <w:fldChar w:fldCharType="begin"/>
          </w:r>
          <w:r w:rsidRPr="00403621">
            <w:instrText xml:space="preserve"> PAGEREF _Toc122002020 \h </w:instrText>
          </w:r>
          <w:r w:rsidRPr="00403621">
            <w:fldChar w:fldCharType="separate"/>
          </w:r>
          <w:r w:rsidR="00A73818">
            <w:t>25</w:t>
          </w:r>
          <w:r w:rsidRPr="00403621">
            <w:fldChar w:fldCharType="end"/>
          </w:r>
        </w:p>
        <w:p w14:paraId="063678EF" w14:textId="64AE0B16" w:rsidR="0037339F" w:rsidRPr="00403621" w:rsidRDefault="0037339F">
          <w:pPr>
            <w:pStyle w:val="11"/>
            <w:rPr>
              <w:rFonts w:eastAsiaTheme="minorEastAsia"/>
              <w:b w:val="0"/>
              <w:bCs w:val="0"/>
              <w:shd w:val="clear" w:color="auto" w:fill="auto"/>
              <w:lang w:eastAsia="ru-RU"/>
            </w:rPr>
          </w:pPr>
          <w:r w:rsidRPr="00403621">
            <w:rPr>
              <w:rFonts w:eastAsia="Times New Roman"/>
              <w:lang w:eastAsia="ru-RU"/>
            </w:rPr>
            <w:t>Май 2022</w:t>
          </w:r>
          <w:r w:rsidRPr="00403621">
            <w:tab/>
          </w:r>
          <w:r w:rsidRPr="00403621">
            <w:fldChar w:fldCharType="begin"/>
          </w:r>
          <w:r w:rsidRPr="00403621">
            <w:instrText xml:space="preserve"> PAGEREF _Toc122002021 \h </w:instrText>
          </w:r>
          <w:r w:rsidRPr="00403621">
            <w:fldChar w:fldCharType="separate"/>
          </w:r>
          <w:r w:rsidR="00A73818">
            <w:t>27</w:t>
          </w:r>
          <w:r w:rsidRPr="00403621">
            <w:fldChar w:fldCharType="end"/>
          </w:r>
        </w:p>
        <w:p w14:paraId="72CA2ECE" w14:textId="16536549" w:rsidR="0037339F" w:rsidRPr="00403621" w:rsidRDefault="0037339F">
          <w:pPr>
            <w:pStyle w:val="11"/>
            <w:rPr>
              <w:rFonts w:eastAsiaTheme="minorEastAsia"/>
              <w:b w:val="0"/>
              <w:bCs w:val="0"/>
              <w:shd w:val="clear" w:color="auto" w:fill="auto"/>
              <w:lang w:eastAsia="ru-RU"/>
            </w:rPr>
          </w:pPr>
          <w:r w:rsidRPr="00403621">
            <w:rPr>
              <w:rFonts w:eastAsia="Times New Roman"/>
              <w:lang w:eastAsia="ru-RU"/>
            </w:rPr>
            <w:t>Июнь 2022</w:t>
          </w:r>
          <w:r w:rsidRPr="00403621">
            <w:tab/>
          </w:r>
          <w:r w:rsidRPr="00403621">
            <w:fldChar w:fldCharType="begin"/>
          </w:r>
          <w:r w:rsidRPr="00403621">
            <w:instrText xml:space="preserve"> PAGEREF _Toc122002022 \h </w:instrText>
          </w:r>
          <w:r w:rsidRPr="00403621">
            <w:fldChar w:fldCharType="separate"/>
          </w:r>
          <w:r w:rsidR="00A73818">
            <w:t>28</w:t>
          </w:r>
          <w:r w:rsidRPr="00403621">
            <w:fldChar w:fldCharType="end"/>
          </w:r>
        </w:p>
        <w:p w14:paraId="517287B3" w14:textId="6A3FDE36" w:rsidR="0037339F" w:rsidRPr="00403621" w:rsidRDefault="0037339F">
          <w:pPr>
            <w:pStyle w:val="11"/>
            <w:rPr>
              <w:rFonts w:eastAsiaTheme="minorEastAsia"/>
              <w:b w:val="0"/>
              <w:bCs w:val="0"/>
              <w:shd w:val="clear" w:color="auto" w:fill="auto"/>
              <w:lang w:eastAsia="ru-RU"/>
            </w:rPr>
          </w:pPr>
          <w:r w:rsidRPr="00403621">
            <w:rPr>
              <w:rFonts w:eastAsia="Times New Roman"/>
              <w:u w:val="single"/>
            </w:rPr>
            <w:t>Разъяснения, рекомендации, проекты органов государственной власти РФ</w:t>
          </w:r>
          <w:r w:rsidRPr="00403621">
            <w:tab/>
          </w:r>
          <w:r w:rsidRPr="00403621">
            <w:fldChar w:fldCharType="begin"/>
          </w:r>
          <w:r w:rsidRPr="00403621">
            <w:instrText xml:space="preserve"> PAGEREF _Toc122002023 \h </w:instrText>
          </w:r>
          <w:r w:rsidRPr="00403621">
            <w:fldChar w:fldCharType="separate"/>
          </w:r>
          <w:r w:rsidR="00A73818">
            <w:t>30</w:t>
          </w:r>
          <w:r w:rsidRPr="00403621">
            <w:fldChar w:fldCharType="end"/>
          </w:r>
        </w:p>
        <w:p w14:paraId="31CCC967" w14:textId="442642AF" w:rsidR="0037339F" w:rsidRPr="00403621" w:rsidRDefault="0037339F">
          <w:pPr>
            <w:pStyle w:val="11"/>
            <w:rPr>
              <w:rFonts w:eastAsiaTheme="minorEastAsia"/>
              <w:b w:val="0"/>
              <w:bCs w:val="0"/>
              <w:shd w:val="clear" w:color="auto" w:fill="auto"/>
              <w:lang w:eastAsia="ru-RU"/>
            </w:rPr>
          </w:pPr>
          <w:r w:rsidRPr="00403621">
            <w:rPr>
              <w:rFonts w:eastAsia="Times New Roman"/>
              <w:lang w:eastAsia="ru-RU"/>
            </w:rPr>
            <w:t>Апрель 2022</w:t>
          </w:r>
          <w:r w:rsidRPr="00403621">
            <w:tab/>
          </w:r>
          <w:r w:rsidRPr="00403621">
            <w:fldChar w:fldCharType="begin"/>
          </w:r>
          <w:r w:rsidRPr="00403621">
            <w:instrText xml:space="preserve"> PAGEREF _Toc122002024 \h </w:instrText>
          </w:r>
          <w:r w:rsidRPr="00403621">
            <w:fldChar w:fldCharType="separate"/>
          </w:r>
          <w:r w:rsidR="00A73818">
            <w:t>30</w:t>
          </w:r>
          <w:r w:rsidRPr="00403621">
            <w:fldChar w:fldCharType="end"/>
          </w:r>
        </w:p>
        <w:p w14:paraId="18573310" w14:textId="41BF65E2" w:rsidR="0037339F" w:rsidRPr="00403621" w:rsidRDefault="0037339F">
          <w:pPr>
            <w:pStyle w:val="11"/>
            <w:rPr>
              <w:rFonts w:eastAsiaTheme="minorEastAsia"/>
              <w:b w:val="0"/>
              <w:bCs w:val="0"/>
              <w:shd w:val="clear" w:color="auto" w:fill="auto"/>
              <w:lang w:eastAsia="ru-RU"/>
            </w:rPr>
          </w:pPr>
          <w:r w:rsidRPr="00403621">
            <w:rPr>
              <w:rFonts w:eastAsia="Times New Roman"/>
              <w:lang w:eastAsia="ru-RU"/>
            </w:rPr>
            <w:t>Май 2022</w:t>
          </w:r>
          <w:r w:rsidRPr="00403621">
            <w:tab/>
          </w:r>
          <w:r w:rsidRPr="00403621">
            <w:fldChar w:fldCharType="begin"/>
          </w:r>
          <w:r w:rsidRPr="00403621">
            <w:instrText xml:space="preserve"> PAGEREF _Toc122002025 \h </w:instrText>
          </w:r>
          <w:r w:rsidRPr="00403621">
            <w:fldChar w:fldCharType="separate"/>
          </w:r>
          <w:r w:rsidR="00A73818">
            <w:t>32</w:t>
          </w:r>
          <w:r w:rsidRPr="00403621">
            <w:fldChar w:fldCharType="end"/>
          </w:r>
        </w:p>
        <w:p w14:paraId="644E9A98" w14:textId="2F5377F2" w:rsidR="0037339F" w:rsidRPr="00403621" w:rsidRDefault="0037339F">
          <w:pPr>
            <w:pStyle w:val="11"/>
            <w:rPr>
              <w:rFonts w:eastAsiaTheme="minorEastAsia"/>
              <w:b w:val="0"/>
              <w:bCs w:val="0"/>
              <w:shd w:val="clear" w:color="auto" w:fill="auto"/>
              <w:lang w:eastAsia="ru-RU"/>
            </w:rPr>
          </w:pPr>
          <w:r w:rsidRPr="00403621">
            <w:rPr>
              <w:rFonts w:eastAsia="Times New Roman"/>
            </w:rPr>
            <w:t>Июнь 2022</w:t>
          </w:r>
          <w:r w:rsidRPr="00403621">
            <w:tab/>
          </w:r>
          <w:r w:rsidRPr="00403621">
            <w:fldChar w:fldCharType="begin"/>
          </w:r>
          <w:r w:rsidRPr="00403621">
            <w:instrText xml:space="preserve"> PAGEREF _Toc122002026 \h </w:instrText>
          </w:r>
          <w:r w:rsidRPr="00403621">
            <w:fldChar w:fldCharType="separate"/>
          </w:r>
          <w:r w:rsidR="00A73818">
            <w:t>38</w:t>
          </w:r>
          <w:r w:rsidRPr="00403621">
            <w:fldChar w:fldCharType="end"/>
          </w:r>
        </w:p>
        <w:p w14:paraId="0B705930" w14:textId="368D9262" w:rsidR="00354EA3" w:rsidRPr="00403621" w:rsidRDefault="000369BA" w:rsidP="00354EA3">
          <w:pPr>
            <w:pStyle w:val="11"/>
            <w:spacing w:line="360" w:lineRule="auto"/>
          </w:pPr>
          <w:r w:rsidRPr="00403621">
            <w:fldChar w:fldCharType="end"/>
          </w:r>
        </w:p>
      </w:sdtContent>
    </w:sdt>
    <w:p w14:paraId="701A4BE5" w14:textId="77777777" w:rsidR="00354EA3" w:rsidRPr="00403621" w:rsidRDefault="00354EA3" w:rsidP="00354EA3">
      <w:pPr>
        <w:spacing w:line="240" w:lineRule="auto"/>
        <w:jc w:val="both"/>
        <w:rPr>
          <w:rFonts w:ascii="Times New Roman" w:eastAsia="Times New Roman" w:hAnsi="Times New Roman" w:cs="Times New Roman"/>
          <w:sz w:val="24"/>
          <w:szCs w:val="24"/>
        </w:rPr>
      </w:pPr>
    </w:p>
    <w:p w14:paraId="3BDE78A4" w14:textId="77777777" w:rsidR="00354EA3" w:rsidRPr="00403621" w:rsidRDefault="00354EA3" w:rsidP="00354EA3">
      <w:pPr>
        <w:spacing w:line="240" w:lineRule="auto"/>
        <w:rPr>
          <w:rFonts w:ascii="Times New Roman" w:eastAsia="Times New Roman" w:hAnsi="Times New Roman" w:cs="Times New Roman"/>
          <w:b/>
          <w:bCs/>
          <w:color w:val="22272F"/>
          <w:sz w:val="24"/>
          <w:szCs w:val="24"/>
          <w:shd w:val="clear" w:color="auto" w:fill="FFFFFF"/>
        </w:rPr>
      </w:pPr>
    </w:p>
    <w:p w14:paraId="60C70D82" w14:textId="77777777" w:rsidR="00354EA3" w:rsidRPr="00403621" w:rsidRDefault="00354EA3" w:rsidP="00354EA3">
      <w:pPr>
        <w:spacing w:line="240" w:lineRule="auto"/>
        <w:jc w:val="both"/>
        <w:rPr>
          <w:rFonts w:ascii="Times New Roman" w:eastAsia="Times New Roman" w:hAnsi="Times New Roman" w:cs="Times New Roman"/>
          <w:b/>
          <w:bCs/>
          <w:color w:val="22272F"/>
          <w:sz w:val="24"/>
          <w:szCs w:val="24"/>
          <w:shd w:val="clear" w:color="auto" w:fill="FFFFFF"/>
        </w:rPr>
      </w:pPr>
    </w:p>
    <w:p w14:paraId="4F5E1D93" w14:textId="77777777" w:rsidR="00354EA3" w:rsidRPr="00403621" w:rsidRDefault="00354EA3" w:rsidP="00354EA3">
      <w:pPr>
        <w:spacing w:line="240" w:lineRule="auto"/>
        <w:jc w:val="both"/>
        <w:rPr>
          <w:rFonts w:ascii="Times New Roman" w:eastAsia="Times New Roman" w:hAnsi="Times New Roman" w:cs="Times New Roman"/>
          <w:b/>
          <w:bCs/>
          <w:color w:val="22272F"/>
          <w:sz w:val="24"/>
          <w:szCs w:val="24"/>
          <w:shd w:val="clear" w:color="auto" w:fill="FFFFFF"/>
        </w:rPr>
      </w:pPr>
    </w:p>
    <w:p w14:paraId="68A17913" w14:textId="77777777" w:rsidR="00354EA3" w:rsidRPr="00403621" w:rsidRDefault="00354EA3" w:rsidP="00354EA3">
      <w:pPr>
        <w:spacing w:line="240" w:lineRule="auto"/>
        <w:jc w:val="both"/>
        <w:rPr>
          <w:rFonts w:ascii="Times New Roman" w:eastAsia="Times New Roman" w:hAnsi="Times New Roman" w:cs="Times New Roman"/>
          <w:b/>
          <w:bCs/>
          <w:color w:val="22272F"/>
          <w:sz w:val="24"/>
          <w:szCs w:val="24"/>
          <w:shd w:val="clear" w:color="auto" w:fill="FFFFFF"/>
        </w:rPr>
      </w:pPr>
    </w:p>
    <w:p w14:paraId="15AEC497" w14:textId="77777777" w:rsidR="00354EA3" w:rsidRPr="00403621" w:rsidRDefault="00354EA3" w:rsidP="00354EA3">
      <w:pPr>
        <w:spacing w:line="240" w:lineRule="auto"/>
        <w:jc w:val="both"/>
        <w:rPr>
          <w:rFonts w:ascii="Times New Roman" w:eastAsia="Times New Roman" w:hAnsi="Times New Roman" w:cs="Times New Roman"/>
          <w:b/>
          <w:bCs/>
          <w:color w:val="22272F"/>
          <w:sz w:val="24"/>
          <w:szCs w:val="24"/>
          <w:shd w:val="clear" w:color="auto" w:fill="FFFFFF"/>
        </w:rPr>
      </w:pPr>
    </w:p>
    <w:p w14:paraId="6CB8A3E7" w14:textId="77777777" w:rsidR="00354EA3" w:rsidRPr="00403621" w:rsidRDefault="00354EA3" w:rsidP="00354EA3">
      <w:pPr>
        <w:spacing w:line="240" w:lineRule="auto"/>
        <w:jc w:val="both"/>
        <w:rPr>
          <w:rFonts w:ascii="Times New Roman" w:eastAsia="Times New Roman" w:hAnsi="Times New Roman" w:cs="Times New Roman"/>
          <w:b/>
          <w:bCs/>
          <w:color w:val="22272F"/>
          <w:sz w:val="24"/>
          <w:szCs w:val="24"/>
          <w:shd w:val="clear" w:color="auto" w:fill="FFFFFF"/>
        </w:rPr>
      </w:pPr>
    </w:p>
    <w:p w14:paraId="0274C6F7" w14:textId="77777777" w:rsidR="00354EA3" w:rsidRPr="00403621" w:rsidRDefault="00354EA3" w:rsidP="00354EA3">
      <w:pPr>
        <w:spacing w:line="240" w:lineRule="auto"/>
        <w:jc w:val="both"/>
        <w:rPr>
          <w:rFonts w:ascii="Times New Roman" w:eastAsia="Times New Roman" w:hAnsi="Times New Roman" w:cs="Times New Roman"/>
          <w:b/>
          <w:bCs/>
          <w:color w:val="22272F"/>
          <w:sz w:val="24"/>
          <w:szCs w:val="24"/>
          <w:shd w:val="clear" w:color="auto" w:fill="FFFFFF"/>
        </w:rPr>
      </w:pPr>
    </w:p>
    <w:p w14:paraId="55019086" w14:textId="77777777" w:rsidR="00354EA3" w:rsidRPr="00403621" w:rsidRDefault="00354EA3" w:rsidP="00354EA3">
      <w:pPr>
        <w:spacing w:line="240" w:lineRule="auto"/>
        <w:jc w:val="both"/>
        <w:rPr>
          <w:rFonts w:ascii="Times New Roman" w:eastAsia="Times New Roman" w:hAnsi="Times New Roman" w:cs="Times New Roman"/>
          <w:b/>
          <w:bCs/>
          <w:color w:val="22272F"/>
          <w:sz w:val="24"/>
          <w:szCs w:val="24"/>
          <w:shd w:val="clear" w:color="auto" w:fill="FFFFFF"/>
        </w:rPr>
      </w:pPr>
    </w:p>
    <w:p w14:paraId="3812579F" w14:textId="77777777" w:rsidR="00354EA3" w:rsidRPr="00403621" w:rsidRDefault="00354EA3" w:rsidP="00354EA3">
      <w:pPr>
        <w:spacing w:line="240" w:lineRule="auto"/>
        <w:jc w:val="both"/>
        <w:rPr>
          <w:rFonts w:ascii="Times New Roman" w:eastAsia="Times New Roman" w:hAnsi="Times New Roman" w:cs="Times New Roman"/>
          <w:b/>
          <w:bCs/>
          <w:color w:val="22272F"/>
          <w:sz w:val="24"/>
          <w:szCs w:val="24"/>
          <w:shd w:val="clear" w:color="auto" w:fill="FFFFFF"/>
        </w:rPr>
      </w:pPr>
    </w:p>
    <w:p w14:paraId="32B851AB" w14:textId="77777777" w:rsidR="00354EA3" w:rsidRPr="00403621" w:rsidRDefault="00354EA3" w:rsidP="00354EA3">
      <w:pPr>
        <w:spacing w:line="240" w:lineRule="auto"/>
        <w:jc w:val="both"/>
        <w:rPr>
          <w:rFonts w:ascii="Times New Roman" w:eastAsia="Times New Roman" w:hAnsi="Times New Roman" w:cs="Times New Roman"/>
          <w:b/>
          <w:bCs/>
          <w:color w:val="22272F"/>
          <w:sz w:val="24"/>
          <w:szCs w:val="24"/>
          <w:shd w:val="clear" w:color="auto" w:fill="FFFFFF"/>
        </w:rPr>
      </w:pPr>
    </w:p>
    <w:p w14:paraId="6421DDF8" w14:textId="77777777" w:rsidR="00354EA3" w:rsidRPr="00403621" w:rsidRDefault="00354EA3" w:rsidP="00354EA3">
      <w:pPr>
        <w:spacing w:line="240" w:lineRule="auto"/>
        <w:jc w:val="both"/>
        <w:rPr>
          <w:rFonts w:ascii="Times New Roman" w:eastAsia="Times New Roman" w:hAnsi="Times New Roman" w:cs="Times New Roman"/>
          <w:b/>
          <w:bCs/>
          <w:color w:val="22272F"/>
          <w:sz w:val="24"/>
          <w:szCs w:val="24"/>
          <w:shd w:val="clear" w:color="auto" w:fill="FFFFFF"/>
        </w:rPr>
      </w:pPr>
    </w:p>
    <w:p w14:paraId="024D4C90" w14:textId="77777777" w:rsidR="00354EA3" w:rsidRPr="00403621" w:rsidRDefault="00354EA3" w:rsidP="00354EA3">
      <w:pPr>
        <w:spacing w:line="240" w:lineRule="auto"/>
        <w:jc w:val="both"/>
        <w:rPr>
          <w:rFonts w:ascii="Times New Roman" w:eastAsia="Times New Roman" w:hAnsi="Times New Roman" w:cs="Times New Roman"/>
          <w:b/>
          <w:bCs/>
          <w:color w:val="22272F"/>
          <w:sz w:val="24"/>
          <w:szCs w:val="24"/>
          <w:shd w:val="clear" w:color="auto" w:fill="FFFFFF"/>
        </w:rPr>
      </w:pPr>
    </w:p>
    <w:p w14:paraId="6A7EDF24" w14:textId="77777777" w:rsidR="00354EA3" w:rsidRPr="00403621" w:rsidRDefault="00354EA3" w:rsidP="00354EA3">
      <w:pPr>
        <w:spacing w:line="240" w:lineRule="auto"/>
        <w:jc w:val="both"/>
        <w:rPr>
          <w:rFonts w:ascii="Times New Roman" w:eastAsia="Times New Roman" w:hAnsi="Times New Roman" w:cs="Times New Roman"/>
          <w:b/>
          <w:bCs/>
          <w:color w:val="22272F"/>
          <w:sz w:val="24"/>
          <w:szCs w:val="24"/>
          <w:shd w:val="clear" w:color="auto" w:fill="FFFFFF"/>
        </w:rPr>
      </w:pPr>
    </w:p>
    <w:p w14:paraId="20435614" w14:textId="77777777" w:rsidR="00354EA3" w:rsidRPr="00403621" w:rsidRDefault="00354EA3" w:rsidP="00354EA3">
      <w:pPr>
        <w:spacing w:line="240" w:lineRule="auto"/>
        <w:jc w:val="both"/>
        <w:rPr>
          <w:rFonts w:ascii="Times New Roman" w:eastAsia="Times New Roman" w:hAnsi="Times New Roman" w:cs="Times New Roman"/>
          <w:b/>
          <w:bCs/>
          <w:color w:val="22272F"/>
          <w:sz w:val="24"/>
          <w:szCs w:val="24"/>
        </w:rPr>
      </w:pPr>
    </w:p>
    <w:p w14:paraId="5249FA42" w14:textId="77777777" w:rsidR="00354EA3" w:rsidRPr="00403621" w:rsidRDefault="00354EA3" w:rsidP="00354EA3">
      <w:pPr>
        <w:spacing w:line="240" w:lineRule="auto"/>
        <w:jc w:val="both"/>
        <w:rPr>
          <w:rFonts w:ascii="Times New Roman" w:eastAsia="Times New Roman" w:hAnsi="Times New Roman" w:cs="Times New Roman"/>
          <w:b/>
          <w:bCs/>
          <w:color w:val="22272F"/>
          <w:sz w:val="24"/>
          <w:szCs w:val="24"/>
        </w:rPr>
      </w:pPr>
    </w:p>
    <w:p w14:paraId="7B128A45" w14:textId="77777777" w:rsidR="00354EA3" w:rsidRPr="00403621" w:rsidRDefault="00354EA3" w:rsidP="00354EA3">
      <w:pPr>
        <w:spacing w:line="240" w:lineRule="auto"/>
        <w:jc w:val="both"/>
        <w:rPr>
          <w:rFonts w:ascii="Times New Roman" w:eastAsia="Times New Roman" w:hAnsi="Times New Roman" w:cs="Times New Roman"/>
          <w:b/>
          <w:bCs/>
          <w:color w:val="22272F"/>
          <w:sz w:val="24"/>
          <w:szCs w:val="24"/>
        </w:rPr>
      </w:pPr>
    </w:p>
    <w:p w14:paraId="114F602C" w14:textId="77777777" w:rsidR="00354EA3" w:rsidRPr="00403621" w:rsidRDefault="00354EA3" w:rsidP="00354EA3">
      <w:pPr>
        <w:spacing w:line="240" w:lineRule="auto"/>
        <w:jc w:val="both"/>
        <w:rPr>
          <w:rFonts w:ascii="Times New Roman" w:eastAsia="Times New Roman" w:hAnsi="Times New Roman" w:cs="Times New Roman"/>
          <w:b/>
          <w:bCs/>
          <w:color w:val="22272F"/>
          <w:sz w:val="24"/>
          <w:szCs w:val="24"/>
        </w:rPr>
      </w:pPr>
    </w:p>
    <w:p w14:paraId="2D292910" w14:textId="77777777" w:rsidR="00354EA3" w:rsidRPr="00403621" w:rsidRDefault="00354EA3" w:rsidP="00354EA3">
      <w:pPr>
        <w:spacing w:line="240" w:lineRule="auto"/>
        <w:jc w:val="both"/>
        <w:rPr>
          <w:rFonts w:ascii="Times New Roman" w:eastAsia="Times New Roman" w:hAnsi="Times New Roman" w:cs="Times New Roman"/>
          <w:b/>
          <w:bCs/>
          <w:color w:val="22272F"/>
          <w:sz w:val="24"/>
          <w:szCs w:val="24"/>
        </w:rPr>
      </w:pPr>
    </w:p>
    <w:p w14:paraId="1F1923AE" w14:textId="77777777" w:rsidR="00D14B40" w:rsidRPr="00403621" w:rsidRDefault="00D14B40" w:rsidP="00354EA3">
      <w:pPr>
        <w:pStyle w:val="1"/>
        <w:spacing w:before="0" w:after="240" w:line="240" w:lineRule="auto"/>
        <w:rPr>
          <w:rFonts w:ascii="Times New Roman" w:eastAsia="Times New Roman" w:hAnsi="Times New Roman" w:cs="Times New Roman"/>
          <w:color w:val="auto"/>
          <w:sz w:val="24"/>
          <w:szCs w:val="24"/>
          <w:u w:val="single"/>
          <w:shd w:val="clear" w:color="auto" w:fill="FFFFFF"/>
        </w:rPr>
      </w:pPr>
      <w:bookmarkStart w:id="0" w:name="_Toc52349951"/>
      <w:bookmarkStart w:id="1" w:name="_Toc54793358"/>
      <w:bookmarkStart w:id="2" w:name="_Toc67910810"/>
    </w:p>
    <w:p w14:paraId="227A8E06" w14:textId="77777777" w:rsidR="00D14B40" w:rsidRPr="00403621" w:rsidRDefault="00D14B40" w:rsidP="00D14B40">
      <w:pPr>
        <w:rPr>
          <w:rFonts w:ascii="Times New Roman" w:hAnsi="Times New Roman" w:cs="Times New Roman"/>
          <w:sz w:val="24"/>
          <w:szCs w:val="24"/>
        </w:rPr>
      </w:pPr>
    </w:p>
    <w:p w14:paraId="52A73E6A" w14:textId="77777777" w:rsidR="00D14B40" w:rsidRPr="00403621" w:rsidRDefault="00D14B40" w:rsidP="00D14B40">
      <w:pPr>
        <w:rPr>
          <w:rFonts w:ascii="Times New Roman" w:hAnsi="Times New Roman" w:cs="Times New Roman"/>
          <w:sz w:val="24"/>
          <w:szCs w:val="24"/>
        </w:rPr>
      </w:pPr>
    </w:p>
    <w:p w14:paraId="1ED08C78" w14:textId="41A996AF" w:rsidR="00B07C9D" w:rsidRDefault="00B07C9D" w:rsidP="00B07C9D">
      <w:pPr>
        <w:pStyle w:val="1"/>
        <w:spacing w:before="0" w:line="240" w:lineRule="auto"/>
        <w:rPr>
          <w:rFonts w:ascii="Times New Roman" w:eastAsia="Times New Roman" w:hAnsi="Times New Roman" w:cs="Times New Roman"/>
          <w:color w:val="auto"/>
          <w:sz w:val="24"/>
          <w:szCs w:val="24"/>
          <w:u w:val="single"/>
          <w:shd w:val="clear" w:color="auto" w:fill="FFFFFF"/>
        </w:rPr>
      </w:pPr>
      <w:bookmarkStart w:id="3" w:name="_Toc122002009"/>
    </w:p>
    <w:p w14:paraId="22068F2B" w14:textId="77777777" w:rsidR="00B07C9D" w:rsidRPr="00B07C9D" w:rsidRDefault="00B07C9D" w:rsidP="00B07C9D"/>
    <w:p w14:paraId="75125839" w14:textId="2D5E8993" w:rsidR="00354EA3" w:rsidRPr="00403621" w:rsidRDefault="00354EA3" w:rsidP="00354EA3">
      <w:pPr>
        <w:pStyle w:val="1"/>
        <w:spacing w:before="0" w:after="240" w:line="240" w:lineRule="auto"/>
        <w:rPr>
          <w:rFonts w:ascii="Times New Roman" w:eastAsia="Times New Roman" w:hAnsi="Times New Roman" w:cs="Times New Roman"/>
          <w:color w:val="auto"/>
          <w:sz w:val="24"/>
          <w:szCs w:val="24"/>
          <w:u w:val="single"/>
          <w:shd w:val="clear" w:color="auto" w:fill="FFFFFF"/>
        </w:rPr>
      </w:pPr>
      <w:r w:rsidRPr="00403621">
        <w:rPr>
          <w:rFonts w:ascii="Times New Roman" w:eastAsia="Times New Roman" w:hAnsi="Times New Roman" w:cs="Times New Roman"/>
          <w:color w:val="auto"/>
          <w:sz w:val="24"/>
          <w:szCs w:val="24"/>
          <w:u w:val="single"/>
          <w:shd w:val="clear" w:color="auto" w:fill="FFFFFF"/>
        </w:rPr>
        <w:lastRenderedPageBreak/>
        <w:t>Гарантии и компенсации</w:t>
      </w:r>
      <w:bookmarkEnd w:id="0"/>
      <w:bookmarkEnd w:id="1"/>
      <w:bookmarkEnd w:id="2"/>
      <w:bookmarkEnd w:id="3"/>
    </w:p>
    <w:p w14:paraId="5BCF7C3D" w14:textId="6A1B4E4A" w:rsidR="00354EA3" w:rsidRDefault="00A66080" w:rsidP="00354EA3">
      <w:pPr>
        <w:pStyle w:val="1"/>
        <w:spacing w:before="0" w:after="240" w:line="240" w:lineRule="auto"/>
        <w:jc w:val="left"/>
        <w:rPr>
          <w:rFonts w:ascii="Times New Roman" w:eastAsia="Times New Roman" w:hAnsi="Times New Roman" w:cs="Times New Roman"/>
          <w:color w:val="auto"/>
          <w:sz w:val="24"/>
          <w:szCs w:val="24"/>
          <w:lang w:eastAsia="ru-RU"/>
        </w:rPr>
      </w:pPr>
      <w:bookmarkStart w:id="4" w:name="_Toc67910811"/>
      <w:bookmarkStart w:id="5" w:name="_Toc122002010"/>
      <w:r w:rsidRPr="00403621">
        <w:rPr>
          <w:rFonts w:ascii="Times New Roman" w:eastAsia="Times New Roman" w:hAnsi="Times New Roman" w:cs="Times New Roman"/>
          <w:color w:val="auto"/>
          <w:sz w:val="24"/>
          <w:szCs w:val="24"/>
          <w:lang w:eastAsia="ru-RU"/>
        </w:rPr>
        <w:t>Апрель</w:t>
      </w:r>
      <w:r w:rsidR="00354EA3" w:rsidRPr="00403621">
        <w:rPr>
          <w:rFonts w:ascii="Times New Roman" w:eastAsia="Times New Roman" w:hAnsi="Times New Roman" w:cs="Times New Roman"/>
          <w:color w:val="auto"/>
          <w:sz w:val="24"/>
          <w:szCs w:val="24"/>
          <w:lang w:eastAsia="ru-RU"/>
        </w:rPr>
        <w:t xml:space="preserve"> 202</w:t>
      </w:r>
      <w:bookmarkEnd w:id="4"/>
      <w:r w:rsidR="002072CF" w:rsidRPr="00403621">
        <w:rPr>
          <w:rFonts w:ascii="Times New Roman" w:eastAsia="Times New Roman" w:hAnsi="Times New Roman" w:cs="Times New Roman"/>
          <w:color w:val="auto"/>
          <w:sz w:val="24"/>
          <w:szCs w:val="24"/>
          <w:lang w:eastAsia="ru-RU"/>
        </w:rPr>
        <w:t>2</w:t>
      </w:r>
      <w:bookmarkEnd w:id="5"/>
    </w:p>
    <w:p w14:paraId="4C17F105" w14:textId="77777777" w:rsidR="00BE51CE" w:rsidRPr="00BE51CE" w:rsidRDefault="00BE51CE" w:rsidP="00BE51CE">
      <w:pPr>
        <w:spacing w:after="240" w:line="240" w:lineRule="auto"/>
        <w:jc w:val="both"/>
        <w:rPr>
          <w:rFonts w:ascii="Times New Roman" w:hAnsi="Times New Roman" w:cs="Times New Roman"/>
          <w:color w:val="00000A"/>
          <w:sz w:val="24"/>
          <w:szCs w:val="24"/>
        </w:rPr>
      </w:pPr>
      <w:r w:rsidRPr="00BE51CE">
        <w:rPr>
          <w:rFonts w:ascii="Times New Roman" w:hAnsi="Times New Roman" w:cs="Times New Roman"/>
          <w:b/>
          <w:bCs/>
          <w:color w:val="00000A"/>
          <w:sz w:val="24"/>
          <w:szCs w:val="24"/>
        </w:rPr>
        <w:t>Установлены особенности проведения в 2022 году государственной итоговой аттестации (ГИА)</w:t>
      </w:r>
      <w:r w:rsidRPr="00BE51C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81"/>
        <w:gridCol w:w="9791"/>
      </w:tblGrid>
      <w:tr w:rsidR="00BE51CE" w:rsidRPr="00BE51CE" w14:paraId="4E95940E" w14:textId="77777777" w:rsidTr="003D09AB">
        <w:tc>
          <w:tcPr>
            <w:tcW w:w="150" w:type="dxa"/>
            <w:tcMar>
              <w:top w:w="0" w:type="dxa"/>
              <w:left w:w="150" w:type="dxa"/>
              <w:bottom w:w="0" w:type="dxa"/>
              <w:right w:w="125" w:type="dxa"/>
            </w:tcMar>
            <w:hideMark/>
          </w:tcPr>
          <w:p w14:paraId="4D861AD1" w14:textId="77777777" w:rsidR="00BE51CE" w:rsidRPr="00BE51CE" w:rsidRDefault="00BE51CE" w:rsidP="00BE51CE">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14:paraId="2CBFA123" w14:textId="77777777" w:rsidR="00BE51CE" w:rsidRPr="00BE51CE" w:rsidRDefault="00BE51CE" w:rsidP="00D96C17">
            <w:pPr>
              <w:spacing w:after="240" w:line="240" w:lineRule="auto"/>
              <w:ind w:left="708"/>
              <w:jc w:val="both"/>
              <w:rPr>
                <w:rFonts w:ascii="Times New Roman" w:hAnsi="Times New Roman" w:cs="Times New Roman"/>
                <w:color w:val="548DD4" w:themeColor="text2" w:themeTint="99"/>
                <w:sz w:val="24"/>
                <w:szCs w:val="24"/>
              </w:rPr>
            </w:pPr>
            <w:hyperlink r:id="rId11" w:history="1">
              <w:r w:rsidRPr="00BE51CE">
                <w:rPr>
                  <w:rFonts w:ascii="Times New Roman" w:hAnsi="Times New Roman" w:cs="Times New Roman"/>
                  <w:color w:val="548DD4" w:themeColor="text2" w:themeTint="99"/>
                  <w:sz w:val="24"/>
                  <w:szCs w:val="24"/>
                  <w:u w:val="single"/>
                </w:rPr>
                <w:t>Постановление</w:t>
              </w:r>
            </w:hyperlink>
            <w:r w:rsidRPr="00BE51CE">
              <w:rPr>
                <w:rFonts w:ascii="Times New Roman" w:hAnsi="Times New Roman" w:cs="Times New Roman"/>
                <w:color w:val="548DD4" w:themeColor="text2" w:themeTint="99"/>
                <w:sz w:val="24"/>
                <w:szCs w:val="24"/>
              </w:rPr>
              <w:t xml:space="preserve"> Правительства РФ от 31.03.2022 N 538</w:t>
            </w:r>
            <w:r w:rsidRPr="00BE51CE">
              <w:rPr>
                <w:rFonts w:ascii="Times New Roman" w:hAnsi="Times New Roman" w:cs="Times New Roman"/>
                <w:color w:val="548DD4" w:themeColor="text2" w:themeTint="99"/>
                <w:sz w:val="24"/>
                <w:szCs w:val="24"/>
              </w:rPr>
              <w:br/>
              <w:t xml:space="preserve">"Об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 проходивших обучение за рубежом и вынужденных прервать его в связи с недружественными действиями иностранных государств, в 2022 году" </w:t>
            </w:r>
          </w:p>
        </w:tc>
      </w:tr>
    </w:tbl>
    <w:p w14:paraId="5B5DBCD8" w14:textId="77777777" w:rsidR="00BE51CE" w:rsidRPr="00BE51CE" w:rsidRDefault="00BE51CE" w:rsidP="00BE51CE">
      <w:pPr>
        <w:spacing w:line="240" w:lineRule="auto"/>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Особенности проведения ГИА установлены: </w:t>
      </w:r>
    </w:p>
    <w:p w14:paraId="3622898E" w14:textId="77777777" w:rsidR="00BE51CE" w:rsidRPr="00BE51CE" w:rsidRDefault="00BE51CE" w:rsidP="00BE51CE">
      <w:pPr>
        <w:numPr>
          <w:ilvl w:val="0"/>
          <w:numId w:val="20"/>
        </w:numPr>
        <w:spacing w:line="240" w:lineRule="auto"/>
        <w:contextualSpacing/>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для граждан, находящихся в РФ и осваивающих образовательные программы в образовательных организациях (ГИА проводится в формах, установленных </w:t>
      </w:r>
      <w:proofErr w:type="spellStart"/>
      <w:r w:rsidRPr="00BE51CE">
        <w:rPr>
          <w:rFonts w:ascii="Times New Roman" w:hAnsi="Times New Roman" w:cs="Times New Roman"/>
          <w:color w:val="00000A"/>
          <w:sz w:val="24"/>
          <w:szCs w:val="24"/>
        </w:rPr>
        <w:t>Минпросвещения</w:t>
      </w:r>
      <w:proofErr w:type="spellEnd"/>
      <w:r w:rsidRPr="00BE51CE">
        <w:rPr>
          <w:rFonts w:ascii="Times New Roman" w:hAnsi="Times New Roman" w:cs="Times New Roman"/>
          <w:color w:val="00000A"/>
          <w:sz w:val="24"/>
          <w:szCs w:val="24"/>
        </w:rPr>
        <w:t xml:space="preserve"> и Рособрнадзором, или по их выбору в форме промежуточной аттестации); </w:t>
      </w:r>
    </w:p>
    <w:p w14:paraId="6603D351" w14:textId="77777777" w:rsidR="00BE51CE" w:rsidRPr="00BE51CE" w:rsidRDefault="00BE51CE" w:rsidP="00BE51CE">
      <w:pPr>
        <w:numPr>
          <w:ilvl w:val="0"/>
          <w:numId w:val="20"/>
        </w:numPr>
        <w:spacing w:after="240" w:line="240" w:lineRule="auto"/>
        <w:contextualSpacing/>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для граждан, находящихся в иностранных государствах и осваивающих образовательные программы в образовательных организациях, а также вне образовательных организаций в форме семейного образования или самообразования с применением электронного или дистанционного обучения (ГИА проводится в форме промежуточной аттестации). </w:t>
      </w:r>
    </w:p>
    <w:p w14:paraId="3BCEB640" w14:textId="77777777" w:rsidR="00BE51CE" w:rsidRPr="00BE51CE" w:rsidRDefault="00BE51CE" w:rsidP="00BE51CE">
      <w:pPr>
        <w:spacing w:after="240" w:line="240" w:lineRule="auto"/>
        <w:jc w:val="both"/>
        <w:rPr>
          <w:rFonts w:ascii="Times New Roman" w:hAnsi="Times New Roman" w:cs="Times New Roman"/>
          <w:color w:val="00000A"/>
          <w:sz w:val="24"/>
          <w:szCs w:val="24"/>
        </w:rPr>
      </w:pPr>
      <w:r w:rsidRPr="00BE51CE">
        <w:rPr>
          <w:rFonts w:ascii="Times New Roman" w:hAnsi="Times New Roman" w:cs="Times New Roman"/>
          <w:b/>
          <w:bCs/>
          <w:color w:val="00000A"/>
          <w:sz w:val="24"/>
          <w:szCs w:val="24"/>
        </w:rPr>
        <w:t>До 31 декабря 2022 г. вводится упрощенный порядок признания в РФ иностранного образования и квалификации</w:t>
      </w:r>
      <w:r w:rsidRPr="00BE51C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81"/>
        <w:gridCol w:w="9791"/>
      </w:tblGrid>
      <w:tr w:rsidR="00BE51CE" w:rsidRPr="00BE51CE" w14:paraId="1D22C198" w14:textId="77777777" w:rsidTr="003D09AB">
        <w:tc>
          <w:tcPr>
            <w:tcW w:w="150" w:type="dxa"/>
            <w:tcMar>
              <w:top w:w="0" w:type="dxa"/>
              <w:left w:w="150" w:type="dxa"/>
              <w:bottom w:w="0" w:type="dxa"/>
              <w:right w:w="125" w:type="dxa"/>
            </w:tcMar>
            <w:hideMark/>
          </w:tcPr>
          <w:p w14:paraId="04327757" w14:textId="77777777" w:rsidR="00BE51CE" w:rsidRPr="00BE51CE" w:rsidRDefault="00BE51CE" w:rsidP="00BE51CE">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14:paraId="1F190007" w14:textId="77777777" w:rsidR="00BE51CE" w:rsidRPr="00BE51CE" w:rsidRDefault="00BE51CE" w:rsidP="00D96C17">
            <w:pPr>
              <w:spacing w:after="240" w:line="240" w:lineRule="auto"/>
              <w:ind w:left="708"/>
              <w:jc w:val="both"/>
              <w:rPr>
                <w:rFonts w:ascii="Times New Roman" w:hAnsi="Times New Roman" w:cs="Times New Roman"/>
                <w:color w:val="548DD4" w:themeColor="text2" w:themeTint="99"/>
                <w:sz w:val="24"/>
                <w:szCs w:val="24"/>
              </w:rPr>
            </w:pPr>
            <w:hyperlink r:id="rId12" w:history="1">
              <w:r w:rsidRPr="00BE51CE">
                <w:rPr>
                  <w:rFonts w:ascii="Times New Roman" w:hAnsi="Times New Roman" w:cs="Times New Roman"/>
                  <w:color w:val="548DD4" w:themeColor="text2" w:themeTint="99"/>
                  <w:sz w:val="24"/>
                  <w:szCs w:val="24"/>
                  <w:u w:val="single"/>
                </w:rPr>
                <w:t>Постановление</w:t>
              </w:r>
            </w:hyperlink>
            <w:r w:rsidRPr="00BE51CE">
              <w:rPr>
                <w:rFonts w:ascii="Times New Roman" w:hAnsi="Times New Roman" w:cs="Times New Roman"/>
                <w:color w:val="548DD4" w:themeColor="text2" w:themeTint="99"/>
                <w:sz w:val="24"/>
                <w:szCs w:val="24"/>
              </w:rPr>
              <w:t xml:space="preserve"> Правительства РФ от 05.04.2022 N 584</w:t>
            </w:r>
            <w:r w:rsidRPr="00BE51CE">
              <w:rPr>
                <w:rFonts w:ascii="Times New Roman" w:hAnsi="Times New Roman" w:cs="Times New Roman"/>
                <w:color w:val="548DD4" w:themeColor="text2" w:themeTint="99"/>
                <w:sz w:val="24"/>
                <w:szCs w:val="24"/>
              </w:rPr>
              <w:br/>
              <w:t xml:space="preserve">"Об особенностях признания образования и (или) квалификации, полученных в иностранном государстве, в 2022 году" </w:t>
            </w:r>
          </w:p>
        </w:tc>
      </w:tr>
    </w:tbl>
    <w:p w14:paraId="5969AEC5"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Для граждан РФ признание полученного ими иностранного образования и квалификации будет осуществляться на основе практики признания аналогичного образования и квалификации, полученных в иностранных государствах и территориях, без направления запросов в их компетентные органы и организации. </w:t>
      </w:r>
    </w:p>
    <w:p w14:paraId="4662B181" w14:textId="77777777" w:rsidR="00BE51CE" w:rsidRPr="00BE51CE" w:rsidRDefault="00BE51CE" w:rsidP="00BE51CE">
      <w:pPr>
        <w:spacing w:after="240"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Граждане, прибывшие на территорию РФ и имеющие документы об образовании и квалификации, полученные на территории Украины, освобождаются от обязательного представления оригинала документа об иностранном образовании и (или) иностранной квалификации и приложения к нему. </w:t>
      </w:r>
    </w:p>
    <w:p w14:paraId="534077F4" w14:textId="77777777" w:rsidR="00BE51CE" w:rsidRPr="00BE51CE" w:rsidRDefault="00BE51CE" w:rsidP="00BE51CE">
      <w:pPr>
        <w:spacing w:after="240" w:line="240" w:lineRule="auto"/>
        <w:jc w:val="both"/>
        <w:rPr>
          <w:rFonts w:ascii="Times New Roman" w:hAnsi="Times New Roman" w:cs="Times New Roman"/>
          <w:color w:val="00000A"/>
          <w:sz w:val="24"/>
          <w:szCs w:val="24"/>
        </w:rPr>
      </w:pPr>
      <w:r w:rsidRPr="00BE51CE">
        <w:rPr>
          <w:rFonts w:ascii="Times New Roman" w:hAnsi="Times New Roman" w:cs="Times New Roman"/>
          <w:b/>
          <w:bCs/>
          <w:color w:val="00000A"/>
          <w:sz w:val="24"/>
          <w:szCs w:val="24"/>
        </w:rPr>
        <w:t>Утверждена Концепция развития дополнительного образования детей до 2030 года</w:t>
      </w:r>
      <w:r w:rsidRPr="00BE51C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81"/>
        <w:gridCol w:w="9791"/>
      </w:tblGrid>
      <w:tr w:rsidR="00BE51CE" w:rsidRPr="00BE51CE" w14:paraId="17889C0E" w14:textId="77777777" w:rsidTr="003D09AB">
        <w:tc>
          <w:tcPr>
            <w:tcW w:w="150" w:type="dxa"/>
            <w:tcMar>
              <w:top w:w="0" w:type="dxa"/>
              <w:left w:w="150" w:type="dxa"/>
              <w:bottom w:w="0" w:type="dxa"/>
              <w:right w:w="125" w:type="dxa"/>
            </w:tcMar>
            <w:hideMark/>
          </w:tcPr>
          <w:p w14:paraId="6B46C087" w14:textId="77777777" w:rsidR="00BE51CE" w:rsidRPr="00BE51CE" w:rsidRDefault="00BE51CE" w:rsidP="00BE51CE">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14:paraId="1454E2AC" w14:textId="77777777" w:rsidR="00BE51CE" w:rsidRPr="00BE51CE" w:rsidRDefault="00BE51CE" w:rsidP="00D96C17">
            <w:pPr>
              <w:spacing w:after="240" w:line="240" w:lineRule="auto"/>
              <w:ind w:left="708"/>
              <w:jc w:val="both"/>
              <w:rPr>
                <w:rFonts w:ascii="Times New Roman" w:hAnsi="Times New Roman" w:cs="Times New Roman"/>
                <w:color w:val="548DD4" w:themeColor="text2" w:themeTint="99"/>
                <w:sz w:val="24"/>
                <w:szCs w:val="24"/>
              </w:rPr>
            </w:pPr>
            <w:hyperlink r:id="rId13" w:history="1">
              <w:r w:rsidRPr="00BE51CE">
                <w:rPr>
                  <w:rFonts w:ascii="Times New Roman" w:hAnsi="Times New Roman" w:cs="Times New Roman"/>
                  <w:color w:val="548DD4" w:themeColor="text2" w:themeTint="99"/>
                  <w:sz w:val="24"/>
                  <w:szCs w:val="24"/>
                  <w:u w:val="single"/>
                </w:rPr>
                <w:t>Распоряжение</w:t>
              </w:r>
            </w:hyperlink>
            <w:r w:rsidRPr="00BE51CE">
              <w:rPr>
                <w:rFonts w:ascii="Times New Roman" w:hAnsi="Times New Roman" w:cs="Times New Roman"/>
                <w:color w:val="548DD4" w:themeColor="text2" w:themeTint="99"/>
                <w:sz w:val="24"/>
                <w:szCs w:val="24"/>
              </w:rPr>
              <w:t xml:space="preserve"> Правительства РФ от 31.03.2022 N 678-р</w:t>
            </w:r>
            <w:r w:rsidRPr="00BE51CE">
              <w:rPr>
                <w:rFonts w:ascii="Times New Roman" w:hAnsi="Times New Roman" w:cs="Times New Roman"/>
                <w:color w:val="548DD4" w:themeColor="text2" w:themeTint="99"/>
                <w:sz w:val="24"/>
                <w:szCs w:val="24"/>
              </w:rPr>
              <w:br/>
              <w:t xml:space="preserve">&lt;Об утверждении Концепции развития дополнительного образования детей и признании утратившим силу Распоряжения Правительства РФ от 04.09.2014 N 1726-р&gt; </w:t>
            </w:r>
          </w:p>
        </w:tc>
      </w:tr>
    </w:tbl>
    <w:p w14:paraId="6ED78812"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Концепция направлена на определение приоритетных целей, задач, направлений и механизмов развития дополнительного образования детей в РФ до 2030 года. </w:t>
      </w:r>
    </w:p>
    <w:p w14:paraId="5D8C0336"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Документом определены принципы государственной политики в указанной сфере, ожидаемые результаты реализации Концепции и целевые показатели ее реализации. </w:t>
      </w:r>
    </w:p>
    <w:p w14:paraId="5F642560" w14:textId="77777777" w:rsidR="00BE51CE" w:rsidRPr="00BE51CE" w:rsidRDefault="00BE51CE" w:rsidP="00BE51CE">
      <w:pPr>
        <w:spacing w:line="240" w:lineRule="auto"/>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Реализация Концепции будет осуществляться в 2 этапа: </w:t>
      </w:r>
    </w:p>
    <w:p w14:paraId="1FFAD042" w14:textId="77777777" w:rsidR="00BE51CE" w:rsidRPr="00BE51CE" w:rsidRDefault="00BE51CE" w:rsidP="00BE51CE">
      <w:pPr>
        <w:numPr>
          <w:ilvl w:val="0"/>
          <w:numId w:val="21"/>
        </w:numPr>
        <w:spacing w:line="240" w:lineRule="auto"/>
        <w:contextualSpacing/>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на I этапе (2022 - 2024 годы) планируется, в частности, создать новые места для увеличения количества детей, обучающихся по дополнительным общеобразовательным программам, в том числе в детских школах искусств, осуществить переход на </w:t>
      </w:r>
      <w:r w:rsidRPr="00BE51CE">
        <w:rPr>
          <w:rFonts w:ascii="Times New Roman" w:hAnsi="Times New Roman" w:cs="Times New Roman"/>
          <w:color w:val="00000A"/>
          <w:sz w:val="24"/>
          <w:szCs w:val="24"/>
        </w:rPr>
        <w:lastRenderedPageBreak/>
        <w:t xml:space="preserve">персонифицированное финансирование, создать современную инфраструктуру в системе дополнительного образования детей и др.; </w:t>
      </w:r>
    </w:p>
    <w:p w14:paraId="74143B88" w14:textId="77777777" w:rsidR="00BE51CE" w:rsidRPr="00BE51CE" w:rsidRDefault="00BE51CE" w:rsidP="00BE51CE">
      <w:pPr>
        <w:numPr>
          <w:ilvl w:val="0"/>
          <w:numId w:val="21"/>
        </w:numPr>
        <w:spacing w:line="240" w:lineRule="auto"/>
        <w:contextualSpacing/>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на II этапе (2025 - 2030 годы) планируется продолжить работу по реализации Концепции. </w:t>
      </w:r>
    </w:p>
    <w:p w14:paraId="473CBC27" w14:textId="77777777" w:rsidR="00BE51CE" w:rsidRPr="00BE51CE" w:rsidRDefault="00BE51CE" w:rsidP="00BE51CE">
      <w:pPr>
        <w:numPr>
          <w:ilvl w:val="0"/>
          <w:numId w:val="21"/>
        </w:numPr>
        <w:spacing w:line="240" w:lineRule="auto"/>
        <w:contextualSpacing/>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Документом также закреплен план мероприятий по реализации I этапа Концепции, который включает в себя мероприятия по повышению доступности и качества дополнительного образования детей, развитию кадрового потенциала и др. </w:t>
      </w:r>
    </w:p>
    <w:p w14:paraId="000B05CE" w14:textId="77777777" w:rsidR="00BE51CE" w:rsidRPr="00BE51CE" w:rsidRDefault="00BE51CE" w:rsidP="00BE51CE">
      <w:pPr>
        <w:spacing w:after="240"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Признано утратившим силу распоряжение Правительства РФ от 4 сентября 2014 г. N 1726-р, ранее утвердившее аналогичную концепцию на период до 2020 года. </w:t>
      </w:r>
    </w:p>
    <w:p w14:paraId="41EA56F3" w14:textId="77777777" w:rsidR="00BE51CE" w:rsidRPr="00BE51CE" w:rsidRDefault="00BE51CE" w:rsidP="00BE51CE">
      <w:pPr>
        <w:spacing w:after="240" w:line="240" w:lineRule="auto"/>
        <w:jc w:val="both"/>
        <w:rPr>
          <w:rFonts w:ascii="Times New Roman" w:hAnsi="Times New Roman" w:cs="Times New Roman"/>
          <w:color w:val="00000A"/>
          <w:sz w:val="24"/>
          <w:szCs w:val="24"/>
        </w:rPr>
      </w:pPr>
      <w:r w:rsidRPr="00BE51CE">
        <w:rPr>
          <w:rFonts w:ascii="Times New Roman" w:hAnsi="Times New Roman" w:cs="Times New Roman"/>
          <w:b/>
          <w:bCs/>
          <w:color w:val="00000A"/>
          <w:sz w:val="24"/>
          <w:szCs w:val="24"/>
        </w:rPr>
        <w:t>Установлено соответствие перечней специальностей и направлений подготовки высшего образования, утвержденных приказами Минобрнауки России</w:t>
      </w:r>
      <w:r w:rsidRPr="00BE51C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81"/>
        <w:gridCol w:w="9791"/>
      </w:tblGrid>
      <w:tr w:rsidR="00BE51CE" w:rsidRPr="00BE51CE" w14:paraId="3A23232B" w14:textId="77777777" w:rsidTr="003D09AB">
        <w:tc>
          <w:tcPr>
            <w:tcW w:w="150" w:type="dxa"/>
            <w:tcMar>
              <w:top w:w="0" w:type="dxa"/>
              <w:left w:w="150" w:type="dxa"/>
              <w:bottom w:w="0" w:type="dxa"/>
              <w:right w:w="125" w:type="dxa"/>
            </w:tcMar>
            <w:hideMark/>
          </w:tcPr>
          <w:p w14:paraId="56167B13" w14:textId="77777777" w:rsidR="00BE51CE" w:rsidRPr="00BE51CE" w:rsidRDefault="00BE51CE" w:rsidP="00BE51CE">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14:paraId="377C645D" w14:textId="77777777" w:rsidR="00BE51CE" w:rsidRPr="00BE51CE" w:rsidRDefault="00BE51CE" w:rsidP="00D96C17">
            <w:pPr>
              <w:spacing w:after="240" w:line="240" w:lineRule="auto"/>
              <w:ind w:left="708"/>
              <w:jc w:val="both"/>
              <w:rPr>
                <w:rFonts w:ascii="Times New Roman" w:hAnsi="Times New Roman" w:cs="Times New Roman"/>
                <w:color w:val="548DD4" w:themeColor="text2" w:themeTint="99"/>
                <w:sz w:val="24"/>
                <w:szCs w:val="24"/>
              </w:rPr>
            </w:pPr>
            <w:hyperlink r:id="rId14" w:history="1">
              <w:r w:rsidRPr="00BE51CE">
                <w:rPr>
                  <w:rFonts w:ascii="Times New Roman" w:hAnsi="Times New Roman" w:cs="Times New Roman"/>
                  <w:color w:val="548DD4" w:themeColor="text2" w:themeTint="99"/>
                  <w:sz w:val="24"/>
                  <w:szCs w:val="24"/>
                  <w:u w:val="single"/>
                </w:rPr>
                <w:t>Приказ</w:t>
              </w:r>
            </w:hyperlink>
            <w:r w:rsidRPr="00BE51CE">
              <w:rPr>
                <w:rFonts w:ascii="Times New Roman" w:hAnsi="Times New Roman" w:cs="Times New Roman"/>
                <w:color w:val="548DD4" w:themeColor="text2" w:themeTint="99"/>
                <w:sz w:val="24"/>
                <w:szCs w:val="24"/>
              </w:rPr>
              <w:t xml:space="preserve"> Минобрнауки России от 04.03.2022 N 197</w:t>
            </w:r>
            <w:r w:rsidRPr="00BE51CE">
              <w:rPr>
                <w:rFonts w:ascii="Times New Roman" w:hAnsi="Times New Roman" w:cs="Times New Roman"/>
                <w:color w:val="548DD4" w:themeColor="text2" w:themeTint="99"/>
                <w:sz w:val="24"/>
                <w:szCs w:val="24"/>
              </w:rPr>
              <w:br/>
              <w:t>"Об установлении соответствий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перечень которых утвержден приказом Министерства науки и высшего образования Российской Федерации от 1 февраля 2022 г. N 89 "Об утверждении перечня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специальностям и направлениям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перечни которых утверждены приказами Министерства образования и науки Российской Федерации от 12 сентября 2013 г. N 1060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и N 1061 "Об утверждении перечней специальностей и направлений подготовки высшего образования"</w:t>
            </w:r>
            <w:r w:rsidRPr="00BE51CE">
              <w:rPr>
                <w:rFonts w:ascii="Times New Roman" w:hAnsi="Times New Roman" w:cs="Times New Roman"/>
                <w:color w:val="548DD4" w:themeColor="text2" w:themeTint="99"/>
                <w:sz w:val="24"/>
                <w:szCs w:val="24"/>
              </w:rPr>
              <w:br/>
              <w:t xml:space="preserve">Зарегистрировано в Минюсте России 05.04.2022 N 68065. </w:t>
            </w:r>
          </w:p>
        </w:tc>
      </w:tr>
    </w:tbl>
    <w:p w14:paraId="71090B39"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Документом установлено соответствие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перечень которых утвержден приказом Минобрнауки России от 1 февраля 2022 г. N 89, специальностям и направлениям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перечни которых утверждены приказами Минобрнауки России от 12 сентября 2013 г. N 1060 и N 1061. </w:t>
      </w:r>
    </w:p>
    <w:p w14:paraId="03008B69" w14:textId="77777777" w:rsidR="00BE51CE" w:rsidRPr="00BE51CE" w:rsidRDefault="00BE51CE" w:rsidP="00BE51CE">
      <w:pPr>
        <w:spacing w:after="240"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Настоящий Приказ вступает в силу с 1 сентября 2024 года. </w:t>
      </w:r>
    </w:p>
    <w:p w14:paraId="46F0FECE" w14:textId="77777777" w:rsidR="00BE51CE" w:rsidRPr="00BE51CE" w:rsidRDefault="00BE51CE" w:rsidP="00BE51CE">
      <w:pPr>
        <w:spacing w:after="240" w:line="240" w:lineRule="auto"/>
        <w:jc w:val="both"/>
        <w:rPr>
          <w:rFonts w:ascii="Times New Roman" w:hAnsi="Times New Roman" w:cs="Times New Roman"/>
          <w:color w:val="00000A"/>
          <w:sz w:val="24"/>
          <w:szCs w:val="24"/>
        </w:rPr>
      </w:pPr>
      <w:r w:rsidRPr="00BE51CE">
        <w:rPr>
          <w:rFonts w:ascii="Times New Roman" w:hAnsi="Times New Roman" w:cs="Times New Roman"/>
          <w:b/>
          <w:bCs/>
          <w:color w:val="00000A"/>
          <w:sz w:val="24"/>
          <w:szCs w:val="24"/>
        </w:rPr>
        <w:t>Закреплена возможность финансового обеспечения проведения научных исследований и экспериментальных разработок в федеральных государственных научных организациях и вузах за счет бюджетов субъектов РФ</w:t>
      </w:r>
      <w:r w:rsidRPr="00BE51C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81"/>
        <w:gridCol w:w="9791"/>
      </w:tblGrid>
      <w:tr w:rsidR="00BE51CE" w:rsidRPr="00BE51CE" w14:paraId="603140CC" w14:textId="77777777" w:rsidTr="003D09AB">
        <w:tc>
          <w:tcPr>
            <w:tcW w:w="150" w:type="dxa"/>
            <w:tcMar>
              <w:top w:w="0" w:type="dxa"/>
              <w:left w:w="150" w:type="dxa"/>
              <w:bottom w:w="0" w:type="dxa"/>
              <w:right w:w="125" w:type="dxa"/>
            </w:tcMar>
            <w:hideMark/>
          </w:tcPr>
          <w:p w14:paraId="266BFF81" w14:textId="77777777" w:rsidR="00BE51CE" w:rsidRPr="00BE51CE" w:rsidRDefault="00BE51CE" w:rsidP="00BE51CE">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14:paraId="1835BA1A" w14:textId="77777777" w:rsidR="00BE51CE" w:rsidRPr="00BE51CE" w:rsidRDefault="00BE51CE" w:rsidP="00D96C17">
            <w:pPr>
              <w:spacing w:after="240" w:line="240" w:lineRule="auto"/>
              <w:ind w:left="708"/>
              <w:jc w:val="both"/>
              <w:rPr>
                <w:rFonts w:ascii="Times New Roman" w:hAnsi="Times New Roman" w:cs="Times New Roman"/>
                <w:color w:val="548DD4" w:themeColor="text2" w:themeTint="99"/>
                <w:sz w:val="24"/>
                <w:szCs w:val="24"/>
              </w:rPr>
            </w:pPr>
            <w:r w:rsidRPr="00BE51CE">
              <w:rPr>
                <w:rFonts w:ascii="Times New Roman" w:hAnsi="Times New Roman" w:cs="Times New Roman"/>
                <w:color w:val="548DD4" w:themeColor="text2" w:themeTint="99"/>
                <w:sz w:val="24"/>
                <w:szCs w:val="24"/>
              </w:rPr>
              <w:t xml:space="preserve">Федеральный </w:t>
            </w:r>
            <w:hyperlink r:id="rId15" w:history="1">
              <w:r w:rsidRPr="00BE51CE">
                <w:rPr>
                  <w:rFonts w:ascii="Times New Roman" w:hAnsi="Times New Roman" w:cs="Times New Roman"/>
                  <w:color w:val="548DD4" w:themeColor="text2" w:themeTint="99"/>
                  <w:sz w:val="24"/>
                  <w:szCs w:val="24"/>
                  <w:u w:val="single"/>
                </w:rPr>
                <w:t>закон</w:t>
              </w:r>
            </w:hyperlink>
            <w:r w:rsidRPr="00BE51CE">
              <w:rPr>
                <w:rFonts w:ascii="Times New Roman" w:hAnsi="Times New Roman" w:cs="Times New Roman"/>
                <w:color w:val="548DD4" w:themeColor="text2" w:themeTint="99"/>
                <w:sz w:val="24"/>
                <w:szCs w:val="24"/>
              </w:rPr>
              <w:t xml:space="preserve"> от 16.04.2022 N 108-ФЗ</w:t>
            </w:r>
            <w:r w:rsidRPr="00BE51CE">
              <w:rPr>
                <w:rFonts w:ascii="Times New Roman" w:hAnsi="Times New Roman" w:cs="Times New Roman"/>
                <w:color w:val="548DD4" w:themeColor="text2" w:themeTint="99"/>
                <w:sz w:val="24"/>
                <w:szCs w:val="24"/>
              </w:rPr>
              <w:br/>
              <w:t xml:space="preserve">"О внесении изменений в статью 12 Федерального закона "О науке и государственной научно-технической политике" и статью 8 Федерального закона "Об образовании в Российской Федерации" </w:t>
            </w:r>
          </w:p>
        </w:tc>
      </w:tr>
    </w:tbl>
    <w:p w14:paraId="5C8FCBA4" w14:textId="77777777" w:rsidR="00BE51CE" w:rsidRPr="00BE51CE" w:rsidRDefault="00BE51CE" w:rsidP="00BE51CE">
      <w:pPr>
        <w:spacing w:after="240" w:line="240" w:lineRule="auto"/>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Кроме того, органы государственной власти субъектов РФ уполномочены: </w:t>
      </w:r>
    </w:p>
    <w:p w14:paraId="1384443F" w14:textId="77777777" w:rsidR="00BE51CE" w:rsidRPr="00BE51CE" w:rsidRDefault="00BE51CE" w:rsidP="00BE51CE">
      <w:pPr>
        <w:numPr>
          <w:ilvl w:val="0"/>
          <w:numId w:val="22"/>
        </w:numPr>
        <w:spacing w:line="240" w:lineRule="auto"/>
        <w:contextualSpacing/>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lastRenderedPageBreak/>
        <w:t xml:space="preserve">осуществлять финансовое обеспечение реализации программ или планов развития федеральных государственных научных организаций, участвовать в формировании их инфраструктуры; </w:t>
      </w:r>
    </w:p>
    <w:p w14:paraId="543AED6B" w14:textId="77777777" w:rsidR="00BE51CE" w:rsidRPr="00BE51CE" w:rsidRDefault="00BE51CE" w:rsidP="00BE51CE">
      <w:pPr>
        <w:numPr>
          <w:ilvl w:val="0"/>
          <w:numId w:val="22"/>
        </w:numPr>
        <w:spacing w:after="240" w:line="240" w:lineRule="auto"/>
        <w:contextualSpacing/>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осуществлять финансовое обеспечение получения высшего образования в федеральных государственных организациях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 </w:t>
      </w:r>
    </w:p>
    <w:p w14:paraId="73B2F51D" w14:textId="77777777" w:rsidR="00BE51CE" w:rsidRPr="00BE51CE" w:rsidRDefault="00BE51CE" w:rsidP="00BE51CE">
      <w:pPr>
        <w:spacing w:after="240" w:line="240" w:lineRule="auto"/>
        <w:jc w:val="both"/>
        <w:rPr>
          <w:rFonts w:ascii="Times New Roman" w:hAnsi="Times New Roman" w:cs="Times New Roman"/>
          <w:color w:val="00000A"/>
          <w:sz w:val="24"/>
          <w:szCs w:val="24"/>
        </w:rPr>
      </w:pPr>
      <w:r w:rsidRPr="00BE51CE">
        <w:rPr>
          <w:rFonts w:ascii="Times New Roman" w:hAnsi="Times New Roman" w:cs="Times New Roman"/>
          <w:b/>
          <w:bCs/>
          <w:color w:val="00000A"/>
          <w:sz w:val="24"/>
          <w:szCs w:val="24"/>
        </w:rPr>
        <w:t>Создание и развитие передовых инженерных школ поддержат грантами</w:t>
      </w:r>
      <w:r w:rsidRPr="00BE51C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81"/>
        <w:gridCol w:w="9791"/>
      </w:tblGrid>
      <w:tr w:rsidR="00BE51CE" w:rsidRPr="00BE51CE" w14:paraId="4A1E840D" w14:textId="77777777" w:rsidTr="003D09AB">
        <w:tc>
          <w:tcPr>
            <w:tcW w:w="150" w:type="dxa"/>
            <w:tcMar>
              <w:top w:w="0" w:type="dxa"/>
              <w:left w:w="150" w:type="dxa"/>
              <w:bottom w:w="0" w:type="dxa"/>
              <w:right w:w="125" w:type="dxa"/>
            </w:tcMar>
            <w:hideMark/>
          </w:tcPr>
          <w:p w14:paraId="3372522C" w14:textId="77777777" w:rsidR="00BE51CE" w:rsidRPr="00BE51CE" w:rsidRDefault="00BE51CE" w:rsidP="00BE51CE">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14:paraId="43C7268B" w14:textId="77777777" w:rsidR="00BE51CE" w:rsidRPr="00BE51CE" w:rsidRDefault="00BE51CE" w:rsidP="00D96C17">
            <w:pPr>
              <w:spacing w:after="240" w:line="240" w:lineRule="auto"/>
              <w:ind w:left="708"/>
              <w:jc w:val="both"/>
              <w:rPr>
                <w:rFonts w:ascii="Times New Roman" w:hAnsi="Times New Roman" w:cs="Times New Roman"/>
                <w:color w:val="548DD4" w:themeColor="text2" w:themeTint="99"/>
                <w:sz w:val="24"/>
                <w:szCs w:val="24"/>
              </w:rPr>
            </w:pPr>
            <w:hyperlink r:id="rId16" w:history="1">
              <w:r w:rsidRPr="00BE51CE">
                <w:rPr>
                  <w:rFonts w:ascii="Times New Roman" w:hAnsi="Times New Roman" w:cs="Times New Roman"/>
                  <w:color w:val="548DD4" w:themeColor="text2" w:themeTint="99"/>
                  <w:sz w:val="24"/>
                  <w:szCs w:val="24"/>
                  <w:u w:val="single"/>
                </w:rPr>
                <w:t>Постановление</w:t>
              </w:r>
            </w:hyperlink>
            <w:r w:rsidRPr="00BE51CE">
              <w:rPr>
                <w:rFonts w:ascii="Times New Roman" w:hAnsi="Times New Roman" w:cs="Times New Roman"/>
                <w:color w:val="548DD4" w:themeColor="text2" w:themeTint="99"/>
                <w:sz w:val="24"/>
                <w:szCs w:val="24"/>
              </w:rPr>
              <w:t xml:space="preserve"> Правительства РФ от 08.04.2022 N 619</w:t>
            </w:r>
            <w:r w:rsidRPr="00BE51CE">
              <w:rPr>
                <w:rFonts w:ascii="Times New Roman" w:hAnsi="Times New Roman" w:cs="Times New Roman"/>
                <w:color w:val="548DD4" w:themeColor="text2" w:themeTint="99"/>
                <w:sz w:val="24"/>
                <w:szCs w:val="24"/>
              </w:rPr>
              <w:br/>
              <w:t xml:space="preserve">"О мерах государственной поддержки программ развития передовых инженерных школ" </w:t>
            </w:r>
          </w:p>
        </w:tc>
      </w:tr>
    </w:tbl>
    <w:p w14:paraId="0FBCD399"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Грантами в форме субсидий поддержат университеты, на базе которых будут создаваться передовые инженерные школы. Гранты будут предоставляться университетам по результатам отбора, проводимого Минобрнауки России. </w:t>
      </w:r>
    </w:p>
    <w:p w14:paraId="5A0E4522"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Предусмотрено, что программы развития таких школ должны включать мероприятия по обеспечению в партнерстве с высокотехнологичными компаниями условий для создания нового типа инженерной подготовки, осуществления прорывных разработок и исследований, направленных на решение задач, соответствующих мировому уровню актуальности и значимости в приоритетных областях технологического развития РФ. </w:t>
      </w:r>
    </w:p>
    <w:p w14:paraId="707F1E2A" w14:textId="77777777" w:rsidR="00BE51CE" w:rsidRPr="00BE51CE" w:rsidRDefault="00BE51CE" w:rsidP="00BE51CE">
      <w:pPr>
        <w:spacing w:after="240"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Кроме того, гранты будут выделяться на организацию практик и стажировок для студентов с наставниками из высокотехнологичных компаний и профессиональную переподготовку профессорско-преподавательского состава. </w:t>
      </w:r>
    </w:p>
    <w:p w14:paraId="57B511EA" w14:textId="77777777" w:rsidR="00BE51CE" w:rsidRPr="00BE51CE" w:rsidRDefault="00BE51CE" w:rsidP="00BE51CE">
      <w:pPr>
        <w:spacing w:after="240" w:line="240" w:lineRule="auto"/>
        <w:jc w:val="both"/>
        <w:rPr>
          <w:rFonts w:ascii="Times New Roman" w:hAnsi="Times New Roman" w:cs="Times New Roman"/>
          <w:color w:val="00000A"/>
          <w:sz w:val="24"/>
          <w:szCs w:val="24"/>
        </w:rPr>
      </w:pPr>
      <w:r w:rsidRPr="00BE51CE">
        <w:rPr>
          <w:rFonts w:ascii="Times New Roman" w:hAnsi="Times New Roman" w:cs="Times New Roman"/>
          <w:b/>
          <w:bCs/>
          <w:color w:val="00000A"/>
          <w:sz w:val="24"/>
          <w:szCs w:val="24"/>
        </w:rPr>
        <w:t>Установлен порядок обеспечения питанием и проживанием обучающихся в специализированных структурных подразделениях с наименованием "специализированный учебно-научный центр", созданных в вузах, перечень которых утверждается Правительством РФ</w:t>
      </w:r>
      <w:r w:rsidRPr="00BE51C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81"/>
        <w:gridCol w:w="9791"/>
      </w:tblGrid>
      <w:tr w:rsidR="00BE51CE" w:rsidRPr="00BE51CE" w14:paraId="57AA5152" w14:textId="77777777" w:rsidTr="003D09AB">
        <w:tc>
          <w:tcPr>
            <w:tcW w:w="150" w:type="dxa"/>
            <w:tcMar>
              <w:top w:w="0" w:type="dxa"/>
              <w:left w:w="150" w:type="dxa"/>
              <w:bottom w:w="0" w:type="dxa"/>
              <w:right w:w="125" w:type="dxa"/>
            </w:tcMar>
            <w:hideMark/>
          </w:tcPr>
          <w:p w14:paraId="587D2422" w14:textId="77777777" w:rsidR="00BE51CE" w:rsidRPr="00BE51CE" w:rsidRDefault="00BE51CE" w:rsidP="00BE51CE">
            <w:pPr>
              <w:spacing w:after="240" w:line="240" w:lineRule="auto"/>
              <w:jc w:val="both"/>
              <w:rPr>
                <w:rFonts w:ascii="Times New Roman" w:hAnsi="Times New Roman" w:cs="Times New Roman"/>
                <w:color w:val="548DD4" w:themeColor="text2" w:themeTint="99"/>
                <w:sz w:val="24"/>
                <w:szCs w:val="24"/>
              </w:rPr>
            </w:pPr>
          </w:p>
        </w:tc>
        <w:tc>
          <w:tcPr>
            <w:tcW w:w="0" w:type="auto"/>
            <w:tcMar>
              <w:top w:w="0" w:type="dxa"/>
              <w:left w:w="0" w:type="dxa"/>
              <w:bottom w:w="0" w:type="dxa"/>
              <w:right w:w="0" w:type="dxa"/>
            </w:tcMar>
            <w:vAlign w:val="center"/>
            <w:hideMark/>
          </w:tcPr>
          <w:p w14:paraId="53E01C4B" w14:textId="77777777" w:rsidR="00BE51CE" w:rsidRPr="00BE51CE" w:rsidRDefault="00BE51CE" w:rsidP="00D96C17">
            <w:pPr>
              <w:spacing w:after="240" w:line="240" w:lineRule="auto"/>
              <w:ind w:left="708"/>
              <w:jc w:val="both"/>
              <w:rPr>
                <w:rFonts w:ascii="Times New Roman" w:hAnsi="Times New Roman" w:cs="Times New Roman"/>
                <w:color w:val="548DD4" w:themeColor="text2" w:themeTint="99"/>
                <w:sz w:val="24"/>
                <w:szCs w:val="24"/>
              </w:rPr>
            </w:pPr>
            <w:hyperlink r:id="rId17" w:history="1">
              <w:r w:rsidRPr="00BE51CE">
                <w:rPr>
                  <w:rFonts w:ascii="Times New Roman" w:hAnsi="Times New Roman" w:cs="Times New Roman"/>
                  <w:color w:val="548DD4" w:themeColor="text2" w:themeTint="99"/>
                  <w:sz w:val="24"/>
                  <w:szCs w:val="24"/>
                  <w:u w:val="single"/>
                </w:rPr>
                <w:t>Постановление</w:t>
              </w:r>
            </w:hyperlink>
            <w:r w:rsidRPr="00BE51CE">
              <w:rPr>
                <w:rFonts w:ascii="Times New Roman" w:hAnsi="Times New Roman" w:cs="Times New Roman"/>
                <w:color w:val="548DD4" w:themeColor="text2" w:themeTint="99"/>
                <w:sz w:val="24"/>
                <w:szCs w:val="24"/>
              </w:rPr>
              <w:t xml:space="preserve"> Правительства РФ от 14.04.2022 N 659</w:t>
            </w:r>
            <w:r w:rsidRPr="00BE51CE">
              <w:rPr>
                <w:rFonts w:ascii="Times New Roman" w:hAnsi="Times New Roman" w:cs="Times New Roman"/>
                <w:color w:val="548DD4" w:themeColor="text2" w:themeTint="99"/>
                <w:sz w:val="24"/>
                <w:szCs w:val="24"/>
              </w:rPr>
              <w:br/>
              <w:t xml:space="preserve">"Об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"специализированный учебно-научный центр", созданных в федеральных государственных образовательных организациях высшего образования, перечень которых утверждается Правительством Российской Федерации" </w:t>
            </w:r>
          </w:p>
        </w:tc>
      </w:tr>
    </w:tbl>
    <w:p w14:paraId="3BFE9C18" w14:textId="77777777" w:rsidR="00BE51CE" w:rsidRPr="00BE51CE" w:rsidRDefault="00BE51CE" w:rsidP="00BE51CE">
      <w:pPr>
        <w:spacing w:after="240"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Утвержденные нормы и Правила обеспечения применяются при определении федеральными органами исполнительной власти, осуществляющими функции и полномочия учредителя в отношении федеральных государственных образовательных учреждений высшего образования, размера субсидий, предоставляемых бюджетным и автономным учреждениям на финансовое обеспечение выполнения государственного задания на оказание государственных услуг (выполнение работ). </w:t>
      </w:r>
    </w:p>
    <w:p w14:paraId="31B70E60" w14:textId="77777777" w:rsidR="00BE51CE" w:rsidRPr="00BE51CE" w:rsidRDefault="00BE51CE" w:rsidP="00BE51CE">
      <w:pPr>
        <w:spacing w:after="240" w:line="240" w:lineRule="auto"/>
        <w:jc w:val="both"/>
        <w:rPr>
          <w:rFonts w:ascii="Times New Roman" w:hAnsi="Times New Roman" w:cs="Times New Roman"/>
          <w:color w:val="00000A"/>
          <w:sz w:val="24"/>
          <w:szCs w:val="24"/>
        </w:rPr>
      </w:pPr>
      <w:r w:rsidRPr="00BE51CE">
        <w:rPr>
          <w:rFonts w:ascii="Times New Roman" w:hAnsi="Times New Roman" w:cs="Times New Roman"/>
          <w:b/>
          <w:bCs/>
          <w:color w:val="00000A"/>
          <w:sz w:val="24"/>
          <w:szCs w:val="24"/>
        </w:rPr>
        <w:t>Скорректировано расписание проведения в 2022 году государственного выпускного экзамена по образовательным программам основного общего образования (ГВЭ-9) и основного государственного экзамена (ОГЭ)</w:t>
      </w:r>
      <w:r w:rsidRPr="00BE51C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81"/>
        <w:gridCol w:w="9791"/>
      </w:tblGrid>
      <w:tr w:rsidR="00BE51CE" w:rsidRPr="00BE51CE" w14:paraId="7A19E098" w14:textId="77777777" w:rsidTr="003D09AB">
        <w:tc>
          <w:tcPr>
            <w:tcW w:w="150" w:type="dxa"/>
            <w:tcMar>
              <w:top w:w="0" w:type="dxa"/>
              <w:left w:w="150" w:type="dxa"/>
              <w:bottom w:w="0" w:type="dxa"/>
              <w:right w:w="125" w:type="dxa"/>
            </w:tcMar>
            <w:hideMark/>
          </w:tcPr>
          <w:p w14:paraId="56AF418E" w14:textId="77777777" w:rsidR="00BE51CE" w:rsidRPr="00BE51CE" w:rsidRDefault="00BE51CE" w:rsidP="00BE51CE">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14:paraId="1C72C5C5" w14:textId="77777777" w:rsidR="00BE51CE" w:rsidRPr="00BE51CE" w:rsidRDefault="00BE51CE" w:rsidP="00D96C17">
            <w:pPr>
              <w:spacing w:after="240" w:line="240" w:lineRule="auto"/>
              <w:ind w:left="708"/>
              <w:jc w:val="both"/>
              <w:rPr>
                <w:rFonts w:ascii="Times New Roman" w:hAnsi="Times New Roman" w:cs="Times New Roman"/>
                <w:color w:val="548DD4" w:themeColor="text2" w:themeTint="99"/>
                <w:sz w:val="24"/>
                <w:szCs w:val="24"/>
              </w:rPr>
            </w:pPr>
            <w:hyperlink r:id="rId18" w:history="1">
              <w:r w:rsidRPr="00BE51CE">
                <w:rPr>
                  <w:rFonts w:ascii="Times New Roman" w:hAnsi="Times New Roman" w:cs="Times New Roman"/>
                  <w:color w:val="548DD4" w:themeColor="text2" w:themeTint="99"/>
                  <w:sz w:val="24"/>
                  <w:szCs w:val="24"/>
                  <w:u w:val="single"/>
                </w:rPr>
                <w:t>Приказ</w:t>
              </w:r>
            </w:hyperlink>
            <w:r w:rsidRPr="00BE51CE">
              <w:rPr>
                <w:rFonts w:ascii="Times New Roman" w:hAnsi="Times New Roman" w:cs="Times New Roman"/>
                <w:color w:val="548DD4" w:themeColor="text2" w:themeTint="99"/>
                <w:sz w:val="24"/>
                <w:szCs w:val="24"/>
              </w:rPr>
              <w:t xml:space="preserve"> </w:t>
            </w:r>
            <w:proofErr w:type="spellStart"/>
            <w:r w:rsidRPr="00BE51CE">
              <w:rPr>
                <w:rFonts w:ascii="Times New Roman" w:hAnsi="Times New Roman" w:cs="Times New Roman"/>
                <w:color w:val="548DD4" w:themeColor="text2" w:themeTint="99"/>
                <w:sz w:val="24"/>
                <w:szCs w:val="24"/>
              </w:rPr>
              <w:t>Минпросвещения</w:t>
            </w:r>
            <w:proofErr w:type="spellEnd"/>
            <w:r w:rsidRPr="00BE51CE">
              <w:rPr>
                <w:rFonts w:ascii="Times New Roman" w:hAnsi="Times New Roman" w:cs="Times New Roman"/>
                <w:color w:val="548DD4" w:themeColor="text2" w:themeTint="99"/>
                <w:sz w:val="24"/>
                <w:szCs w:val="24"/>
              </w:rPr>
              <w:t xml:space="preserve"> России N 128, Рособрнадзора N 387 от 14.03.2022</w:t>
            </w:r>
            <w:r w:rsidRPr="00BE51CE">
              <w:rPr>
                <w:rFonts w:ascii="Times New Roman" w:hAnsi="Times New Roman" w:cs="Times New Roman"/>
                <w:color w:val="548DD4" w:themeColor="text2" w:themeTint="99"/>
                <w:sz w:val="24"/>
                <w:szCs w:val="24"/>
              </w:rPr>
              <w:br/>
              <w:t xml:space="preserve">"О внесении изменений в приказы Министерства просвещения Российской Федерации и Федеральной службы по надзору в сфере образования и науки от 17 ноября 2021 г. N 835/1480 "Об утверждении единого расписания и продолжительности проведения </w:t>
            </w:r>
            <w:r w:rsidRPr="00BE51CE">
              <w:rPr>
                <w:rFonts w:ascii="Times New Roman" w:hAnsi="Times New Roman" w:cs="Times New Roman"/>
                <w:color w:val="548DD4" w:themeColor="text2" w:themeTint="99"/>
                <w:sz w:val="24"/>
                <w:szCs w:val="24"/>
              </w:rPr>
              <w:lastRenderedPageBreak/>
              <w:t>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2022 году" и от 17 ноября 2021 г. N 836/1481 "Об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 при его проведении в 2022 году"</w:t>
            </w:r>
            <w:r w:rsidRPr="00BE51CE">
              <w:rPr>
                <w:rFonts w:ascii="Times New Roman" w:hAnsi="Times New Roman" w:cs="Times New Roman"/>
                <w:color w:val="548DD4" w:themeColor="text2" w:themeTint="99"/>
                <w:sz w:val="24"/>
                <w:szCs w:val="24"/>
              </w:rPr>
              <w:br/>
              <w:t xml:space="preserve">Зарегистрировано в Минюсте России 14.04.2022 N 68195. </w:t>
            </w:r>
          </w:p>
        </w:tc>
      </w:tr>
    </w:tbl>
    <w:p w14:paraId="4DCA12BE"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lastRenderedPageBreak/>
        <w:t xml:space="preserve">Так, в частности, основной период проведения ГВЭ-9 и ОГЭ начнется 19 мая с экзаменов по иностранным языкам (английский, французский, немецкий, испанский) и завершится 22 июня экзаменами по литературе, физике, информатике и ИКТ, географии. </w:t>
      </w:r>
    </w:p>
    <w:p w14:paraId="5C3DCFAC" w14:textId="77777777" w:rsidR="00BE51CE" w:rsidRPr="00BE51CE" w:rsidRDefault="00BE51CE" w:rsidP="00BE51CE">
      <w:pPr>
        <w:spacing w:after="240"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Кроме этого, документом скорректированы сроки проведения указанных экзаменов для лиц, повторно допущенных к ним в текущем учебном году. </w:t>
      </w:r>
    </w:p>
    <w:p w14:paraId="4A54F2B8" w14:textId="77777777" w:rsidR="00BE51CE" w:rsidRPr="00BE51CE" w:rsidRDefault="00BE51CE" w:rsidP="00BE51CE">
      <w:pPr>
        <w:spacing w:after="240" w:line="240" w:lineRule="auto"/>
        <w:jc w:val="both"/>
        <w:rPr>
          <w:rFonts w:ascii="Times New Roman" w:hAnsi="Times New Roman" w:cs="Times New Roman"/>
          <w:color w:val="00000A"/>
          <w:sz w:val="24"/>
          <w:szCs w:val="24"/>
        </w:rPr>
      </w:pPr>
      <w:r w:rsidRPr="00BE51CE">
        <w:rPr>
          <w:rFonts w:ascii="Times New Roman" w:hAnsi="Times New Roman" w:cs="Times New Roman"/>
          <w:b/>
          <w:bCs/>
          <w:color w:val="00000A"/>
          <w:sz w:val="24"/>
          <w:szCs w:val="24"/>
        </w:rPr>
        <w:t>Установлен порядок подготовки и получения заключений в целях заключения образовательными организациями договоров по вопросам образования с иностранными организациями и иностранными гражданами</w:t>
      </w:r>
      <w:r w:rsidRPr="00BE51C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81"/>
        <w:gridCol w:w="9791"/>
      </w:tblGrid>
      <w:tr w:rsidR="00BE51CE" w:rsidRPr="00BE51CE" w14:paraId="063E792F" w14:textId="77777777" w:rsidTr="003D09AB">
        <w:tc>
          <w:tcPr>
            <w:tcW w:w="150" w:type="dxa"/>
            <w:tcMar>
              <w:top w:w="0" w:type="dxa"/>
              <w:left w:w="150" w:type="dxa"/>
              <w:bottom w:w="0" w:type="dxa"/>
              <w:right w:w="125" w:type="dxa"/>
            </w:tcMar>
            <w:hideMark/>
          </w:tcPr>
          <w:p w14:paraId="37F052A3" w14:textId="77777777" w:rsidR="00BE51CE" w:rsidRPr="00BE51CE" w:rsidRDefault="00BE51CE" w:rsidP="00BE51CE">
            <w:pPr>
              <w:spacing w:after="240" w:line="240" w:lineRule="auto"/>
              <w:jc w:val="both"/>
              <w:rPr>
                <w:rFonts w:ascii="Times New Roman" w:hAnsi="Times New Roman" w:cs="Times New Roman"/>
                <w:color w:val="548DD4" w:themeColor="text2" w:themeTint="99"/>
                <w:sz w:val="24"/>
                <w:szCs w:val="24"/>
              </w:rPr>
            </w:pPr>
          </w:p>
        </w:tc>
        <w:tc>
          <w:tcPr>
            <w:tcW w:w="0" w:type="auto"/>
            <w:tcMar>
              <w:top w:w="0" w:type="dxa"/>
              <w:left w:w="0" w:type="dxa"/>
              <w:bottom w:w="0" w:type="dxa"/>
              <w:right w:w="0" w:type="dxa"/>
            </w:tcMar>
            <w:vAlign w:val="center"/>
            <w:hideMark/>
          </w:tcPr>
          <w:p w14:paraId="199F103B" w14:textId="77777777" w:rsidR="00BE51CE" w:rsidRPr="00BE51CE" w:rsidRDefault="00BE51CE" w:rsidP="00D96C17">
            <w:pPr>
              <w:spacing w:after="240" w:line="240" w:lineRule="auto"/>
              <w:ind w:left="708"/>
              <w:jc w:val="both"/>
              <w:rPr>
                <w:rFonts w:ascii="Times New Roman" w:hAnsi="Times New Roman" w:cs="Times New Roman"/>
                <w:color w:val="548DD4" w:themeColor="text2" w:themeTint="99"/>
                <w:sz w:val="24"/>
                <w:szCs w:val="24"/>
              </w:rPr>
            </w:pPr>
            <w:hyperlink r:id="rId19" w:history="1">
              <w:r w:rsidRPr="00BE51CE">
                <w:rPr>
                  <w:rFonts w:ascii="Times New Roman" w:hAnsi="Times New Roman" w:cs="Times New Roman"/>
                  <w:color w:val="548DD4" w:themeColor="text2" w:themeTint="99"/>
                  <w:sz w:val="24"/>
                  <w:szCs w:val="24"/>
                  <w:u w:val="single"/>
                </w:rPr>
                <w:t>Постановление</w:t>
              </w:r>
            </w:hyperlink>
            <w:r w:rsidRPr="00BE51CE">
              <w:rPr>
                <w:rFonts w:ascii="Times New Roman" w:hAnsi="Times New Roman" w:cs="Times New Roman"/>
                <w:color w:val="548DD4" w:themeColor="text2" w:themeTint="99"/>
                <w:sz w:val="24"/>
                <w:szCs w:val="24"/>
              </w:rPr>
              <w:t xml:space="preserve"> Правительства РФ от 13.04.2022 N 645</w:t>
            </w:r>
            <w:r w:rsidRPr="00BE51CE">
              <w:rPr>
                <w:rFonts w:ascii="Times New Roman" w:hAnsi="Times New Roman" w:cs="Times New Roman"/>
                <w:color w:val="548DD4" w:themeColor="text2" w:themeTint="99"/>
                <w:sz w:val="24"/>
                <w:szCs w:val="24"/>
              </w:rPr>
              <w:br/>
              <w:t xml:space="preserve">"Об утверждении Правил подготовки и получения заключений, предусмотренных частью 4 статьи 105 Федерального закона "Об образовании в Российской Федерации", в целях заключения образовательными организациями договоров по вопросам образования с иностранными организациями и гражданами" </w:t>
            </w:r>
          </w:p>
        </w:tc>
      </w:tr>
    </w:tbl>
    <w:p w14:paraId="25BBBA12"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Выдача заключений осуществляется по подведомственности федеральными государственными органами, в ведении которых находятся федеральные государственные образовательные организации, Минобрнауки России, </w:t>
      </w:r>
      <w:proofErr w:type="spellStart"/>
      <w:r w:rsidRPr="00BE51CE">
        <w:rPr>
          <w:rFonts w:ascii="Times New Roman" w:hAnsi="Times New Roman" w:cs="Times New Roman"/>
          <w:color w:val="00000A"/>
          <w:sz w:val="24"/>
          <w:szCs w:val="24"/>
        </w:rPr>
        <w:t>Минпросвещения</w:t>
      </w:r>
      <w:proofErr w:type="spellEnd"/>
      <w:r w:rsidRPr="00BE51CE">
        <w:rPr>
          <w:rFonts w:ascii="Times New Roman" w:hAnsi="Times New Roman" w:cs="Times New Roman"/>
          <w:color w:val="00000A"/>
          <w:sz w:val="24"/>
          <w:szCs w:val="24"/>
        </w:rPr>
        <w:t xml:space="preserve"> России. </w:t>
      </w:r>
    </w:p>
    <w:p w14:paraId="2DDE0EA5"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Для получения заключения образовательная организация представляет в соответствующий федеральный государственный орган заявление. Приводится перечень сведений, указываемых в заявлении, перечень прилагаемых к нему документов, перечень оснований для отказа в выдаче заключения. </w:t>
      </w:r>
    </w:p>
    <w:p w14:paraId="3AE49C12"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Заявление и прилагаемые к нему документы представляются в уполномоченный орган на бумажном носителе в виде заказного почтового отправления с описью вложения и уведомлением о вручении или в форме электронного документа, подписанного электронной подписью, с использованием сети "Интернет". </w:t>
      </w:r>
    </w:p>
    <w:p w14:paraId="6F4426FE"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Заключения (или уведомление об отказе) выдаются уполномоченным органом в течение 30 рабочих дней со дня приема заявления и прилагаемых к нему документов. </w:t>
      </w:r>
    </w:p>
    <w:p w14:paraId="2498D0EA" w14:textId="77777777" w:rsidR="00BE51CE" w:rsidRPr="00BE51CE" w:rsidRDefault="00BE51CE" w:rsidP="00BE51CE">
      <w:pPr>
        <w:spacing w:after="240"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Настоящее Постановление вступает в силу со дня его официального опубликования и действует 6 лет. </w:t>
      </w:r>
    </w:p>
    <w:p w14:paraId="1593778E" w14:textId="77777777" w:rsidR="00BE51CE" w:rsidRPr="00BE51CE" w:rsidRDefault="00BE51CE" w:rsidP="00BE51CE">
      <w:pPr>
        <w:spacing w:after="240" w:line="240" w:lineRule="auto"/>
        <w:jc w:val="both"/>
        <w:rPr>
          <w:rFonts w:ascii="Times New Roman" w:hAnsi="Times New Roman" w:cs="Times New Roman"/>
          <w:color w:val="00000A"/>
          <w:sz w:val="24"/>
          <w:szCs w:val="24"/>
        </w:rPr>
      </w:pPr>
      <w:r w:rsidRPr="00BE51CE">
        <w:rPr>
          <w:rFonts w:ascii="Times New Roman" w:hAnsi="Times New Roman" w:cs="Times New Roman"/>
          <w:b/>
          <w:bCs/>
          <w:color w:val="00000A"/>
          <w:sz w:val="24"/>
          <w:szCs w:val="24"/>
        </w:rPr>
        <w:t>Расширен перечень приоритетных направлений фундаментальных и поисковых научных исследований на 2021 - 2030 годы</w:t>
      </w:r>
      <w:r w:rsidRPr="00BE51C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81"/>
        <w:gridCol w:w="9791"/>
      </w:tblGrid>
      <w:tr w:rsidR="00BE51CE" w:rsidRPr="00BE51CE" w14:paraId="55C560EA" w14:textId="77777777" w:rsidTr="003D09AB">
        <w:tc>
          <w:tcPr>
            <w:tcW w:w="150" w:type="dxa"/>
            <w:tcMar>
              <w:top w:w="0" w:type="dxa"/>
              <w:left w:w="150" w:type="dxa"/>
              <w:bottom w:w="0" w:type="dxa"/>
              <w:right w:w="125" w:type="dxa"/>
            </w:tcMar>
            <w:hideMark/>
          </w:tcPr>
          <w:p w14:paraId="555E2E31" w14:textId="77777777" w:rsidR="00BE51CE" w:rsidRPr="00BE51CE" w:rsidRDefault="00BE51CE" w:rsidP="00BE51CE">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14:paraId="191F0311" w14:textId="77777777" w:rsidR="00BE51CE" w:rsidRPr="00BE51CE" w:rsidRDefault="00BE51CE" w:rsidP="00D96C17">
            <w:pPr>
              <w:spacing w:after="240" w:line="240" w:lineRule="auto"/>
              <w:ind w:left="708"/>
              <w:jc w:val="both"/>
              <w:rPr>
                <w:rFonts w:ascii="Times New Roman" w:hAnsi="Times New Roman" w:cs="Times New Roman"/>
                <w:color w:val="548DD4" w:themeColor="text2" w:themeTint="99"/>
                <w:sz w:val="24"/>
                <w:szCs w:val="24"/>
              </w:rPr>
            </w:pPr>
            <w:hyperlink r:id="rId20" w:history="1">
              <w:r w:rsidRPr="00BE51CE">
                <w:rPr>
                  <w:rFonts w:ascii="Times New Roman" w:hAnsi="Times New Roman" w:cs="Times New Roman"/>
                  <w:color w:val="548DD4" w:themeColor="text2" w:themeTint="99"/>
                  <w:sz w:val="24"/>
                  <w:szCs w:val="24"/>
                  <w:u w:val="single"/>
                </w:rPr>
                <w:t>Распоряжение</w:t>
              </w:r>
            </w:hyperlink>
            <w:r w:rsidRPr="00BE51CE">
              <w:rPr>
                <w:rFonts w:ascii="Times New Roman" w:hAnsi="Times New Roman" w:cs="Times New Roman"/>
                <w:color w:val="548DD4" w:themeColor="text2" w:themeTint="99"/>
                <w:sz w:val="24"/>
                <w:szCs w:val="24"/>
              </w:rPr>
              <w:t xml:space="preserve"> Правительства РФ от 21.04.2022 N 966-р</w:t>
            </w:r>
            <w:r w:rsidRPr="00BE51CE">
              <w:rPr>
                <w:rFonts w:ascii="Times New Roman" w:hAnsi="Times New Roman" w:cs="Times New Roman"/>
                <w:color w:val="548DD4" w:themeColor="text2" w:themeTint="99"/>
                <w:sz w:val="24"/>
                <w:szCs w:val="24"/>
              </w:rPr>
              <w:br/>
              <w:t xml:space="preserve">&lt;О внесении изменений в распоряжение Правительства РФ от 31.12.2020 N 3684-р&gt; </w:t>
            </w:r>
          </w:p>
        </w:tc>
      </w:tr>
    </w:tbl>
    <w:p w14:paraId="1023E4A0" w14:textId="77777777" w:rsidR="00BE51CE" w:rsidRPr="00BE51CE" w:rsidRDefault="00BE51CE" w:rsidP="00BE51CE">
      <w:pPr>
        <w:spacing w:after="240"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В указанный перечень включено изучение криосферы Земли и пространственно-временной эволюции ее вещественно-энергетических ресурсов. </w:t>
      </w:r>
    </w:p>
    <w:p w14:paraId="4C068C04" w14:textId="77777777" w:rsidR="00BE51CE" w:rsidRPr="00BE51CE" w:rsidRDefault="00BE51CE" w:rsidP="00BE51CE">
      <w:pPr>
        <w:spacing w:after="240" w:line="240" w:lineRule="auto"/>
        <w:jc w:val="both"/>
        <w:rPr>
          <w:rFonts w:ascii="Times New Roman" w:hAnsi="Times New Roman" w:cs="Times New Roman"/>
          <w:color w:val="00000A"/>
          <w:sz w:val="24"/>
          <w:szCs w:val="24"/>
        </w:rPr>
      </w:pPr>
      <w:r w:rsidRPr="00BE51CE">
        <w:rPr>
          <w:rFonts w:ascii="Times New Roman" w:hAnsi="Times New Roman" w:cs="Times New Roman"/>
          <w:b/>
          <w:bCs/>
          <w:color w:val="00000A"/>
          <w:sz w:val="24"/>
          <w:szCs w:val="24"/>
        </w:rPr>
        <w:t>Работодатели, которые приостановили деятельность, могут перевести сотрудников в другие организации</w:t>
      </w:r>
      <w:r w:rsidRPr="00BE51CE">
        <w:rPr>
          <w:rFonts w:ascii="Times New Roman" w:hAnsi="Times New Roman" w:cs="Times New Roman"/>
          <w:color w:val="00000A"/>
          <w:sz w:val="24"/>
          <w:szCs w:val="24"/>
        </w:rPr>
        <w:t xml:space="preserve"> </w:t>
      </w:r>
    </w:p>
    <w:p w14:paraId="323650A4"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lastRenderedPageBreak/>
        <w:t xml:space="preserve">Служба занятости </w:t>
      </w:r>
      <w:hyperlink r:id="rId21" w:history="1">
        <w:r w:rsidRPr="00BE51CE">
          <w:rPr>
            <w:rFonts w:ascii="Times New Roman" w:hAnsi="Times New Roman" w:cs="Times New Roman"/>
            <w:color w:val="0000FF"/>
            <w:sz w:val="24"/>
            <w:szCs w:val="24"/>
            <w:u w:val="single"/>
          </w:rPr>
          <w:t>предложит</w:t>
        </w:r>
      </w:hyperlink>
      <w:r w:rsidRPr="00BE51CE">
        <w:rPr>
          <w:rFonts w:ascii="Times New Roman" w:hAnsi="Times New Roman" w:cs="Times New Roman"/>
          <w:color w:val="00000A"/>
          <w:sz w:val="24"/>
          <w:szCs w:val="24"/>
        </w:rPr>
        <w:t xml:space="preserve"> сотрудникам временный перевод на профильные вакансии после того, как получит сведения о приостановке деятельности. Другие работодатели с такими кандидатами смогут заключить срочные трудовые договоры. Их </w:t>
      </w:r>
      <w:hyperlink r:id="rId22" w:history="1">
        <w:r w:rsidRPr="00BE51CE">
          <w:rPr>
            <w:rFonts w:ascii="Times New Roman" w:hAnsi="Times New Roman" w:cs="Times New Roman"/>
            <w:color w:val="0000FF"/>
            <w:sz w:val="24"/>
            <w:szCs w:val="24"/>
            <w:u w:val="single"/>
          </w:rPr>
          <w:t>разрешили продлевать</w:t>
        </w:r>
      </w:hyperlink>
      <w:r w:rsidRPr="00BE51CE">
        <w:rPr>
          <w:rFonts w:ascii="Times New Roman" w:hAnsi="Times New Roman" w:cs="Times New Roman"/>
          <w:color w:val="00000A"/>
          <w:sz w:val="24"/>
          <w:szCs w:val="24"/>
        </w:rPr>
        <w:t xml:space="preserve"> максимум до 31 декабря, если на постоянном месте руководство не против. </w:t>
      </w:r>
    </w:p>
    <w:p w14:paraId="68C07F97"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Действие первоначальных трудовых договоров </w:t>
      </w:r>
      <w:hyperlink r:id="rId23" w:history="1">
        <w:r w:rsidRPr="00BE51CE">
          <w:rPr>
            <w:rFonts w:ascii="Times New Roman" w:hAnsi="Times New Roman" w:cs="Times New Roman"/>
            <w:color w:val="0000FF"/>
            <w:sz w:val="24"/>
            <w:szCs w:val="24"/>
            <w:u w:val="single"/>
          </w:rPr>
          <w:t>приостанавливается</w:t>
        </w:r>
      </w:hyperlink>
      <w:r w:rsidRPr="00BE51CE">
        <w:rPr>
          <w:rFonts w:ascii="Times New Roman" w:hAnsi="Times New Roman" w:cs="Times New Roman"/>
          <w:color w:val="00000A"/>
          <w:sz w:val="24"/>
          <w:szCs w:val="24"/>
        </w:rPr>
        <w:t xml:space="preserve"> на время переводов, но их срок продолжает течь. </w:t>
      </w:r>
    </w:p>
    <w:p w14:paraId="3BEB9FCB"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Такой порядок вступил в силу 4 апреля и действует до конца года. </w:t>
      </w:r>
    </w:p>
    <w:p w14:paraId="595E03B7" w14:textId="77777777" w:rsidR="00BE51CE" w:rsidRPr="00BE51CE" w:rsidRDefault="00BE51CE" w:rsidP="00BE51CE">
      <w:pPr>
        <w:spacing w:after="240" w:line="240" w:lineRule="auto"/>
        <w:ind w:firstLine="708"/>
        <w:jc w:val="both"/>
        <w:rPr>
          <w:rFonts w:ascii="Times New Roman" w:hAnsi="Times New Roman" w:cs="Times New Roman"/>
          <w:i/>
          <w:color w:val="548DD4" w:themeColor="text2" w:themeTint="99"/>
          <w:sz w:val="24"/>
          <w:szCs w:val="24"/>
        </w:rPr>
      </w:pPr>
      <w:r w:rsidRPr="00BE51CE">
        <w:rPr>
          <w:rFonts w:ascii="Times New Roman" w:hAnsi="Times New Roman" w:cs="Times New Roman"/>
          <w:i/>
          <w:color w:val="548DD4" w:themeColor="text2" w:themeTint="99"/>
          <w:sz w:val="24"/>
          <w:szCs w:val="24"/>
        </w:rPr>
        <w:t xml:space="preserve">Документ: </w:t>
      </w:r>
      <w:hyperlink r:id="rId24" w:history="1">
        <w:r w:rsidRPr="00BE51CE">
          <w:rPr>
            <w:rFonts w:ascii="Times New Roman" w:hAnsi="Times New Roman" w:cs="Times New Roman"/>
            <w:i/>
            <w:color w:val="548DD4" w:themeColor="text2" w:themeTint="99"/>
            <w:sz w:val="24"/>
            <w:szCs w:val="24"/>
            <w:u w:val="single"/>
          </w:rPr>
          <w:t>Постановление</w:t>
        </w:r>
      </w:hyperlink>
      <w:r w:rsidRPr="00BE51CE">
        <w:rPr>
          <w:rFonts w:ascii="Times New Roman" w:hAnsi="Times New Roman" w:cs="Times New Roman"/>
          <w:i/>
          <w:color w:val="548DD4" w:themeColor="text2" w:themeTint="99"/>
          <w:sz w:val="24"/>
          <w:szCs w:val="24"/>
        </w:rPr>
        <w:t xml:space="preserve"> Правительства РФ от 30.03.2022 N 51 </w:t>
      </w:r>
    </w:p>
    <w:p w14:paraId="06C15C93" w14:textId="77777777" w:rsidR="00BE51CE" w:rsidRPr="00BE51CE" w:rsidRDefault="00BE51CE" w:rsidP="00BE51CE">
      <w:pPr>
        <w:spacing w:after="240" w:line="240" w:lineRule="auto"/>
        <w:jc w:val="both"/>
        <w:rPr>
          <w:rFonts w:ascii="Times New Roman" w:hAnsi="Times New Roman" w:cs="Times New Roman"/>
          <w:color w:val="00000A"/>
          <w:sz w:val="24"/>
          <w:szCs w:val="24"/>
        </w:rPr>
      </w:pPr>
      <w:r w:rsidRPr="00BE51CE">
        <w:rPr>
          <w:rFonts w:ascii="Times New Roman" w:hAnsi="Times New Roman" w:cs="Times New Roman"/>
          <w:b/>
          <w:bCs/>
          <w:color w:val="00000A"/>
          <w:sz w:val="24"/>
          <w:szCs w:val="24"/>
        </w:rPr>
        <w:t>Утвердили требования к сайтам вакансий, которыми можно заменить портал "Работа в России"</w:t>
      </w:r>
      <w:r w:rsidRPr="00BE51CE">
        <w:rPr>
          <w:rFonts w:ascii="Times New Roman" w:hAnsi="Times New Roman" w:cs="Times New Roman"/>
          <w:color w:val="00000A"/>
          <w:sz w:val="24"/>
          <w:szCs w:val="24"/>
        </w:rPr>
        <w:t xml:space="preserve"> </w:t>
      </w:r>
    </w:p>
    <w:p w14:paraId="430925C1"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Большинство работодателей </w:t>
      </w:r>
      <w:hyperlink r:id="rId25" w:history="1">
        <w:r w:rsidRPr="00BE51CE">
          <w:rPr>
            <w:rFonts w:ascii="Times New Roman" w:hAnsi="Times New Roman" w:cs="Times New Roman"/>
            <w:color w:val="0000FF"/>
            <w:sz w:val="24"/>
            <w:szCs w:val="24"/>
            <w:u w:val="single"/>
          </w:rPr>
          <w:t>обязаны</w:t>
        </w:r>
      </w:hyperlink>
      <w:r w:rsidRPr="00BE51CE">
        <w:rPr>
          <w:rFonts w:ascii="Times New Roman" w:hAnsi="Times New Roman" w:cs="Times New Roman"/>
          <w:color w:val="00000A"/>
          <w:sz w:val="24"/>
          <w:szCs w:val="24"/>
        </w:rPr>
        <w:t xml:space="preserve"> размещать вакансии на портале "Работа в России". Вместо этой платформы можно будет использовать другие </w:t>
      </w:r>
      <w:proofErr w:type="spellStart"/>
      <w:r w:rsidRPr="00BE51CE">
        <w:rPr>
          <w:rFonts w:ascii="Times New Roman" w:hAnsi="Times New Roman" w:cs="Times New Roman"/>
          <w:color w:val="00000A"/>
          <w:sz w:val="24"/>
          <w:szCs w:val="24"/>
        </w:rPr>
        <w:t>информресурсы</w:t>
      </w:r>
      <w:proofErr w:type="spellEnd"/>
      <w:r w:rsidRPr="00BE51CE">
        <w:rPr>
          <w:rFonts w:ascii="Times New Roman" w:hAnsi="Times New Roman" w:cs="Times New Roman"/>
          <w:color w:val="00000A"/>
          <w:sz w:val="24"/>
          <w:szCs w:val="24"/>
        </w:rPr>
        <w:t xml:space="preserve">, к которым правительство утвердило требования. Они </w:t>
      </w:r>
      <w:hyperlink r:id="rId26" w:history="1">
        <w:r w:rsidRPr="00BE51CE">
          <w:rPr>
            <w:rFonts w:ascii="Times New Roman" w:hAnsi="Times New Roman" w:cs="Times New Roman"/>
            <w:color w:val="0000FF"/>
            <w:sz w:val="24"/>
            <w:szCs w:val="24"/>
            <w:u w:val="single"/>
          </w:rPr>
          <w:t>должны обеспечивать</w:t>
        </w:r>
      </w:hyperlink>
      <w:r w:rsidRPr="00BE51CE">
        <w:rPr>
          <w:rFonts w:ascii="Times New Roman" w:hAnsi="Times New Roman" w:cs="Times New Roman"/>
          <w:color w:val="00000A"/>
          <w:sz w:val="24"/>
          <w:szCs w:val="24"/>
        </w:rPr>
        <w:t xml:space="preserve">: </w:t>
      </w:r>
    </w:p>
    <w:p w14:paraId="50FA3959" w14:textId="77777777" w:rsidR="00BE51CE" w:rsidRPr="00BE51CE" w:rsidRDefault="00BE51CE" w:rsidP="00BE51CE">
      <w:pPr>
        <w:numPr>
          <w:ilvl w:val="0"/>
          <w:numId w:val="23"/>
        </w:numPr>
        <w:spacing w:line="240" w:lineRule="auto"/>
        <w:contextualSpacing/>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безопасную передачу данных на </w:t>
      </w:r>
      <w:proofErr w:type="spellStart"/>
      <w:r w:rsidRPr="00BE51CE">
        <w:rPr>
          <w:rFonts w:ascii="Times New Roman" w:hAnsi="Times New Roman" w:cs="Times New Roman"/>
          <w:color w:val="00000A"/>
          <w:sz w:val="24"/>
          <w:szCs w:val="24"/>
        </w:rPr>
        <w:t>госпортал</w:t>
      </w:r>
      <w:proofErr w:type="spellEnd"/>
      <w:r w:rsidRPr="00BE51CE">
        <w:rPr>
          <w:rFonts w:ascii="Times New Roman" w:hAnsi="Times New Roman" w:cs="Times New Roman"/>
          <w:color w:val="00000A"/>
          <w:sz w:val="24"/>
          <w:szCs w:val="24"/>
        </w:rPr>
        <w:t xml:space="preserve">; </w:t>
      </w:r>
    </w:p>
    <w:p w14:paraId="2A76FC2D" w14:textId="77777777" w:rsidR="00BE51CE" w:rsidRPr="00BE51CE" w:rsidRDefault="00BE51CE" w:rsidP="00BE51CE">
      <w:pPr>
        <w:numPr>
          <w:ilvl w:val="0"/>
          <w:numId w:val="23"/>
        </w:numPr>
        <w:spacing w:line="240" w:lineRule="auto"/>
        <w:contextualSpacing/>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доступ к работе с информацией только авторизованным в ЕСИА пользователям. </w:t>
      </w:r>
    </w:p>
    <w:p w14:paraId="31B512F4"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Перечень сайтов </w:t>
      </w:r>
      <w:hyperlink r:id="rId27" w:history="1">
        <w:r w:rsidRPr="00BE51CE">
          <w:rPr>
            <w:rFonts w:ascii="Times New Roman" w:hAnsi="Times New Roman" w:cs="Times New Roman"/>
            <w:color w:val="0000FF"/>
            <w:sz w:val="24"/>
            <w:szCs w:val="24"/>
            <w:u w:val="single"/>
          </w:rPr>
          <w:t>опубликуют</w:t>
        </w:r>
      </w:hyperlink>
      <w:r w:rsidRPr="00BE51CE">
        <w:rPr>
          <w:rFonts w:ascii="Times New Roman" w:hAnsi="Times New Roman" w:cs="Times New Roman"/>
          <w:color w:val="00000A"/>
          <w:sz w:val="24"/>
          <w:szCs w:val="24"/>
        </w:rPr>
        <w:t xml:space="preserve"> на платформе "Работа в России". </w:t>
      </w:r>
    </w:p>
    <w:p w14:paraId="0AA4F4DC"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Документ вступит в силу 26 апреля. </w:t>
      </w:r>
    </w:p>
    <w:p w14:paraId="755243B5" w14:textId="77777777" w:rsidR="00BE51CE" w:rsidRPr="00BE51CE" w:rsidRDefault="00BE51CE" w:rsidP="00BE51CE">
      <w:pPr>
        <w:spacing w:after="240" w:line="240" w:lineRule="auto"/>
        <w:ind w:firstLine="708"/>
        <w:jc w:val="both"/>
        <w:rPr>
          <w:rFonts w:ascii="Times New Roman" w:hAnsi="Times New Roman" w:cs="Times New Roman"/>
          <w:i/>
          <w:color w:val="548DD4" w:themeColor="text2" w:themeTint="99"/>
          <w:sz w:val="24"/>
          <w:szCs w:val="24"/>
        </w:rPr>
      </w:pPr>
      <w:r w:rsidRPr="00BE51CE">
        <w:rPr>
          <w:rFonts w:ascii="Times New Roman" w:hAnsi="Times New Roman" w:cs="Times New Roman"/>
          <w:i/>
          <w:color w:val="548DD4" w:themeColor="text2" w:themeTint="99"/>
          <w:sz w:val="24"/>
          <w:szCs w:val="24"/>
        </w:rPr>
        <w:t xml:space="preserve">Документ: </w:t>
      </w:r>
      <w:hyperlink r:id="rId28" w:history="1">
        <w:r w:rsidRPr="00BE51CE">
          <w:rPr>
            <w:rFonts w:ascii="Times New Roman" w:hAnsi="Times New Roman" w:cs="Times New Roman"/>
            <w:i/>
            <w:color w:val="548DD4" w:themeColor="text2" w:themeTint="99"/>
            <w:sz w:val="24"/>
            <w:szCs w:val="24"/>
            <w:u w:val="single"/>
          </w:rPr>
          <w:t>Постановление</w:t>
        </w:r>
      </w:hyperlink>
      <w:r w:rsidRPr="00BE51CE">
        <w:rPr>
          <w:rFonts w:ascii="Times New Roman" w:hAnsi="Times New Roman" w:cs="Times New Roman"/>
          <w:i/>
          <w:color w:val="548DD4" w:themeColor="text2" w:themeTint="99"/>
          <w:sz w:val="24"/>
          <w:szCs w:val="24"/>
        </w:rPr>
        <w:t xml:space="preserve"> Правительства РФ от 16.04.2022 N 675 </w:t>
      </w:r>
    </w:p>
    <w:p w14:paraId="6FFC61E6" w14:textId="77777777" w:rsidR="00BE51CE" w:rsidRPr="00BE51CE" w:rsidRDefault="00BE51CE" w:rsidP="00BE51CE">
      <w:pPr>
        <w:spacing w:after="240" w:line="240" w:lineRule="auto"/>
        <w:jc w:val="both"/>
        <w:rPr>
          <w:rFonts w:ascii="Times New Roman" w:hAnsi="Times New Roman" w:cs="Times New Roman"/>
          <w:color w:val="00000A"/>
          <w:sz w:val="24"/>
          <w:szCs w:val="24"/>
        </w:rPr>
      </w:pPr>
      <w:r w:rsidRPr="00BE51CE">
        <w:rPr>
          <w:rFonts w:ascii="Times New Roman" w:hAnsi="Times New Roman" w:cs="Times New Roman"/>
          <w:b/>
          <w:bCs/>
          <w:color w:val="00000A"/>
          <w:sz w:val="24"/>
          <w:szCs w:val="24"/>
        </w:rPr>
        <w:t>Как работаем и отдыхаем в связи с майскими праздниками</w:t>
      </w:r>
      <w:r w:rsidRPr="00BE51CE">
        <w:rPr>
          <w:rFonts w:ascii="Times New Roman" w:hAnsi="Times New Roman" w:cs="Times New Roman"/>
          <w:color w:val="00000A"/>
          <w:sz w:val="24"/>
          <w:szCs w:val="24"/>
        </w:rPr>
        <w:t xml:space="preserve"> </w:t>
      </w:r>
    </w:p>
    <w:p w14:paraId="4044AB2B"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Первые 2 рабочие недели мая короткие - по 3 дня. По 4 дня подряд отдыхаем в периоды с 30 апреля по 3 мая и с 7 по 10 мая. Перед длинными выходными отпускать сотрудников раньше не нужно, поскольку эти дни не предпраздничные. </w:t>
      </w:r>
    </w:p>
    <w:p w14:paraId="256758C7"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Как отдыхаем в 2022 году, можно посмотреть в производственном календаре для </w:t>
      </w:r>
      <w:hyperlink r:id="rId29" w:history="1">
        <w:r w:rsidRPr="00BE51CE">
          <w:rPr>
            <w:rFonts w:ascii="Times New Roman" w:hAnsi="Times New Roman" w:cs="Times New Roman"/>
            <w:color w:val="0000FF"/>
            <w:sz w:val="24"/>
            <w:szCs w:val="24"/>
            <w:u w:val="single"/>
          </w:rPr>
          <w:t>5-дневной</w:t>
        </w:r>
      </w:hyperlink>
      <w:r w:rsidRPr="00BE51CE">
        <w:rPr>
          <w:rFonts w:ascii="Times New Roman" w:hAnsi="Times New Roman" w:cs="Times New Roman"/>
          <w:color w:val="00000A"/>
          <w:sz w:val="24"/>
          <w:szCs w:val="24"/>
        </w:rPr>
        <w:t xml:space="preserve"> или </w:t>
      </w:r>
      <w:hyperlink r:id="rId30" w:history="1">
        <w:r w:rsidRPr="00BE51CE">
          <w:rPr>
            <w:rFonts w:ascii="Times New Roman" w:hAnsi="Times New Roman" w:cs="Times New Roman"/>
            <w:color w:val="0000FF"/>
            <w:sz w:val="24"/>
            <w:szCs w:val="24"/>
            <w:u w:val="single"/>
          </w:rPr>
          <w:t>6-дневной</w:t>
        </w:r>
      </w:hyperlink>
      <w:r w:rsidRPr="00BE51CE">
        <w:rPr>
          <w:rFonts w:ascii="Times New Roman" w:hAnsi="Times New Roman" w:cs="Times New Roman"/>
          <w:color w:val="00000A"/>
          <w:sz w:val="24"/>
          <w:szCs w:val="24"/>
        </w:rPr>
        <w:t xml:space="preserve"> рабочей недели. </w:t>
      </w:r>
    </w:p>
    <w:p w14:paraId="349763CC" w14:textId="62C6E0F8" w:rsidR="00A608F0" w:rsidRPr="00D96C17" w:rsidRDefault="00BE51CE" w:rsidP="00BE51CE">
      <w:pPr>
        <w:spacing w:after="240" w:line="240" w:lineRule="auto"/>
        <w:ind w:firstLine="708"/>
        <w:jc w:val="both"/>
        <w:rPr>
          <w:rFonts w:ascii="Times New Roman" w:hAnsi="Times New Roman" w:cs="Times New Roman"/>
          <w:i/>
          <w:color w:val="548DD4" w:themeColor="text2" w:themeTint="99"/>
          <w:sz w:val="24"/>
          <w:szCs w:val="24"/>
        </w:rPr>
      </w:pPr>
      <w:r w:rsidRPr="00BE51CE">
        <w:rPr>
          <w:rFonts w:ascii="Times New Roman" w:hAnsi="Times New Roman" w:cs="Times New Roman"/>
          <w:i/>
          <w:color w:val="548DD4" w:themeColor="text2" w:themeTint="99"/>
          <w:sz w:val="24"/>
          <w:szCs w:val="24"/>
        </w:rPr>
        <w:t xml:space="preserve">Документ: </w:t>
      </w:r>
      <w:hyperlink r:id="rId31" w:history="1">
        <w:r w:rsidRPr="00BE51CE">
          <w:rPr>
            <w:rFonts w:ascii="Times New Roman" w:hAnsi="Times New Roman" w:cs="Times New Roman"/>
            <w:i/>
            <w:color w:val="548DD4" w:themeColor="text2" w:themeTint="99"/>
            <w:sz w:val="24"/>
            <w:szCs w:val="24"/>
            <w:u w:val="single"/>
          </w:rPr>
          <w:t>Постановление</w:t>
        </w:r>
      </w:hyperlink>
      <w:r w:rsidRPr="00BE51CE">
        <w:rPr>
          <w:rFonts w:ascii="Times New Roman" w:hAnsi="Times New Roman" w:cs="Times New Roman"/>
          <w:i/>
          <w:color w:val="548DD4" w:themeColor="text2" w:themeTint="99"/>
          <w:sz w:val="24"/>
          <w:szCs w:val="24"/>
        </w:rPr>
        <w:t xml:space="preserve"> Правительства РФ от 16.09.2021 N 1564 </w:t>
      </w:r>
    </w:p>
    <w:p w14:paraId="77740DFE" w14:textId="2F5196D3" w:rsidR="00354EA3" w:rsidRDefault="00354EA3" w:rsidP="00354EA3">
      <w:pPr>
        <w:pStyle w:val="2"/>
        <w:spacing w:before="0" w:after="240" w:line="240" w:lineRule="auto"/>
        <w:jc w:val="both"/>
        <w:rPr>
          <w:rFonts w:ascii="Times New Roman" w:eastAsia="Times New Roman" w:hAnsi="Times New Roman" w:cs="Times New Roman"/>
          <w:color w:val="auto"/>
          <w:sz w:val="24"/>
          <w:szCs w:val="24"/>
          <w:lang w:eastAsia="ru-RU"/>
        </w:rPr>
      </w:pPr>
      <w:bookmarkStart w:id="6" w:name="_Toc67910812"/>
      <w:bookmarkStart w:id="7" w:name="_Toc122002011"/>
      <w:r w:rsidRPr="00403621">
        <w:rPr>
          <w:rFonts w:ascii="Times New Roman" w:eastAsia="Times New Roman" w:hAnsi="Times New Roman" w:cs="Times New Roman"/>
          <w:color w:val="auto"/>
          <w:sz w:val="24"/>
          <w:szCs w:val="24"/>
          <w:lang w:eastAsia="ru-RU"/>
        </w:rPr>
        <w:t>Санкт-Петербург</w:t>
      </w:r>
      <w:bookmarkEnd w:id="6"/>
      <w:bookmarkEnd w:id="7"/>
    </w:p>
    <w:p w14:paraId="58C89292" w14:textId="77777777" w:rsidR="00BE51CE" w:rsidRPr="00BE51CE" w:rsidRDefault="00BE51CE" w:rsidP="00BE51CE">
      <w:pPr>
        <w:spacing w:after="240" w:line="240" w:lineRule="auto"/>
        <w:jc w:val="both"/>
        <w:rPr>
          <w:rFonts w:ascii="Times New Roman" w:hAnsi="Times New Roman" w:cs="Times New Roman"/>
          <w:color w:val="00000A"/>
          <w:sz w:val="24"/>
          <w:szCs w:val="24"/>
        </w:rPr>
      </w:pPr>
      <w:r w:rsidRPr="00BE51CE">
        <w:rPr>
          <w:rFonts w:ascii="Times New Roman" w:hAnsi="Times New Roman" w:cs="Times New Roman"/>
          <w:b/>
          <w:bCs/>
          <w:color w:val="00000A"/>
          <w:sz w:val="24"/>
          <w:szCs w:val="24"/>
        </w:rPr>
        <w:t>С 25 апреля 2022 года в Санкт-Петербурге отменяется ряд коронавирусных ограничений</w:t>
      </w:r>
      <w:r w:rsidRPr="00BE51C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81"/>
        <w:gridCol w:w="9791"/>
      </w:tblGrid>
      <w:tr w:rsidR="00BE51CE" w:rsidRPr="00BE51CE" w14:paraId="726C9B99" w14:textId="77777777" w:rsidTr="003D09AB">
        <w:tc>
          <w:tcPr>
            <w:tcW w:w="150" w:type="dxa"/>
            <w:tcMar>
              <w:top w:w="0" w:type="dxa"/>
              <w:left w:w="150" w:type="dxa"/>
              <w:bottom w:w="0" w:type="dxa"/>
              <w:right w:w="125" w:type="dxa"/>
            </w:tcMar>
            <w:hideMark/>
          </w:tcPr>
          <w:p w14:paraId="21ABCC60" w14:textId="77777777" w:rsidR="00BE51CE" w:rsidRPr="00BE51CE" w:rsidRDefault="00BE51CE" w:rsidP="00BE51CE">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14:paraId="56CC307A" w14:textId="77777777" w:rsidR="00BE51CE" w:rsidRPr="00BE51CE" w:rsidRDefault="00BE51CE" w:rsidP="00D96C17">
            <w:pPr>
              <w:spacing w:after="240" w:line="240" w:lineRule="auto"/>
              <w:ind w:left="708"/>
              <w:jc w:val="both"/>
              <w:rPr>
                <w:rFonts w:ascii="Times New Roman" w:hAnsi="Times New Roman" w:cs="Times New Roman"/>
                <w:color w:val="548DD4" w:themeColor="text2" w:themeTint="99"/>
                <w:sz w:val="24"/>
                <w:szCs w:val="24"/>
              </w:rPr>
            </w:pPr>
            <w:hyperlink r:id="rId32" w:tgtFrame="_blank" w:tooltip="&lt;div class=&quot;doc www&quot;&gt;&lt;span class=&quot;aligner&quot;&gt;&lt;div class=&quot;icon listDocWWW-16&quot;&gt;&lt;/div&gt;&lt;/span&gt;https://static.consultant.ru/obj/file/doc/pr_spb_220422-348.pdf&lt;/div&gt;" w:history="1">
              <w:r w:rsidRPr="00BE51CE">
                <w:rPr>
                  <w:rFonts w:ascii="Times New Roman" w:hAnsi="Times New Roman" w:cs="Times New Roman"/>
                  <w:color w:val="548DD4" w:themeColor="text2" w:themeTint="99"/>
                  <w:sz w:val="24"/>
                  <w:szCs w:val="24"/>
                  <w:u w:val="single"/>
                </w:rPr>
                <w:t>Постановление</w:t>
              </w:r>
            </w:hyperlink>
            <w:r w:rsidRPr="00BE51CE">
              <w:rPr>
                <w:rFonts w:ascii="Times New Roman" w:hAnsi="Times New Roman" w:cs="Times New Roman"/>
                <w:color w:val="548DD4" w:themeColor="text2" w:themeTint="99"/>
                <w:sz w:val="24"/>
                <w:szCs w:val="24"/>
              </w:rPr>
              <w:t xml:space="preserve"> Правительства Санкт-Петербурга от 22.04.2022 N 348 "О внесении изменений в постановление Правительства Санкт-Петербурга от 13.03.2020 N 121" </w:t>
            </w:r>
          </w:p>
        </w:tc>
      </w:tr>
    </w:tbl>
    <w:p w14:paraId="4B9A3045"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В частности, вновь разрешается проведение культурных, зрелищных, торжественных, досуговых и иных мероприятий на любых площадках - по согласованию с Комитетом по культуре Санкт-Петербурга. </w:t>
      </w:r>
    </w:p>
    <w:p w14:paraId="753AB249"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Также снимается запрет на доступ посетителей в ночные кабаре, клубы (дискотеки), на проведение зрелищно-развлекательных мероприятий в караоке, барах и иных объектах общественного питания и посещение гражданами указанных мероприятий. </w:t>
      </w:r>
    </w:p>
    <w:p w14:paraId="67D697F3"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Кроме этого, разрешается проводить: </w:t>
      </w:r>
    </w:p>
    <w:p w14:paraId="2E9021D1" w14:textId="77777777" w:rsidR="00BE51CE" w:rsidRPr="00BE51CE" w:rsidRDefault="00BE51CE" w:rsidP="00BE51CE">
      <w:pPr>
        <w:numPr>
          <w:ilvl w:val="0"/>
          <w:numId w:val="24"/>
        </w:numPr>
        <w:spacing w:line="240" w:lineRule="auto"/>
        <w:contextualSpacing/>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зрелищно-развлекательные мероприятия на внутреннем водном транспорте; </w:t>
      </w:r>
    </w:p>
    <w:p w14:paraId="6A6E0EEA" w14:textId="77777777" w:rsidR="00BE51CE" w:rsidRPr="00BE51CE" w:rsidRDefault="00BE51CE" w:rsidP="00BE51CE">
      <w:pPr>
        <w:numPr>
          <w:ilvl w:val="0"/>
          <w:numId w:val="24"/>
        </w:numPr>
        <w:spacing w:after="240" w:line="240" w:lineRule="auto"/>
        <w:contextualSpacing/>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индивидуальные и групповые (не более 20 человек) экскурсии в музеях и на выставках. </w:t>
      </w:r>
    </w:p>
    <w:p w14:paraId="1B3F057F" w14:textId="77777777" w:rsidR="00BE51CE" w:rsidRPr="00BE51CE" w:rsidRDefault="00BE51CE" w:rsidP="00BE51CE">
      <w:pPr>
        <w:spacing w:after="240" w:line="240" w:lineRule="auto"/>
        <w:jc w:val="both"/>
        <w:rPr>
          <w:rFonts w:ascii="Times New Roman" w:hAnsi="Times New Roman" w:cs="Times New Roman"/>
          <w:b/>
          <w:sz w:val="24"/>
          <w:szCs w:val="24"/>
        </w:rPr>
      </w:pPr>
      <w:r w:rsidRPr="00BE51CE">
        <w:rPr>
          <w:rFonts w:ascii="Times New Roman" w:hAnsi="Times New Roman" w:cs="Times New Roman"/>
          <w:b/>
          <w:sz w:val="24"/>
          <w:szCs w:val="24"/>
        </w:rPr>
        <w:t>Профессиональное обучение и дополнительное профессиональное образование работников промышленных предприятий, находящихся под риском увольнения</w:t>
      </w:r>
    </w:p>
    <w:p w14:paraId="5BC28E7C" w14:textId="77777777" w:rsidR="00BE51CE" w:rsidRPr="00BE51CE" w:rsidRDefault="00BE51CE" w:rsidP="00BE51CE">
      <w:pPr>
        <w:spacing w:after="240" w:line="240" w:lineRule="auto"/>
        <w:jc w:val="both"/>
        <w:rPr>
          <w:rFonts w:ascii="Times New Roman" w:hAnsi="Times New Roman" w:cs="Times New Roman"/>
          <w:color w:val="548DD4" w:themeColor="text2" w:themeTint="99"/>
          <w:sz w:val="24"/>
          <w:szCs w:val="24"/>
        </w:rPr>
      </w:pPr>
      <w:hyperlink r:id="rId33" w:history="1">
        <w:r w:rsidRPr="00BE51CE">
          <w:rPr>
            <w:rFonts w:ascii="Times New Roman" w:hAnsi="Times New Roman" w:cs="Times New Roman"/>
            <w:color w:val="548DD4" w:themeColor="text2" w:themeTint="99"/>
            <w:sz w:val="24"/>
            <w:szCs w:val="24"/>
            <w:u w:val="single"/>
          </w:rPr>
          <w:t>Распоряжение</w:t>
        </w:r>
      </w:hyperlink>
      <w:r w:rsidRPr="00BE51CE">
        <w:rPr>
          <w:rFonts w:ascii="Times New Roman" w:hAnsi="Times New Roman" w:cs="Times New Roman"/>
          <w:color w:val="548DD4" w:themeColor="text2" w:themeTint="99"/>
          <w:sz w:val="24"/>
          <w:szCs w:val="24"/>
        </w:rPr>
        <w:t xml:space="preserve"> Комитета по труду и занятости населения Правительства Санкт-Петербурга от 31.03.2022 N 68-р "О реализации мероприятий по профессиональному обучению и дополнительному профессиональному образованию работников промышленных предприятий, находящихся под риском увольнения" </w:t>
      </w:r>
    </w:p>
    <w:p w14:paraId="51E11179"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lastRenderedPageBreak/>
        <w:t xml:space="preserve">Утверждены перечень ОКВЭД для промышленных предприятий, имеющих право на участие в мероприятии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и перечень профессий (специальностей), образовательных программ для обучения этих работников. </w:t>
      </w:r>
    </w:p>
    <w:p w14:paraId="42683469" w14:textId="77777777" w:rsidR="00BE51CE" w:rsidRPr="00BE51CE" w:rsidRDefault="00BE51CE" w:rsidP="00BE51CE">
      <w:pPr>
        <w:spacing w:after="240"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Кроме того, предусмотрено, что установление численности работников - участников мероприятия по организации профессионального обучения и дополнительного профессионального образования и коррекция перечня профессий (специальностей), образовательных программ в разрезе промышленных предприятий осуществляются по мере представления заявок на организацию обучения в СПб ГАУ "Центр занятости населения Санкт-Петербурга". </w:t>
      </w:r>
    </w:p>
    <w:p w14:paraId="32AF77BD" w14:textId="77777777" w:rsidR="00BE51CE" w:rsidRPr="00BE51CE" w:rsidRDefault="00BE51CE" w:rsidP="00BE51CE">
      <w:pPr>
        <w:spacing w:after="240" w:line="240" w:lineRule="auto"/>
        <w:jc w:val="both"/>
        <w:rPr>
          <w:rFonts w:ascii="Times New Roman" w:hAnsi="Times New Roman" w:cs="Times New Roman"/>
          <w:b/>
          <w:sz w:val="24"/>
          <w:szCs w:val="24"/>
        </w:rPr>
      </w:pPr>
      <w:r w:rsidRPr="00BE51CE">
        <w:rPr>
          <w:rFonts w:ascii="Times New Roman" w:hAnsi="Times New Roman" w:cs="Times New Roman"/>
          <w:b/>
          <w:sz w:val="24"/>
          <w:szCs w:val="24"/>
        </w:rPr>
        <w:t>Утверждено Положение о конфликтной комиссии Санкт-Петербурга при проведении государственной итоговой аттестации по образовательным программам среднего общего образования</w:t>
      </w:r>
    </w:p>
    <w:p w14:paraId="10914E1A" w14:textId="77777777" w:rsidR="00BE51CE" w:rsidRPr="00BE51CE" w:rsidRDefault="00BE51CE" w:rsidP="00D96C17">
      <w:pPr>
        <w:spacing w:after="240" w:line="240" w:lineRule="auto"/>
        <w:ind w:left="708"/>
        <w:jc w:val="both"/>
        <w:rPr>
          <w:rFonts w:ascii="Times New Roman" w:hAnsi="Times New Roman" w:cs="Times New Roman"/>
          <w:color w:val="548DD4" w:themeColor="text2" w:themeTint="99"/>
          <w:sz w:val="24"/>
          <w:szCs w:val="24"/>
        </w:rPr>
      </w:pPr>
      <w:hyperlink r:id="rId34" w:history="1">
        <w:r w:rsidRPr="00BE51CE">
          <w:rPr>
            <w:rFonts w:ascii="Times New Roman" w:hAnsi="Times New Roman" w:cs="Times New Roman"/>
            <w:color w:val="548DD4" w:themeColor="text2" w:themeTint="99"/>
            <w:sz w:val="24"/>
            <w:szCs w:val="24"/>
            <w:u w:val="single"/>
          </w:rPr>
          <w:t>Распоряжение</w:t>
        </w:r>
      </w:hyperlink>
      <w:r w:rsidRPr="00BE51CE">
        <w:rPr>
          <w:rFonts w:ascii="Times New Roman" w:hAnsi="Times New Roman" w:cs="Times New Roman"/>
          <w:color w:val="548DD4" w:themeColor="text2" w:themeTint="99"/>
          <w:sz w:val="24"/>
          <w:szCs w:val="24"/>
        </w:rPr>
        <w:t xml:space="preserve"> Комитета по образованию Правительства Санкт-Петербурга от 19.04.2022 N 831-р "Об утверждении Положения о конфликтной комиссии Санкт-Петербурга при проведении государственной итоговой аттестации по образовательным программам среднего общего образования" </w:t>
      </w:r>
    </w:p>
    <w:p w14:paraId="316DF704"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Установлены порядок формирования, состав и структура конфликтной комиссии. </w:t>
      </w:r>
    </w:p>
    <w:p w14:paraId="62AA1770"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Регламентированы ее полномочия и функции, права, обязанности и ответственность членов Комиссии, а также порядок организации ее работы. </w:t>
      </w:r>
    </w:p>
    <w:p w14:paraId="32520C5D"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Урегулированы вопросы, связанные с подачей и отзывом апелляции участниками экзамена, рассмотрением апелляций, определены сроки их рассмотрения. </w:t>
      </w:r>
    </w:p>
    <w:p w14:paraId="10B11C1D" w14:textId="77777777" w:rsidR="00BE51CE" w:rsidRPr="00BE51CE" w:rsidRDefault="00BE51CE" w:rsidP="00BE51CE">
      <w:pPr>
        <w:spacing w:after="240"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Признано утратившим силу распоряжение комитета по образованию Санкт-Петербурга от 11.03.2020 N 660-р "Об утверждении Положения о конфликтной комиссии Санкт-Петербурга по проведению государственной итоговой аттестации по образовательным программам среднего общего образования" (с внесенными изменениями). </w:t>
      </w:r>
    </w:p>
    <w:p w14:paraId="75902D38" w14:textId="77777777" w:rsidR="00BE51CE" w:rsidRPr="00BE51CE" w:rsidRDefault="00BE51CE" w:rsidP="00BE51CE">
      <w:pPr>
        <w:spacing w:after="240" w:line="240" w:lineRule="auto"/>
        <w:jc w:val="both"/>
        <w:rPr>
          <w:rFonts w:ascii="Times New Roman" w:hAnsi="Times New Roman" w:cs="Times New Roman"/>
          <w:b/>
          <w:color w:val="00000A"/>
          <w:sz w:val="24"/>
          <w:szCs w:val="24"/>
        </w:rPr>
      </w:pPr>
      <w:r w:rsidRPr="00BE51CE">
        <w:rPr>
          <w:rFonts w:ascii="Times New Roman" w:hAnsi="Times New Roman" w:cs="Times New Roman"/>
          <w:b/>
          <w:color w:val="00000A"/>
          <w:sz w:val="24"/>
          <w:szCs w:val="24"/>
        </w:rPr>
        <w:t xml:space="preserve">Утверждено Положение, которым установлены цели и задачи региональной системы научно-методического сопровождения педагогических работников и управленческих кадров Санкт-Петербурга, принципы ее формирования, структура и субъекты, организационные, содержательные и процессуальные основы деятельности существующих и вновь создаваемых в региональной системе образования структур и форм научного и методического сопровождения педагогических работников и управленческих кадров в целях обеспечения реализации мероприятий федерального проекта "Современная школа" национального проекта "Образование" в части создания условий для развития кадрового потенциала и профессионального роста педагогических работников и управленческих кадров системы образования Санкт-Петербурга. </w:t>
      </w:r>
    </w:p>
    <w:p w14:paraId="3723AF63" w14:textId="77777777" w:rsidR="00BE51CE" w:rsidRPr="00BE51CE" w:rsidRDefault="00BE51CE" w:rsidP="00D96C17">
      <w:pPr>
        <w:spacing w:after="240" w:line="240" w:lineRule="auto"/>
        <w:ind w:left="708"/>
        <w:jc w:val="both"/>
        <w:rPr>
          <w:rFonts w:ascii="Times New Roman" w:hAnsi="Times New Roman" w:cs="Times New Roman"/>
          <w:color w:val="548DD4" w:themeColor="text2" w:themeTint="99"/>
          <w:sz w:val="24"/>
          <w:szCs w:val="24"/>
        </w:rPr>
      </w:pPr>
      <w:hyperlink r:id="rId35" w:history="1">
        <w:r w:rsidRPr="00BE51CE">
          <w:rPr>
            <w:rFonts w:ascii="Times New Roman" w:hAnsi="Times New Roman" w:cs="Times New Roman"/>
            <w:color w:val="548DD4" w:themeColor="text2" w:themeTint="99"/>
            <w:sz w:val="24"/>
            <w:szCs w:val="24"/>
            <w:u w:val="single"/>
          </w:rPr>
          <w:t>Распоряжение</w:t>
        </w:r>
      </w:hyperlink>
      <w:r w:rsidRPr="00BE51CE">
        <w:rPr>
          <w:rFonts w:ascii="Times New Roman" w:hAnsi="Times New Roman" w:cs="Times New Roman"/>
          <w:color w:val="548DD4" w:themeColor="text2" w:themeTint="99"/>
          <w:sz w:val="24"/>
          <w:szCs w:val="24"/>
        </w:rPr>
        <w:t xml:space="preserve"> Комитета по образованию Правительства Санкт-Петербурга от 08.04.2022 N 746-р "О создании и функционировании региональной системы научно-методического сопровождения педагогических работников и управленческих кадров Санкт-Петербурга" </w:t>
      </w:r>
    </w:p>
    <w:p w14:paraId="6F0C2E1F"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Целью региональной системы, в частности, является создание единого научно-методического пространства, являющегося компонентом единой федеральной системы научно-методического сопровождения педагогических работников и управленческих кадров, обеспечивающего взаимодействие субъектов научно-методической деятельности регионального и районного уровней для осуществления сетевого непрерывного научно-</w:t>
      </w:r>
      <w:r w:rsidRPr="00BE51CE">
        <w:rPr>
          <w:rFonts w:ascii="Times New Roman" w:hAnsi="Times New Roman" w:cs="Times New Roman"/>
          <w:color w:val="00000A"/>
          <w:sz w:val="24"/>
          <w:szCs w:val="24"/>
        </w:rPr>
        <w:lastRenderedPageBreak/>
        <w:t xml:space="preserve">методического сопровождения повышения уровня профессионального мастерства педагогических работников и управленческих кадров в соответствии с приоритетными задачами в области образования. </w:t>
      </w:r>
    </w:p>
    <w:p w14:paraId="41524E34"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Определены показатели эффективности, а также особенности мониторинга деятельности региональной системы. </w:t>
      </w:r>
    </w:p>
    <w:p w14:paraId="0D8EECF2"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Кроме того, утверждено Положение о региональной </w:t>
      </w:r>
      <w:proofErr w:type="spellStart"/>
      <w:r w:rsidRPr="00BE51CE">
        <w:rPr>
          <w:rFonts w:ascii="Times New Roman" w:hAnsi="Times New Roman" w:cs="Times New Roman"/>
          <w:color w:val="00000A"/>
          <w:sz w:val="24"/>
          <w:szCs w:val="24"/>
        </w:rPr>
        <w:t>стажировочной</w:t>
      </w:r>
      <w:proofErr w:type="spellEnd"/>
      <w:r w:rsidRPr="00BE51CE">
        <w:rPr>
          <w:rFonts w:ascii="Times New Roman" w:hAnsi="Times New Roman" w:cs="Times New Roman"/>
          <w:color w:val="00000A"/>
          <w:sz w:val="24"/>
          <w:szCs w:val="24"/>
        </w:rPr>
        <w:t xml:space="preserve"> площадке, которым определены условия создания и порядок функционирования региональной </w:t>
      </w:r>
      <w:proofErr w:type="spellStart"/>
      <w:r w:rsidRPr="00BE51CE">
        <w:rPr>
          <w:rFonts w:ascii="Times New Roman" w:hAnsi="Times New Roman" w:cs="Times New Roman"/>
          <w:color w:val="00000A"/>
          <w:sz w:val="24"/>
          <w:szCs w:val="24"/>
        </w:rPr>
        <w:t>стажировочной</w:t>
      </w:r>
      <w:proofErr w:type="spellEnd"/>
      <w:r w:rsidRPr="00BE51CE">
        <w:rPr>
          <w:rFonts w:ascii="Times New Roman" w:hAnsi="Times New Roman" w:cs="Times New Roman"/>
          <w:color w:val="00000A"/>
          <w:sz w:val="24"/>
          <w:szCs w:val="24"/>
        </w:rPr>
        <w:t xml:space="preserve"> площадки, координацию деятельности которой осуществляет Центр непрерывного повышения профессионального мастерства педагогических работников ГБУ ДПО "Санкт-Петербургская академия постдипломного педагогического образования". Предусмотрено, что </w:t>
      </w:r>
      <w:proofErr w:type="spellStart"/>
      <w:r w:rsidRPr="00BE51CE">
        <w:rPr>
          <w:rFonts w:ascii="Times New Roman" w:hAnsi="Times New Roman" w:cs="Times New Roman"/>
          <w:color w:val="00000A"/>
          <w:sz w:val="24"/>
          <w:szCs w:val="24"/>
        </w:rPr>
        <w:t>стажировочные</w:t>
      </w:r>
      <w:proofErr w:type="spellEnd"/>
      <w:r w:rsidRPr="00BE51CE">
        <w:rPr>
          <w:rFonts w:ascii="Times New Roman" w:hAnsi="Times New Roman" w:cs="Times New Roman"/>
          <w:color w:val="00000A"/>
          <w:sz w:val="24"/>
          <w:szCs w:val="24"/>
        </w:rPr>
        <w:t xml:space="preserve"> площадки создаются на базе государственных образовательных учреждений Санкт-Петербурга, реализующих основные и дополнительные общеобразовательные программы, а также основные профессиональные образовательные программы. </w:t>
      </w:r>
    </w:p>
    <w:p w14:paraId="3F24C167"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Оговорены цель и задачи деятельности </w:t>
      </w:r>
      <w:proofErr w:type="spellStart"/>
      <w:r w:rsidRPr="00BE51CE">
        <w:rPr>
          <w:rFonts w:ascii="Times New Roman" w:hAnsi="Times New Roman" w:cs="Times New Roman"/>
          <w:color w:val="00000A"/>
          <w:sz w:val="24"/>
          <w:szCs w:val="24"/>
        </w:rPr>
        <w:t>стажировочной</w:t>
      </w:r>
      <w:proofErr w:type="spellEnd"/>
      <w:r w:rsidRPr="00BE51CE">
        <w:rPr>
          <w:rFonts w:ascii="Times New Roman" w:hAnsi="Times New Roman" w:cs="Times New Roman"/>
          <w:color w:val="00000A"/>
          <w:sz w:val="24"/>
          <w:szCs w:val="24"/>
        </w:rPr>
        <w:t xml:space="preserve"> площадки. </w:t>
      </w:r>
    </w:p>
    <w:p w14:paraId="001C5CD2"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Регламентирован порядок присвоения статуса </w:t>
      </w:r>
      <w:proofErr w:type="spellStart"/>
      <w:r w:rsidRPr="00BE51CE">
        <w:rPr>
          <w:rFonts w:ascii="Times New Roman" w:hAnsi="Times New Roman" w:cs="Times New Roman"/>
          <w:color w:val="00000A"/>
          <w:sz w:val="24"/>
          <w:szCs w:val="24"/>
        </w:rPr>
        <w:t>стажировочной</w:t>
      </w:r>
      <w:proofErr w:type="spellEnd"/>
      <w:r w:rsidRPr="00BE51CE">
        <w:rPr>
          <w:rFonts w:ascii="Times New Roman" w:hAnsi="Times New Roman" w:cs="Times New Roman"/>
          <w:color w:val="00000A"/>
          <w:sz w:val="24"/>
          <w:szCs w:val="24"/>
        </w:rPr>
        <w:t xml:space="preserve"> площадки образовательному учреждению и организации ее деятельности. </w:t>
      </w:r>
    </w:p>
    <w:p w14:paraId="5B2193F1"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Урегулированы вопросы, касающиеся структуры и вариантов реализации программы стажировки, финансирования и закрытия </w:t>
      </w:r>
      <w:proofErr w:type="spellStart"/>
      <w:r w:rsidRPr="00BE51CE">
        <w:rPr>
          <w:rFonts w:ascii="Times New Roman" w:hAnsi="Times New Roman" w:cs="Times New Roman"/>
          <w:color w:val="00000A"/>
          <w:sz w:val="24"/>
          <w:szCs w:val="24"/>
        </w:rPr>
        <w:t>стажировочной</w:t>
      </w:r>
      <w:proofErr w:type="spellEnd"/>
      <w:r w:rsidRPr="00BE51CE">
        <w:rPr>
          <w:rFonts w:ascii="Times New Roman" w:hAnsi="Times New Roman" w:cs="Times New Roman"/>
          <w:color w:val="00000A"/>
          <w:sz w:val="24"/>
          <w:szCs w:val="24"/>
        </w:rPr>
        <w:t xml:space="preserve"> площадки. </w:t>
      </w:r>
    </w:p>
    <w:p w14:paraId="32357279"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Приведены формы используемой документации. </w:t>
      </w:r>
    </w:p>
    <w:p w14:paraId="47755FBA" w14:textId="77777777" w:rsidR="00BE51CE" w:rsidRPr="00BE51CE" w:rsidRDefault="00BE51CE" w:rsidP="00BE51CE">
      <w:pPr>
        <w:spacing w:after="240"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Признаны утратившими силу распоряжения Комитета по образованию Санкт-Петербурга от 23.07.2021 N 2116-р "О создании и функционировании региональной системы научно-методического сопровождения педагогических работников и управленческих кадров Санкт-Петербурга" и от 13.08.2021 N 2288-р "Об утверждении Положения о региональной </w:t>
      </w:r>
      <w:proofErr w:type="spellStart"/>
      <w:r w:rsidRPr="00BE51CE">
        <w:rPr>
          <w:rFonts w:ascii="Times New Roman" w:hAnsi="Times New Roman" w:cs="Times New Roman"/>
          <w:color w:val="00000A"/>
          <w:sz w:val="24"/>
          <w:szCs w:val="24"/>
        </w:rPr>
        <w:t>стажировочной</w:t>
      </w:r>
      <w:proofErr w:type="spellEnd"/>
      <w:r w:rsidRPr="00BE51CE">
        <w:rPr>
          <w:rFonts w:ascii="Times New Roman" w:hAnsi="Times New Roman" w:cs="Times New Roman"/>
          <w:color w:val="00000A"/>
          <w:sz w:val="24"/>
          <w:szCs w:val="24"/>
        </w:rPr>
        <w:t xml:space="preserve"> площадке". </w:t>
      </w:r>
    </w:p>
    <w:p w14:paraId="7CE63F41" w14:textId="77777777" w:rsidR="00BE51CE" w:rsidRPr="00BE51CE" w:rsidRDefault="00BE51CE" w:rsidP="00BE51CE">
      <w:pPr>
        <w:spacing w:after="240" w:line="240" w:lineRule="auto"/>
        <w:jc w:val="both"/>
        <w:rPr>
          <w:rFonts w:ascii="Times New Roman" w:hAnsi="Times New Roman" w:cs="Times New Roman"/>
          <w:b/>
          <w:sz w:val="24"/>
          <w:szCs w:val="24"/>
        </w:rPr>
      </w:pPr>
      <w:r w:rsidRPr="00BE51CE">
        <w:rPr>
          <w:rFonts w:ascii="Times New Roman" w:hAnsi="Times New Roman" w:cs="Times New Roman"/>
          <w:b/>
          <w:sz w:val="24"/>
          <w:szCs w:val="24"/>
        </w:rPr>
        <w:t>Утвержден Порядок проведения экспертизы интеллектуальных и(или)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проводимых на базе государственных учреждений Санкт-Петербурга, имеющих лицензию на реализацию дополнительных общеобразовательных программ</w:t>
      </w:r>
    </w:p>
    <w:p w14:paraId="281594E7" w14:textId="77777777" w:rsidR="00BE51CE" w:rsidRPr="00BE51CE" w:rsidRDefault="00BE51CE" w:rsidP="00D96C17">
      <w:pPr>
        <w:spacing w:after="240" w:line="240" w:lineRule="auto"/>
        <w:ind w:left="708"/>
        <w:jc w:val="both"/>
        <w:rPr>
          <w:rFonts w:ascii="Times New Roman" w:hAnsi="Times New Roman" w:cs="Times New Roman"/>
          <w:color w:val="548DD4" w:themeColor="text2" w:themeTint="99"/>
          <w:sz w:val="24"/>
          <w:szCs w:val="24"/>
        </w:rPr>
      </w:pPr>
      <w:hyperlink r:id="rId36" w:history="1">
        <w:r w:rsidRPr="00BE51CE">
          <w:rPr>
            <w:rFonts w:ascii="Times New Roman" w:hAnsi="Times New Roman" w:cs="Times New Roman"/>
            <w:color w:val="548DD4" w:themeColor="text2" w:themeTint="99"/>
            <w:sz w:val="24"/>
            <w:szCs w:val="24"/>
            <w:u w:val="single"/>
          </w:rPr>
          <w:t>Распоряжение</w:t>
        </w:r>
      </w:hyperlink>
      <w:r w:rsidRPr="00BE51CE">
        <w:rPr>
          <w:rFonts w:ascii="Times New Roman" w:hAnsi="Times New Roman" w:cs="Times New Roman"/>
          <w:color w:val="548DD4" w:themeColor="text2" w:themeTint="99"/>
          <w:sz w:val="24"/>
          <w:szCs w:val="24"/>
        </w:rPr>
        <w:t xml:space="preserve"> Комитета по образованию Правительства Санкт-Петербурга от 20.04.2022 N 832-р "Об утверждении Порядка проведения экспертизы интеллектуальных и(или)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проводимых на базе государственных учреждений Санкт-Петербурга, имеющих лицензию на реализацию дополнительных общеобразовательных программ" </w:t>
      </w:r>
    </w:p>
    <w:p w14:paraId="5EFE3829"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В соответствии с утвержденным Порядком, для проведения экспертизы интеллектуального и(или) творческого конкурса, мероприятия, направленного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организатором мероприятия в срок с 20 по 30 апреля текущего года в ГБНОУ "Санкт-Петербургский городской Дворец творчества юных" в электронной форме направляется заявка на включение в перечень региональных </w:t>
      </w:r>
      <w:r w:rsidRPr="00BE51CE">
        <w:rPr>
          <w:rFonts w:ascii="Times New Roman" w:hAnsi="Times New Roman" w:cs="Times New Roman"/>
          <w:color w:val="00000A"/>
          <w:sz w:val="24"/>
          <w:szCs w:val="24"/>
        </w:rPr>
        <w:lastRenderedPageBreak/>
        <w:t xml:space="preserve">мероприятий, а также документы, подтверждающие соответствие предлагаемого мероприятия установленным критериям, согласно приведенному перечню. </w:t>
      </w:r>
    </w:p>
    <w:p w14:paraId="59BD595B"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При этом по каждому мероприятию, предлагаемому для включения в Перечень, организатором формируется отдельная заявка. </w:t>
      </w:r>
    </w:p>
    <w:p w14:paraId="5019D771"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Установлено, что экспертиза проводится экспертной группой, формируемой из числа представителей городских учебно-методических объединений по определенным направлениям. </w:t>
      </w:r>
    </w:p>
    <w:p w14:paraId="0A6AECA9"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Сформулированы критерии, по которым осуществляется экспертиза, регламентирована процедура ее проведения. </w:t>
      </w:r>
    </w:p>
    <w:p w14:paraId="4305C45E" w14:textId="77777777" w:rsidR="00BE51CE" w:rsidRPr="00BE51CE" w:rsidRDefault="00BE51CE" w:rsidP="00BE51CE">
      <w:pPr>
        <w:spacing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Урегулированы вопросы, касающиеся оформления и публикации результатов экспертизы, а также формирования на их основании перечня региональных мероприятий. </w:t>
      </w:r>
    </w:p>
    <w:p w14:paraId="4F4B3419" w14:textId="77777777" w:rsidR="00BE51CE" w:rsidRPr="00BE51CE" w:rsidRDefault="00BE51CE" w:rsidP="00BE51CE">
      <w:pPr>
        <w:spacing w:line="240" w:lineRule="auto"/>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Приведены формы используемой документации. </w:t>
      </w:r>
    </w:p>
    <w:p w14:paraId="6813E8B4" w14:textId="2F4DEFEB" w:rsidR="00BE51CE" w:rsidRPr="00BE51CE" w:rsidRDefault="00BE51CE" w:rsidP="00BE51CE">
      <w:pPr>
        <w:spacing w:after="240" w:line="240" w:lineRule="auto"/>
        <w:ind w:firstLine="708"/>
        <w:jc w:val="both"/>
        <w:rPr>
          <w:rFonts w:ascii="Times New Roman" w:hAnsi="Times New Roman" w:cs="Times New Roman"/>
          <w:color w:val="00000A"/>
          <w:sz w:val="24"/>
          <w:szCs w:val="24"/>
        </w:rPr>
      </w:pPr>
      <w:r w:rsidRPr="00BE51CE">
        <w:rPr>
          <w:rFonts w:ascii="Times New Roman" w:hAnsi="Times New Roman" w:cs="Times New Roman"/>
          <w:color w:val="00000A"/>
          <w:sz w:val="24"/>
          <w:szCs w:val="24"/>
        </w:rPr>
        <w:t xml:space="preserve">Предусмотрено, что Порядок не распространяется на мероприятия, входящие в перечень олимпиад и иных интеллектуальных и(или)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очередной учебный год, утвержденных Министерством просвещения Российской Федерации на очередной учебный год, а также региональные этапы указанных мероприятий. </w:t>
      </w:r>
    </w:p>
    <w:p w14:paraId="17E26C87" w14:textId="6B52F79D" w:rsidR="002C38CF" w:rsidRDefault="00354EA3" w:rsidP="00A66080">
      <w:pPr>
        <w:pStyle w:val="2"/>
        <w:spacing w:before="0" w:after="240" w:line="240" w:lineRule="auto"/>
        <w:jc w:val="both"/>
        <w:rPr>
          <w:rFonts w:ascii="Times New Roman" w:eastAsia="Times New Roman" w:hAnsi="Times New Roman" w:cs="Times New Roman"/>
          <w:color w:val="auto"/>
          <w:sz w:val="24"/>
          <w:szCs w:val="24"/>
          <w:lang w:eastAsia="ru-RU"/>
        </w:rPr>
      </w:pPr>
      <w:bookmarkStart w:id="8" w:name="_Toc67910813"/>
      <w:bookmarkStart w:id="9" w:name="_Toc122002012"/>
      <w:r w:rsidRPr="00403621">
        <w:rPr>
          <w:rFonts w:ascii="Times New Roman" w:eastAsia="Times New Roman" w:hAnsi="Times New Roman" w:cs="Times New Roman"/>
          <w:color w:val="auto"/>
          <w:sz w:val="24"/>
          <w:szCs w:val="24"/>
          <w:lang w:eastAsia="ru-RU"/>
        </w:rPr>
        <w:t>Ленинградская область</w:t>
      </w:r>
      <w:bookmarkEnd w:id="8"/>
      <w:bookmarkEnd w:id="9"/>
    </w:p>
    <w:p w14:paraId="502B00D6" w14:textId="77777777" w:rsidR="0098661A" w:rsidRPr="0098661A" w:rsidRDefault="0098661A" w:rsidP="0098661A">
      <w:pPr>
        <w:spacing w:after="240" w:line="240" w:lineRule="auto"/>
        <w:jc w:val="both"/>
        <w:rPr>
          <w:rFonts w:ascii="Times New Roman" w:hAnsi="Times New Roman" w:cs="Times New Roman"/>
          <w:b/>
          <w:sz w:val="24"/>
          <w:szCs w:val="24"/>
        </w:rPr>
      </w:pPr>
      <w:r w:rsidRPr="0098661A">
        <w:rPr>
          <w:rFonts w:ascii="Times New Roman" w:hAnsi="Times New Roman" w:cs="Times New Roman"/>
          <w:b/>
          <w:sz w:val="24"/>
          <w:szCs w:val="24"/>
        </w:rPr>
        <w:t xml:space="preserve">Внесены изменения в постановление Правительства Ленинградской области от 13 августа 2020 года N 573 "О мерах по предотвращению распространения новой коронавирусной инфекции (COVID-19) на территории Ленинградской области и </w:t>
      </w:r>
      <w:proofErr w:type="spellStart"/>
      <w:r w:rsidRPr="0098661A">
        <w:rPr>
          <w:rFonts w:ascii="Times New Roman" w:hAnsi="Times New Roman" w:cs="Times New Roman"/>
          <w:b/>
          <w:sz w:val="24"/>
          <w:szCs w:val="24"/>
        </w:rPr>
        <w:t>признанны</w:t>
      </w:r>
      <w:proofErr w:type="spellEnd"/>
      <w:r w:rsidRPr="0098661A">
        <w:rPr>
          <w:rFonts w:ascii="Times New Roman" w:hAnsi="Times New Roman" w:cs="Times New Roman"/>
          <w:b/>
          <w:sz w:val="24"/>
          <w:szCs w:val="24"/>
        </w:rPr>
        <w:t xml:space="preserve"> утратившими силу отдельных постановлений Правительства Ленинградской области</w:t>
      </w:r>
    </w:p>
    <w:p w14:paraId="1CCBF733" w14:textId="77777777" w:rsidR="0098661A" w:rsidRPr="0098661A" w:rsidRDefault="0098661A" w:rsidP="00D96C17">
      <w:pPr>
        <w:spacing w:line="240" w:lineRule="auto"/>
        <w:ind w:left="708"/>
        <w:jc w:val="both"/>
        <w:rPr>
          <w:rFonts w:ascii="Times New Roman" w:hAnsi="Times New Roman" w:cs="Times New Roman"/>
          <w:color w:val="548DD4" w:themeColor="text2" w:themeTint="99"/>
          <w:sz w:val="24"/>
          <w:szCs w:val="24"/>
        </w:rPr>
      </w:pPr>
      <w:hyperlink r:id="rId37" w:history="1">
        <w:r w:rsidRPr="0098661A">
          <w:rPr>
            <w:rFonts w:ascii="Times New Roman" w:hAnsi="Times New Roman" w:cs="Times New Roman"/>
            <w:color w:val="548DD4" w:themeColor="text2" w:themeTint="99"/>
            <w:sz w:val="24"/>
            <w:szCs w:val="24"/>
            <w:u w:val="single"/>
          </w:rPr>
          <w:t>Постановление</w:t>
        </w:r>
      </w:hyperlink>
      <w:r w:rsidRPr="0098661A">
        <w:rPr>
          <w:rFonts w:ascii="Times New Roman" w:hAnsi="Times New Roman" w:cs="Times New Roman"/>
          <w:color w:val="548DD4" w:themeColor="text2" w:themeTint="99"/>
          <w:sz w:val="24"/>
          <w:szCs w:val="24"/>
        </w:rPr>
        <w:t xml:space="preserve"> Правительства Ленинградской области от 12.04.2022 N 217 </w:t>
      </w:r>
    </w:p>
    <w:p w14:paraId="57D710C1" w14:textId="77777777" w:rsidR="0098661A" w:rsidRPr="0098661A" w:rsidRDefault="0098661A" w:rsidP="00D96C17">
      <w:pPr>
        <w:spacing w:after="240" w:line="240" w:lineRule="auto"/>
        <w:ind w:left="708"/>
        <w:jc w:val="both"/>
        <w:rPr>
          <w:rFonts w:ascii="Times New Roman" w:hAnsi="Times New Roman" w:cs="Times New Roman"/>
          <w:color w:val="548DD4" w:themeColor="text2" w:themeTint="99"/>
          <w:sz w:val="24"/>
          <w:szCs w:val="24"/>
        </w:rPr>
      </w:pPr>
      <w:r w:rsidRPr="0098661A">
        <w:rPr>
          <w:rFonts w:ascii="Times New Roman" w:hAnsi="Times New Roman" w:cs="Times New Roman"/>
          <w:color w:val="548DD4" w:themeColor="text2" w:themeTint="99"/>
          <w:sz w:val="24"/>
          <w:szCs w:val="24"/>
        </w:rPr>
        <w:t xml:space="preserve">"О внесении изменения в постановление Правительства Ленинградской области от 13 августа 2020 года N 573 "О мерах по предотвращению распространения новой коронавирусной инфекции (COVID-19) на территории Ленинградской области и признании утратившими силу отдельных постановлений Правительства Ленинградской области" </w:t>
      </w:r>
    </w:p>
    <w:p w14:paraId="70AAA2EA"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Изменения коснулись условий осуществления деятельности организаций отдыха детей и их оздоровления всех форм собственности, расположенных на территории Ленинградской области, в 2022 году. </w:t>
      </w:r>
    </w:p>
    <w:p w14:paraId="5D38CCF0"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В частности, исключено положение, устанавливавшее запрет на выход (выезд) детей, а также персонала за пределы организации отдыха детей и их оздоровления в период смены. </w:t>
      </w:r>
    </w:p>
    <w:p w14:paraId="671AFC9C"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Установлено, что работа организаций отдыха детей и их оздоровления разрешается только при условии прохождения персоналом организаций отдыха детей и их оздоровления с круглосуточным пребыванием детей обследования перед началом каждой смены на COVID-19 любым из методов, определяющих генетический материал или антиген возбудителя COVID-19, с использованием диагностических препаратов и тест-систем, зарегистрированных в соответствии с законодательством Российской Федерации, с получением результатов обследования не ранее чем за 2 календарных дня до дня выхода на работу. </w:t>
      </w:r>
    </w:p>
    <w:p w14:paraId="1159DC51" w14:textId="77777777" w:rsidR="0098661A" w:rsidRPr="0098661A" w:rsidRDefault="0098661A" w:rsidP="0098661A">
      <w:pPr>
        <w:spacing w:after="240"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Также отменено требование о наличии справки об отсутствии контактов с инфекционными больными по месту жительства и месту обучения при допуске детей в организации отдыха и их оздоровления. </w:t>
      </w:r>
    </w:p>
    <w:p w14:paraId="3F65DBA1" w14:textId="77777777" w:rsidR="0098661A" w:rsidRPr="0098661A" w:rsidRDefault="0098661A" w:rsidP="0098661A">
      <w:pPr>
        <w:spacing w:after="240" w:line="240" w:lineRule="auto"/>
        <w:jc w:val="both"/>
        <w:rPr>
          <w:rFonts w:ascii="Times New Roman" w:hAnsi="Times New Roman" w:cs="Times New Roman"/>
          <w:b/>
          <w:sz w:val="24"/>
          <w:szCs w:val="24"/>
        </w:rPr>
      </w:pPr>
      <w:r w:rsidRPr="0098661A">
        <w:rPr>
          <w:rFonts w:ascii="Times New Roman" w:hAnsi="Times New Roman" w:cs="Times New Roman"/>
          <w:b/>
          <w:sz w:val="24"/>
          <w:szCs w:val="24"/>
        </w:rPr>
        <w:t>Утверждено Положение о психолого-педагогическом консилиуме образовательной организации в Ленинградской области</w:t>
      </w:r>
    </w:p>
    <w:p w14:paraId="41A77EEA" w14:textId="77777777" w:rsidR="0098661A" w:rsidRPr="0098661A" w:rsidRDefault="0098661A" w:rsidP="00D96C17">
      <w:pPr>
        <w:spacing w:after="240" w:line="240" w:lineRule="auto"/>
        <w:ind w:left="708"/>
        <w:jc w:val="both"/>
        <w:rPr>
          <w:rFonts w:ascii="Times New Roman" w:hAnsi="Times New Roman" w:cs="Times New Roman"/>
          <w:color w:val="548DD4" w:themeColor="text2" w:themeTint="99"/>
          <w:sz w:val="24"/>
          <w:szCs w:val="24"/>
        </w:rPr>
      </w:pPr>
      <w:hyperlink r:id="rId38" w:history="1">
        <w:r w:rsidRPr="0098661A">
          <w:rPr>
            <w:rFonts w:ascii="Times New Roman" w:hAnsi="Times New Roman" w:cs="Times New Roman"/>
            <w:color w:val="548DD4" w:themeColor="text2" w:themeTint="99"/>
            <w:sz w:val="24"/>
            <w:szCs w:val="24"/>
            <w:u w:val="single"/>
          </w:rPr>
          <w:t>Приказ</w:t>
        </w:r>
      </w:hyperlink>
      <w:r w:rsidRPr="0098661A">
        <w:rPr>
          <w:rFonts w:ascii="Times New Roman" w:hAnsi="Times New Roman" w:cs="Times New Roman"/>
          <w:color w:val="548DD4" w:themeColor="text2" w:themeTint="99"/>
          <w:sz w:val="24"/>
          <w:szCs w:val="24"/>
        </w:rPr>
        <w:t xml:space="preserve"> комитета общего и профессионального образования Ленинградской области от 12.04.2022 N 18 "Об утверждении Положения о психолого-педагогическом консилиуме образовательной организации в Ленинградской области" </w:t>
      </w:r>
    </w:p>
    <w:p w14:paraId="51BC9F2A"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Положением установлено, что целью психолого-педагогического консилиума является создание оптимальных условий обучения, развития, социализации и адаптации обучающихся, воспитанников посредством психолого-педагогического сопровождения. </w:t>
      </w:r>
    </w:p>
    <w:p w14:paraId="4C32E506"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Определены задачи психолого-педагогического консилиума. </w:t>
      </w:r>
    </w:p>
    <w:p w14:paraId="5788FE0E"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Регламентированы вопросы организации его деятельности, в частности, порядок проведения заседаний, их периодичность, проведение обследования обучающихся. </w:t>
      </w:r>
    </w:p>
    <w:p w14:paraId="3D8747FC"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Перечислены основные категории обучающихся, воспитанников, нуждающихся в психолого-педагогическом сопровождении, и содержание рекомендаций консилиума по организации их психолого-педагогического сопровождения. </w:t>
      </w:r>
    </w:p>
    <w:p w14:paraId="09E173C7"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Оговорены условия публикации информации о деятельности психолого-педагогического консилиума на сайте образовательной организации. </w:t>
      </w:r>
    </w:p>
    <w:p w14:paraId="29235BFB" w14:textId="77777777" w:rsidR="0098661A" w:rsidRPr="0098661A" w:rsidRDefault="0098661A" w:rsidP="0098661A">
      <w:pPr>
        <w:spacing w:after="240"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Приведены формы используемой документации. </w:t>
      </w:r>
    </w:p>
    <w:p w14:paraId="4C8C78FC" w14:textId="77777777" w:rsidR="0098661A" w:rsidRPr="0098661A" w:rsidRDefault="0098661A" w:rsidP="0098661A">
      <w:pPr>
        <w:spacing w:after="240" w:line="240" w:lineRule="auto"/>
        <w:jc w:val="both"/>
        <w:rPr>
          <w:rFonts w:ascii="Times New Roman" w:hAnsi="Times New Roman" w:cs="Times New Roman"/>
          <w:b/>
          <w:sz w:val="24"/>
          <w:szCs w:val="24"/>
        </w:rPr>
      </w:pPr>
      <w:r w:rsidRPr="0098661A">
        <w:rPr>
          <w:rFonts w:ascii="Times New Roman" w:hAnsi="Times New Roman" w:cs="Times New Roman"/>
          <w:b/>
          <w:sz w:val="24"/>
          <w:szCs w:val="24"/>
        </w:rPr>
        <w:t>Утверждено Примерное положение о ресурсном классе образовательной организации Ленинградской области</w:t>
      </w:r>
    </w:p>
    <w:p w14:paraId="440A3C5B" w14:textId="77777777" w:rsidR="0098661A" w:rsidRPr="0098661A" w:rsidRDefault="0098661A" w:rsidP="00D96C17">
      <w:pPr>
        <w:spacing w:after="240" w:line="240" w:lineRule="auto"/>
        <w:ind w:left="708"/>
        <w:jc w:val="both"/>
        <w:rPr>
          <w:rFonts w:ascii="Times New Roman" w:hAnsi="Times New Roman" w:cs="Times New Roman"/>
          <w:color w:val="548DD4" w:themeColor="text2" w:themeTint="99"/>
          <w:sz w:val="24"/>
          <w:szCs w:val="24"/>
        </w:rPr>
      </w:pPr>
      <w:hyperlink r:id="rId39" w:history="1">
        <w:r w:rsidRPr="0098661A">
          <w:rPr>
            <w:rFonts w:ascii="Times New Roman" w:hAnsi="Times New Roman" w:cs="Times New Roman"/>
            <w:color w:val="548DD4" w:themeColor="text2" w:themeTint="99"/>
            <w:sz w:val="24"/>
            <w:szCs w:val="24"/>
            <w:u w:val="single"/>
          </w:rPr>
          <w:t>Приказ</w:t>
        </w:r>
      </w:hyperlink>
      <w:r w:rsidRPr="0098661A">
        <w:rPr>
          <w:rFonts w:ascii="Times New Roman" w:hAnsi="Times New Roman" w:cs="Times New Roman"/>
          <w:color w:val="548DD4" w:themeColor="text2" w:themeTint="99"/>
          <w:sz w:val="24"/>
          <w:szCs w:val="24"/>
        </w:rPr>
        <w:t xml:space="preserve"> комитета общего и профессионального образования Ленинградской области от 08.04.2022 N 17 "Об утверждении Примерного положения о ресурсном классе образовательной организации Ленинградской области" </w:t>
      </w:r>
    </w:p>
    <w:p w14:paraId="57BA3C9C"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Примерное положение распространяется на образовательные организации, реализующие адаптированные основные общеобразовательные программы с применением инклюзивной модели ресурсного класса. </w:t>
      </w:r>
    </w:p>
    <w:p w14:paraId="1EB40670"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Предусмотрено, что ресурсные классы создаются с целью обеспечения обучающимся с расстройствами аутистического спектра и/или ментальными нарушениями, а также сопутствующими выраженными нарушениями поведения, коммуникации и речи реализации права на получение общего образования как совместно с другими обучающимися, так и в отдельных классах и создания специальных образовательных условий для обучения и коррекции нарушений поведения, коммуникации и речи у детей с этими расстройствами и нарушениями. </w:t>
      </w:r>
    </w:p>
    <w:p w14:paraId="7B67C163"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Определены задачи и цели деятельности ресурсных классов. </w:t>
      </w:r>
    </w:p>
    <w:p w14:paraId="5672F6D6"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Урегулированы вопросы организации их функционирования и осуществления образовательного процесса. </w:t>
      </w:r>
    </w:p>
    <w:p w14:paraId="137463F6" w14:textId="77777777" w:rsidR="0098661A" w:rsidRPr="0098661A" w:rsidRDefault="0098661A" w:rsidP="0098661A">
      <w:pPr>
        <w:spacing w:after="240"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В приложениях приведены пример оснащения функциональных зон ресурсного класса и форма нормативно-правового обеспечения его функционирования. </w:t>
      </w:r>
    </w:p>
    <w:p w14:paraId="732B7D46" w14:textId="77777777" w:rsidR="0098661A" w:rsidRPr="0098661A" w:rsidRDefault="0098661A" w:rsidP="0098661A">
      <w:pPr>
        <w:spacing w:after="240" w:line="240" w:lineRule="auto"/>
        <w:jc w:val="both"/>
        <w:rPr>
          <w:rFonts w:ascii="Times New Roman" w:hAnsi="Times New Roman" w:cs="Times New Roman"/>
          <w:b/>
          <w:sz w:val="24"/>
          <w:szCs w:val="24"/>
        </w:rPr>
      </w:pPr>
      <w:r w:rsidRPr="0098661A">
        <w:rPr>
          <w:rFonts w:ascii="Times New Roman" w:hAnsi="Times New Roman" w:cs="Times New Roman"/>
          <w:b/>
          <w:sz w:val="24"/>
          <w:szCs w:val="24"/>
        </w:rPr>
        <w:t>Утверждено Положение о региональной системе научно-методического сопровождения педагогических работников и управленческих кадров Ленинградской области</w:t>
      </w:r>
    </w:p>
    <w:p w14:paraId="6671ED60" w14:textId="77777777" w:rsidR="0098661A" w:rsidRPr="0098661A" w:rsidRDefault="0098661A" w:rsidP="00D96C17">
      <w:pPr>
        <w:spacing w:after="240" w:line="240" w:lineRule="auto"/>
        <w:ind w:left="708"/>
        <w:jc w:val="both"/>
        <w:rPr>
          <w:rFonts w:ascii="Times New Roman" w:hAnsi="Times New Roman" w:cs="Times New Roman"/>
          <w:color w:val="00000A"/>
          <w:sz w:val="24"/>
          <w:szCs w:val="24"/>
        </w:rPr>
      </w:pPr>
      <w:hyperlink r:id="rId40" w:history="1">
        <w:r w:rsidRPr="0098661A">
          <w:rPr>
            <w:rFonts w:ascii="Times New Roman" w:hAnsi="Times New Roman" w:cs="Times New Roman"/>
            <w:color w:val="548DD4" w:themeColor="text2" w:themeTint="99"/>
            <w:sz w:val="24"/>
            <w:szCs w:val="24"/>
            <w:u w:val="single"/>
          </w:rPr>
          <w:t>Приказ</w:t>
        </w:r>
      </w:hyperlink>
      <w:r w:rsidRPr="0098661A">
        <w:rPr>
          <w:rFonts w:ascii="Times New Roman" w:hAnsi="Times New Roman" w:cs="Times New Roman"/>
          <w:color w:val="548DD4" w:themeColor="text2" w:themeTint="99"/>
          <w:sz w:val="24"/>
          <w:szCs w:val="24"/>
        </w:rPr>
        <w:t xml:space="preserve"> комитета общего и профессионального образования Ленинградской области от 20.04.2022 N 20 "Об утверждении Положения о региональной системе научно-методического сопровождения педагогических работников и управленческих кадров Ленинградской области"</w:t>
      </w:r>
      <w:r w:rsidRPr="0098661A">
        <w:rPr>
          <w:rFonts w:ascii="Times New Roman" w:hAnsi="Times New Roman" w:cs="Times New Roman"/>
          <w:color w:val="00000A"/>
          <w:sz w:val="24"/>
          <w:szCs w:val="24"/>
        </w:rPr>
        <w:t xml:space="preserve"> </w:t>
      </w:r>
    </w:p>
    <w:p w14:paraId="3BAC5AF6"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Положением установлены цели и задачи региональной системы научно-методического сопровождения педагогических работников и управленческих кадров Ленинградской области, принципы ее формирования, структура и субъекты, организационные, содержательные и процессуальные основы деятельности существующих и вновь создаваемых в региональной системе образования структур и форм научного и методического сопровождения </w:t>
      </w:r>
      <w:r w:rsidRPr="0098661A">
        <w:rPr>
          <w:rFonts w:ascii="Times New Roman" w:hAnsi="Times New Roman" w:cs="Times New Roman"/>
          <w:color w:val="00000A"/>
          <w:sz w:val="24"/>
          <w:szCs w:val="24"/>
        </w:rPr>
        <w:lastRenderedPageBreak/>
        <w:t xml:space="preserve">педагогических работников и управленческих кадров в целях обеспечения реализации мероприятий федерального проекта "Современная школа" национального проекта "Образование" в части создания условий для развития кадрового потенциала и профессионального роста педагогических работников и управленческих кадров системы образования региона. </w:t>
      </w:r>
    </w:p>
    <w:p w14:paraId="5E2A5619"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Целью региональной системы, в частности, является создание единого научно-методического пространства, являющегося компонентом Единой федеральной системы научно-методического сопровождения педагогических работников и управленческих кадров, обеспечивающего взаимодействие субъектов научно-методической деятельности регионального, муниципального и институционального (образовательных организаций) уровней для осуществления сетевого непрерывного научно-методического сопровождения повышения уровня профессионального мастерства педагогических работников и управленческих кадров в соответствии с приоритетными задачами в области образования. </w:t>
      </w:r>
    </w:p>
    <w:p w14:paraId="1935E8E8"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Определены показатели эффективности функционирования региональной системы, а также особенности мониторинга ее деятельности. </w:t>
      </w:r>
    </w:p>
    <w:p w14:paraId="68F230A1" w14:textId="3686D10D" w:rsidR="0098661A" w:rsidRPr="0098661A" w:rsidRDefault="0098661A" w:rsidP="0098661A">
      <w:pPr>
        <w:spacing w:after="240"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Кроме того, утвержден Комплекс мер ("дорожная карта") по формированию и функционированию региональной системы на 2022-2024 годы.  </w:t>
      </w:r>
    </w:p>
    <w:p w14:paraId="646A2DBD" w14:textId="70AF250F" w:rsidR="00354EA3" w:rsidRDefault="00A66080" w:rsidP="00354EA3">
      <w:pPr>
        <w:pStyle w:val="1"/>
        <w:spacing w:before="0" w:after="240" w:line="240" w:lineRule="auto"/>
        <w:jc w:val="left"/>
        <w:rPr>
          <w:rFonts w:ascii="Times New Roman" w:eastAsia="Times New Roman" w:hAnsi="Times New Roman" w:cs="Times New Roman"/>
          <w:color w:val="auto"/>
          <w:sz w:val="24"/>
          <w:szCs w:val="24"/>
          <w:lang w:eastAsia="ru-RU"/>
        </w:rPr>
      </w:pPr>
      <w:bookmarkStart w:id="10" w:name="_Toc67910814"/>
      <w:bookmarkStart w:id="11" w:name="_Toc122002013"/>
      <w:r w:rsidRPr="00403621">
        <w:rPr>
          <w:rFonts w:ascii="Times New Roman" w:eastAsia="Times New Roman" w:hAnsi="Times New Roman" w:cs="Times New Roman"/>
          <w:color w:val="auto"/>
          <w:sz w:val="24"/>
          <w:szCs w:val="24"/>
          <w:lang w:eastAsia="ru-RU"/>
        </w:rPr>
        <w:t>Май</w:t>
      </w:r>
      <w:r w:rsidR="00354EA3" w:rsidRPr="00403621">
        <w:rPr>
          <w:rFonts w:ascii="Times New Roman" w:eastAsia="Times New Roman" w:hAnsi="Times New Roman" w:cs="Times New Roman"/>
          <w:color w:val="auto"/>
          <w:sz w:val="24"/>
          <w:szCs w:val="24"/>
          <w:lang w:eastAsia="ru-RU"/>
        </w:rPr>
        <w:t xml:space="preserve"> 202</w:t>
      </w:r>
      <w:bookmarkEnd w:id="10"/>
      <w:r w:rsidR="002072CF" w:rsidRPr="00403621">
        <w:rPr>
          <w:rFonts w:ascii="Times New Roman" w:eastAsia="Times New Roman" w:hAnsi="Times New Roman" w:cs="Times New Roman"/>
          <w:color w:val="auto"/>
          <w:sz w:val="24"/>
          <w:szCs w:val="24"/>
          <w:lang w:eastAsia="ru-RU"/>
        </w:rPr>
        <w:t>2</w:t>
      </w:r>
      <w:bookmarkEnd w:id="11"/>
    </w:p>
    <w:p w14:paraId="1B004847" w14:textId="77777777" w:rsidR="00B07C9D" w:rsidRPr="00B07C9D" w:rsidRDefault="00B07C9D" w:rsidP="00B07C9D">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b/>
          <w:color w:val="000000"/>
          <w:sz w:val="24"/>
          <w:szCs w:val="20"/>
          <w:highlight w:val="white"/>
          <w:u w:color="000000"/>
          <w:lang w:eastAsia="ru-RU"/>
        </w:rPr>
        <w:t>Внесены изменения в образцы аттестата об основном общем образовании, аттестата о среднем общем образовании и в приложения к ним</w:t>
      </w:r>
    </w:p>
    <w:p w14:paraId="74E18BA1" w14:textId="77777777" w:rsidR="00B07C9D" w:rsidRPr="00B07C9D" w:rsidRDefault="00B07C9D" w:rsidP="00B07C9D">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hyperlink r:id="rId41" w:history="1">
        <w:r w:rsidRPr="00B07C9D">
          <w:rPr>
            <w:rFonts w:ascii="Times New Roman" w:eastAsia="Times New Roman" w:hAnsi="Times New Roman" w:cs="Times New Roman"/>
            <w:color w:val="548DD4" w:themeColor="text2" w:themeTint="99"/>
            <w:sz w:val="24"/>
            <w:szCs w:val="20"/>
            <w:highlight w:val="white"/>
            <w:u w:val="single" w:color="190CAB"/>
            <w:lang w:eastAsia="ru-RU"/>
          </w:rPr>
          <w:t>Приказ</w:t>
        </w:r>
      </w:hyperlink>
      <w:r w:rsidRPr="00B07C9D">
        <w:rPr>
          <w:rFonts w:ascii="Times New Roman" w:eastAsia="Times New Roman" w:hAnsi="Times New Roman" w:cs="Times New Roman"/>
          <w:color w:val="548DD4" w:themeColor="text2" w:themeTint="99"/>
          <w:sz w:val="24"/>
          <w:szCs w:val="20"/>
          <w:highlight w:val="white"/>
          <w:u w:color="000000"/>
          <w:lang w:eastAsia="ru-RU"/>
        </w:rPr>
        <w:t xml:space="preserve"> </w:t>
      </w:r>
      <w:proofErr w:type="spellStart"/>
      <w:r w:rsidRPr="00B07C9D">
        <w:rPr>
          <w:rFonts w:ascii="Times New Roman" w:eastAsia="Times New Roman" w:hAnsi="Times New Roman" w:cs="Times New Roman"/>
          <w:color w:val="548DD4" w:themeColor="text2" w:themeTint="99"/>
          <w:sz w:val="24"/>
          <w:szCs w:val="20"/>
          <w:highlight w:val="white"/>
          <w:u w:color="000000"/>
          <w:lang w:eastAsia="ru-RU"/>
        </w:rPr>
        <w:t>Минпросвещения</w:t>
      </w:r>
      <w:proofErr w:type="spellEnd"/>
      <w:r w:rsidRPr="00B07C9D">
        <w:rPr>
          <w:rFonts w:ascii="Times New Roman" w:eastAsia="Times New Roman" w:hAnsi="Times New Roman" w:cs="Times New Roman"/>
          <w:color w:val="548DD4" w:themeColor="text2" w:themeTint="99"/>
          <w:sz w:val="24"/>
          <w:szCs w:val="20"/>
          <w:highlight w:val="white"/>
          <w:u w:color="000000"/>
          <w:lang w:eastAsia="ru-RU"/>
        </w:rPr>
        <w:t xml:space="preserve"> России от 01.04.2022 N 195 "О внесении изменений в образец аттестата об основном общем образовании/образец аттестата об основном общем образовании с отличием, образец приложения к аттестату об основном общем образовании/аттестату об основном общем образовании с отличием, описание аттестата об основном общем образовании/аттестата об основном общем образовании с отличием и приложения к ним, образец аттестата о среднем общем образовании/образец аттестата о среднем общем образовании с отличием, описание аттестата о среднем общем образовании/аттестата о среднем общем образовании с отличием и приложения к ним, утвержденные приказом Министерства просвещения Российской Федерации от 5 октября 2020 г. N 545"</w:t>
      </w:r>
    </w:p>
    <w:p w14:paraId="0BB69667" w14:textId="77777777" w:rsidR="00B07C9D" w:rsidRPr="00B07C9D" w:rsidRDefault="00B07C9D" w:rsidP="00B07C9D">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B07C9D">
        <w:rPr>
          <w:rFonts w:ascii="Times New Roman" w:eastAsia="Times New Roman" w:hAnsi="Times New Roman" w:cs="Times New Roman"/>
          <w:color w:val="548DD4" w:themeColor="text2" w:themeTint="99"/>
          <w:sz w:val="24"/>
          <w:szCs w:val="20"/>
          <w:highlight w:val="white"/>
          <w:u w:color="000000"/>
          <w:lang w:eastAsia="ru-RU"/>
        </w:rPr>
        <w:t>Зарегистрировано в Минюсте России 05.05.2022 N 68412.</w:t>
      </w:r>
    </w:p>
    <w:p w14:paraId="76B4AB15" w14:textId="77777777" w:rsidR="00B07C9D" w:rsidRPr="00B07C9D" w:rsidRDefault="00B07C9D" w:rsidP="00B07C9D">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Так, в частности, титулы аттестатов и приложение к Описанию аттестата об основном общем образовании/аттестата об основном общем образовании с отличием и приложения к ним, Описанию аттестата о среднем общем образовании/аттестата о среднем общем образовании с отличием и приложения к ним дополнены кодом для федеральной территории "Сириус".</w:t>
      </w:r>
    </w:p>
    <w:p w14:paraId="0C143147" w14:textId="77777777" w:rsidR="00B07C9D" w:rsidRPr="00B07C9D" w:rsidRDefault="00B07C9D" w:rsidP="00B07C9D">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b/>
          <w:color w:val="000000"/>
          <w:sz w:val="24"/>
          <w:szCs w:val="20"/>
          <w:highlight w:val="white"/>
          <w:u w:color="000000"/>
          <w:lang w:eastAsia="ru-RU"/>
        </w:rPr>
        <w:t>Скорректирован порядок заполнения, учета и выдачи аттестатов об основном общем и среднем общем образовании и их дубликатов</w:t>
      </w:r>
    </w:p>
    <w:p w14:paraId="7DB332F4" w14:textId="77777777" w:rsidR="00B07C9D" w:rsidRPr="00B07C9D" w:rsidRDefault="00B07C9D" w:rsidP="00B07C9D">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hyperlink r:id="rId42" w:history="1">
        <w:r w:rsidRPr="00B07C9D">
          <w:rPr>
            <w:rFonts w:ascii="Times New Roman" w:eastAsia="Times New Roman" w:hAnsi="Times New Roman" w:cs="Times New Roman"/>
            <w:color w:val="548DD4" w:themeColor="text2" w:themeTint="99"/>
            <w:sz w:val="24"/>
            <w:szCs w:val="20"/>
            <w:highlight w:val="white"/>
            <w:u w:val="single" w:color="190CAB"/>
            <w:lang w:eastAsia="ru-RU"/>
          </w:rPr>
          <w:t>Приказ</w:t>
        </w:r>
      </w:hyperlink>
      <w:r w:rsidRPr="00B07C9D">
        <w:rPr>
          <w:rFonts w:ascii="Times New Roman" w:eastAsia="Times New Roman" w:hAnsi="Times New Roman" w:cs="Times New Roman"/>
          <w:color w:val="548DD4" w:themeColor="text2" w:themeTint="99"/>
          <w:sz w:val="24"/>
          <w:szCs w:val="20"/>
          <w:highlight w:val="white"/>
          <w:u w:color="000000"/>
          <w:lang w:eastAsia="ru-RU"/>
        </w:rPr>
        <w:t xml:space="preserve"> </w:t>
      </w:r>
      <w:proofErr w:type="spellStart"/>
      <w:r w:rsidRPr="00B07C9D">
        <w:rPr>
          <w:rFonts w:ascii="Times New Roman" w:eastAsia="Times New Roman" w:hAnsi="Times New Roman" w:cs="Times New Roman"/>
          <w:color w:val="548DD4" w:themeColor="text2" w:themeTint="99"/>
          <w:sz w:val="24"/>
          <w:szCs w:val="20"/>
          <w:highlight w:val="white"/>
          <w:u w:color="000000"/>
          <w:lang w:eastAsia="ru-RU"/>
        </w:rPr>
        <w:t>Минпросвещения</w:t>
      </w:r>
      <w:proofErr w:type="spellEnd"/>
      <w:r w:rsidRPr="00B07C9D">
        <w:rPr>
          <w:rFonts w:ascii="Times New Roman" w:eastAsia="Times New Roman" w:hAnsi="Times New Roman" w:cs="Times New Roman"/>
          <w:color w:val="548DD4" w:themeColor="text2" w:themeTint="99"/>
          <w:sz w:val="24"/>
          <w:szCs w:val="20"/>
          <w:highlight w:val="white"/>
          <w:u w:color="000000"/>
          <w:lang w:eastAsia="ru-RU"/>
        </w:rPr>
        <w:t xml:space="preserve"> России от 01.04.2022 N 196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w:t>
      </w:r>
    </w:p>
    <w:p w14:paraId="5EB6A364" w14:textId="77777777" w:rsidR="00B07C9D" w:rsidRPr="00B07C9D" w:rsidRDefault="00B07C9D" w:rsidP="00B07C9D">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B07C9D">
        <w:rPr>
          <w:rFonts w:ascii="Times New Roman" w:eastAsia="Times New Roman" w:hAnsi="Times New Roman" w:cs="Times New Roman"/>
          <w:color w:val="548DD4" w:themeColor="text2" w:themeTint="99"/>
          <w:sz w:val="24"/>
          <w:szCs w:val="20"/>
          <w:highlight w:val="white"/>
          <w:u w:color="000000"/>
          <w:lang w:eastAsia="ru-RU"/>
        </w:rPr>
        <w:t>Зарегистрировано в Минюсте России 05.05.2022 N 68413.</w:t>
      </w:r>
    </w:p>
    <w:p w14:paraId="1FA70AC6" w14:textId="77777777" w:rsidR="00B07C9D" w:rsidRPr="00B07C9D" w:rsidRDefault="00B07C9D" w:rsidP="00B07C9D">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В частности, установлено, что в аттестатах подлежит указанию также предметная область "Основы духовно-нравственной культуры народов России" и итоговая отметка выпускника по ней.</w:t>
      </w:r>
    </w:p>
    <w:p w14:paraId="6655006E" w14:textId="77777777" w:rsidR="00B07C9D" w:rsidRPr="00B07C9D" w:rsidRDefault="00B07C9D" w:rsidP="00B07C9D">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lastRenderedPageBreak/>
        <w:tab/>
        <w:t>Допускается указание отметки "зачтено" выпускникам, относящимся к специальной медицинской группе для занятия физической культурой, по учебному предмету "Физическая культура".</w:t>
      </w:r>
    </w:p>
    <w:p w14:paraId="65FE6622" w14:textId="77777777" w:rsidR="00B07C9D" w:rsidRPr="00B07C9D" w:rsidRDefault="00B07C9D" w:rsidP="00B07C9D">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Кроме этого, сокращен срок выдачи аттестатов выпускникам 9 и 11 классов - аттестаты и приложения к ним должны быть выданы не позднее трех рабочих дней после даты издания распорядительного акта об отчислении выпускников.</w:t>
      </w:r>
    </w:p>
    <w:p w14:paraId="6BA10EF3" w14:textId="77777777" w:rsidR="00B07C9D" w:rsidRPr="00B07C9D" w:rsidRDefault="00B07C9D" w:rsidP="00B07C9D">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Настоящий Приказ вступает в силу с 1 сентября 2022 года и действует до 1 января 2027 года.</w:t>
      </w:r>
    </w:p>
    <w:p w14:paraId="1CC76FFF" w14:textId="77777777" w:rsidR="00B07C9D" w:rsidRPr="00B07C9D" w:rsidRDefault="00B07C9D" w:rsidP="00B07C9D">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b/>
          <w:color w:val="000000"/>
          <w:sz w:val="24"/>
          <w:szCs w:val="20"/>
          <w:highlight w:val="white"/>
          <w:u w:color="000000"/>
          <w:lang w:eastAsia="ru-RU"/>
        </w:rPr>
        <w:t>Установлен порядок заполнения формы "Мониторинг по основным направлениям деятельности образовательной организации высшего образования за 2021 г. (форма N 1-Мониторинг)"</w:t>
      </w:r>
    </w:p>
    <w:p w14:paraId="2A205CE2" w14:textId="77777777" w:rsidR="00B07C9D" w:rsidRPr="00B07C9D" w:rsidRDefault="00B07C9D" w:rsidP="00B07C9D">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B07C9D">
        <w:rPr>
          <w:rFonts w:ascii="Times New Roman" w:eastAsia="Times New Roman" w:hAnsi="Times New Roman" w:cs="Times New Roman"/>
          <w:color w:val="548DD4" w:themeColor="text2" w:themeTint="99"/>
          <w:sz w:val="24"/>
          <w:szCs w:val="20"/>
          <w:highlight w:val="white"/>
          <w:u w:color="000000"/>
          <w:lang w:eastAsia="ru-RU"/>
        </w:rPr>
        <w:t>"</w:t>
      </w:r>
      <w:hyperlink r:id="rId43" w:history="1">
        <w:r w:rsidRPr="00B07C9D">
          <w:rPr>
            <w:rFonts w:ascii="Times New Roman" w:eastAsia="Times New Roman" w:hAnsi="Times New Roman" w:cs="Times New Roman"/>
            <w:color w:val="548DD4" w:themeColor="text2" w:themeTint="99"/>
            <w:sz w:val="24"/>
            <w:szCs w:val="20"/>
            <w:highlight w:val="white"/>
            <w:u w:val="single" w:color="190CAB"/>
            <w:lang w:eastAsia="ru-RU"/>
          </w:rPr>
          <w:t>Методические</w:t>
        </w:r>
      </w:hyperlink>
      <w:r w:rsidRPr="00B07C9D">
        <w:rPr>
          <w:rFonts w:ascii="Times New Roman" w:eastAsia="Times New Roman" w:hAnsi="Times New Roman" w:cs="Times New Roman"/>
          <w:color w:val="548DD4" w:themeColor="text2" w:themeTint="99"/>
          <w:sz w:val="24"/>
          <w:szCs w:val="20"/>
          <w:highlight w:val="white"/>
          <w:u w:color="000000"/>
          <w:lang w:eastAsia="ru-RU"/>
        </w:rPr>
        <w:t xml:space="preserve"> указания по заполнению формы "Мониторинг по основным направлениям деятельности образовательной организации высшего образования за 2021 г. (форма N 1-Мониторинг)» (утв. Минобрнауки России)</w:t>
      </w:r>
    </w:p>
    <w:p w14:paraId="36981C60" w14:textId="77777777" w:rsidR="00B07C9D" w:rsidRPr="00B07C9D" w:rsidRDefault="00B07C9D" w:rsidP="00B07C9D">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Респондентами по форме являются юридические лица, осуществляющие подготовку кадров по образовательным программам высшего образования: бакалавриат, специалитет, магистратура, находящиеся в ведении Российской Федерации.</w:t>
      </w:r>
    </w:p>
    <w:p w14:paraId="0485534A" w14:textId="77777777" w:rsidR="00B07C9D" w:rsidRPr="00B07C9D" w:rsidRDefault="00B07C9D" w:rsidP="00B07C9D">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При наличии у образовательной организации обособленных подразделений (филиалов) форма заполняется как по каждому обособленному подразделению (филиалу) отдельно, так и по образовательной организации без этих обособленных подразделений (филиалов).</w:t>
      </w:r>
    </w:p>
    <w:p w14:paraId="09D8EB25" w14:textId="77777777" w:rsidR="00B07C9D" w:rsidRPr="00B07C9D" w:rsidRDefault="00B07C9D" w:rsidP="00B07C9D">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b/>
          <w:color w:val="000000"/>
          <w:sz w:val="24"/>
          <w:szCs w:val="20"/>
          <w:highlight w:val="white"/>
          <w:u w:color="000000"/>
          <w:lang w:eastAsia="ru-RU"/>
        </w:rPr>
        <w:t>Установлена "Форма N 1-Мониторинг "Мониторинг по основным направлениям деятельности образовательной организации высшего образования за 2021 г."</w:t>
      </w:r>
    </w:p>
    <w:p w14:paraId="61C192D3" w14:textId="77777777" w:rsidR="00B07C9D" w:rsidRPr="00B07C9D" w:rsidRDefault="00B07C9D" w:rsidP="00B07C9D">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B07C9D">
        <w:rPr>
          <w:rFonts w:ascii="Times New Roman" w:eastAsia="Times New Roman" w:hAnsi="Times New Roman" w:cs="Times New Roman"/>
          <w:color w:val="548DD4" w:themeColor="text2" w:themeTint="99"/>
          <w:sz w:val="24"/>
          <w:szCs w:val="20"/>
          <w:highlight w:val="white"/>
          <w:u w:color="000000"/>
          <w:lang w:eastAsia="ru-RU"/>
        </w:rPr>
        <w:t>"</w:t>
      </w:r>
      <w:hyperlink r:id="rId44" w:history="1">
        <w:r w:rsidRPr="00B07C9D">
          <w:rPr>
            <w:rFonts w:ascii="Times New Roman" w:eastAsia="Times New Roman" w:hAnsi="Times New Roman" w:cs="Times New Roman"/>
            <w:color w:val="548DD4" w:themeColor="text2" w:themeTint="99"/>
            <w:sz w:val="24"/>
            <w:szCs w:val="20"/>
            <w:highlight w:val="white"/>
            <w:u w:val="single" w:color="190CAB"/>
            <w:lang w:eastAsia="ru-RU"/>
          </w:rPr>
          <w:t>Форма</w:t>
        </w:r>
      </w:hyperlink>
      <w:r w:rsidRPr="00B07C9D">
        <w:rPr>
          <w:rFonts w:ascii="Times New Roman" w:eastAsia="Times New Roman" w:hAnsi="Times New Roman" w:cs="Times New Roman"/>
          <w:color w:val="548DD4" w:themeColor="text2" w:themeTint="99"/>
          <w:sz w:val="24"/>
          <w:szCs w:val="20"/>
          <w:highlight w:val="white"/>
          <w:u w:color="000000"/>
          <w:lang w:eastAsia="ru-RU"/>
        </w:rPr>
        <w:t xml:space="preserve"> N 1-Мониторинг "Мониторинг по основным направлениям деятельности образовательной организации высшего образования за 2021 г."</w:t>
      </w:r>
    </w:p>
    <w:p w14:paraId="5A2AA52F" w14:textId="77777777" w:rsidR="00B07C9D" w:rsidRPr="00B07C9D" w:rsidRDefault="00B07C9D" w:rsidP="00B07C9D">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Форму предоставляют образовательные организации высшего образования Министерству науки и высшего образования Российской Федерации в электронном виде. Сроки ее предоставления определяются инструктивным письмом.</w:t>
      </w:r>
    </w:p>
    <w:p w14:paraId="310FD192" w14:textId="77777777" w:rsidR="00B07C9D" w:rsidRPr="00B07C9D" w:rsidRDefault="00B07C9D" w:rsidP="00B07C9D">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b/>
          <w:color w:val="000000"/>
          <w:sz w:val="24"/>
          <w:szCs w:val="20"/>
          <w:highlight w:val="white"/>
          <w:u w:color="000000"/>
          <w:lang w:eastAsia="ru-RU"/>
        </w:rPr>
        <w:t>Актуализирован перечень научных организаций, за которыми сохранен статус государственного научного центра Российской Федерации</w:t>
      </w:r>
    </w:p>
    <w:p w14:paraId="46E78B2E" w14:textId="77777777" w:rsidR="00B07C9D" w:rsidRPr="00B07C9D" w:rsidRDefault="00B07C9D" w:rsidP="00B07C9D">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hyperlink r:id="rId45" w:history="1">
        <w:r w:rsidRPr="00B07C9D">
          <w:rPr>
            <w:rFonts w:ascii="Times New Roman" w:eastAsia="Times New Roman" w:hAnsi="Times New Roman" w:cs="Times New Roman"/>
            <w:color w:val="548DD4" w:themeColor="text2" w:themeTint="99"/>
            <w:sz w:val="24"/>
            <w:szCs w:val="20"/>
            <w:highlight w:val="white"/>
            <w:u w:val="single" w:color="190CAB"/>
            <w:lang w:eastAsia="ru-RU"/>
          </w:rPr>
          <w:t>Распоряжение</w:t>
        </w:r>
      </w:hyperlink>
      <w:r w:rsidRPr="00B07C9D">
        <w:rPr>
          <w:rFonts w:ascii="Times New Roman" w:eastAsia="Times New Roman" w:hAnsi="Times New Roman" w:cs="Times New Roman"/>
          <w:color w:val="548DD4" w:themeColor="text2" w:themeTint="99"/>
          <w:sz w:val="24"/>
          <w:szCs w:val="20"/>
          <w:highlight w:val="white"/>
          <w:u w:color="000000"/>
          <w:lang w:eastAsia="ru-RU"/>
        </w:rPr>
        <w:t xml:space="preserve"> Правительства РФ от 13.05.2022 N 1155-р</w:t>
      </w:r>
    </w:p>
    <w:p w14:paraId="3BD345F1" w14:textId="77777777" w:rsidR="00B07C9D" w:rsidRPr="00B07C9D" w:rsidRDefault="00B07C9D" w:rsidP="00B07C9D">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B07C9D">
        <w:rPr>
          <w:rFonts w:ascii="Times New Roman" w:eastAsia="Times New Roman" w:hAnsi="Times New Roman" w:cs="Times New Roman"/>
          <w:color w:val="548DD4" w:themeColor="text2" w:themeTint="99"/>
          <w:sz w:val="24"/>
          <w:szCs w:val="20"/>
          <w:highlight w:val="white"/>
          <w:u w:color="000000"/>
          <w:lang w:eastAsia="ru-RU"/>
        </w:rPr>
        <w:t>&lt;О перечне научных организаций, за которыми сохраняется статус государственного научного центра Российской Федерации&gt;</w:t>
      </w:r>
    </w:p>
    <w:p w14:paraId="332F0D69" w14:textId="77777777" w:rsidR="00B07C9D" w:rsidRPr="00B07C9D" w:rsidRDefault="00B07C9D" w:rsidP="00B07C9D">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Перечень включает в себя 44 организации, в том числе, "Центральный аэрогидродинамический институт имени профессора Н.Е. Жуковского", "Государственный научный центр вирусологии и биотехнологии "Вектор", "Летно-исследовательский институт имени М.М. Громова", "Национальный исследовательский центр "Курчатовский институт", Научно-исследовательский автомобильный и автомоторный институт "НАМИ", "Российский научный центр хирургии имени академика Б.В. Петровского", "Национальный медицинский исследовательский центр эндокринологии".</w:t>
      </w:r>
    </w:p>
    <w:p w14:paraId="2F224D56" w14:textId="77777777" w:rsidR="00B07C9D" w:rsidRPr="00B07C9D" w:rsidRDefault="00B07C9D" w:rsidP="00B07C9D">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Статус государственного научного центра необходимо подтверждать один раз в два года. Эти полномочия закреплены за Правительством РФ.</w:t>
      </w:r>
    </w:p>
    <w:p w14:paraId="51FDAE10" w14:textId="77777777" w:rsidR="00B07C9D" w:rsidRPr="00B07C9D" w:rsidRDefault="00B07C9D" w:rsidP="00B07C9D">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Признается утратившим силу Распоряжение Правительства РФ от 6 июня 2019 г. N 1221-р, которым утвержден аналогичный перечень.</w:t>
      </w:r>
    </w:p>
    <w:p w14:paraId="0C0B8324" w14:textId="77777777" w:rsidR="00B07C9D" w:rsidRPr="00B07C9D" w:rsidRDefault="00B07C9D" w:rsidP="00B07C9D">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b/>
          <w:color w:val="000000"/>
          <w:sz w:val="24"/>
          <w:szCs w:val="20"/>
          <w:highlight w:val="white"/>
          <w:u w:color="000000"/>
          <w:lang w:eastAsia="ru-RU"/>
        </w:rPr>
        <w:t>Создан Координационный совет образовательно-производственных центров (кластеров)</w:t>
      </w:r>
    </w:p>
    <w:p w14:paraId="30B2C210" w14:textId="77777777" w:rsidR="00B07C9D" w:rsidRPr="00B07C9D" w:rsidRDefault="00B07C9D" w:rsidP="00B07C9D">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hyperlink r:id="rId46" w:history="1">
        <w:r w:rsidRPr="00B07C9D">
          <w:rPr>
            <w:rFonts w:ascii="Times New Roman" w:eastAsia="Times New Roman" w:hAnsi="Times New Roman" w:cs="Times New Roman"/>
            <w:color w:val="548DD4" w:themeColor="text2" w:themeTint="99"/>
            <w:sz w:val="24"/>
            <w:szCs w:val="20"/>
            <w:highlight w:val="white"/>
            <w:u w:val="single" w:color="190CAB"/>
            <w:lang w:eastAsia="ru-RU"/>
          </w:rPr>
          <w:t>Приказ</w:t>
        </w:r>
      </w:hyperlink>
      <w:r w:rsidRPr="00B07C9D">
        <w:rPr>
          <w:rFonts w:ascii="Times New Roman" w:eastAsia="Times New Roman" w:hAnsi="Times New Roman" w:cs="Times New Roman"/>
          <w:color w:val="548DD4" w:themeColor="text2" w:themeTint="99"/>
          <w:sz w:val="24"/>
          <w:szCs w:val="20"/>
          <w:highlight w:val="white"/>
          <w:u w:color="000000"/>
          <w:lang w:eastAsia="ru-RU"/>
        </w:rPr>
        <w:t xml:space="preserve"> </w:t>
      </w:r>
      <w:proofErr w:type="spellStart"/>
      <w:r w:rsidRPr="00B07C9D">
        <w:rPr>
          <w:rFonts w:ascii="Times New Roman" w:eastAsia="Times New Roman" w:hAnsi="Times New Roman" w:cs="Times New Roman"/>
          <w:color w:val="548DD4" w:themeColor="text2" w:themeTint="99"/>
          <w:sz w:val="24"/>
          <w:szCs w:val="20"/>
          <w:highlight w:val="white"/>
          <w:u w:color="000000"/>
          <w:lang w:eastAsia="ru-RU"/>
        </w:rPr>
        <w:t>Минпросвещения</w:t>
      </w:r>
      <w:proofErr w:type="spellEnd"/>
      <w:r w:rsidRPr="00B07C9D">
        <w:rPr>
          <w:rFonts w:ascii="Times New Roman" w:eastAsia="Times New Roman" w:hAnsi="Times New Roman" w:cs="Times New Roman"/>
          <w:color w:val="548DD4" w:themeColor="text2" w:themeTint="99"/>
          <w:sz w:val="24"/>
          <w:szCs w:val="20"/>
          <w:highlight w:val="white"/>
          <w:u w:color="000000"/>
          <w:lang w:eastAsia="ru-RU"/>
        </w:rPr>
        <w:t xml:space="preserve"> России от 02.03.2022 N 103</w:t>
      </w:r>
    </w:p>
    <w:p w14:paraId="54CBAC50" w14:textId="77777777" w:rsidR="00B07C9D" w:rsidRPr="00B07C9D" w:rsidRDefault="00B07C9D" w:rsidP="00B07C9D">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B07C9D">
        <w:rPr>
          <w:rFonts w:ascii="Times New Roman" w:eastAsia="Times New Roman" w:hAnsi="Times New Roman" w:cs="Times New Roman"/>
          <w:color w:val="548DD4" w:themeColor="text2" w:themeTint="99"/>
          <w:sz w:val="24"/>
          <w:szCs w:val="20"/>
          <w:highlight w:val="white"/>
          <w:u w:color="000000"/>
          <w:lang w:eastAsia="ru-RU"/>
        </w:rPr>
        <w:t>"О Координационном совете образовательно-производственных центров (кластеров)"</w:t>
      </w:r>
    </w:p>
    <w:p w14:paraId="249E645D" w14:textId="77777777" w:rsidR="00B07C9D" w:rsidRPr="00B07C9D" w:rsidRDefault="00B07C9D" w:rsidP="00B07C9D">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B07C9D">
        <w:rPr>
          <w:rFonts w:ascii="Times New Roman" w:eastAsia="Times New Roman" w:hAnsi="Times New Roman" w:cs="Times New Roman"/>
          <w:color w:val="548DD4" w:themeColor="text2" w:themeTint="99"/>
          <w:sz w:val="24"/>
          <w:szCs w:val="20"/>
          <w:highlight w:val="white"/>
          <w:u w:color="000000"/>
          <w:lang w:eastAsia="ru-RU"/>
        </w:rPr>
        <w:t>Зарегистрировано в Минюсте России 13.05.2022 N 68469.</w:t>
      </w:r>
    </w:p>
    <w:p w14:paraId="6B7CFB74" w14:textId="77777777" w:rsidR="00B07C9D" w:rsidRPr="00B07C9D" w:rsidRDefault="00B07C9D" w:rsidP="00B07C9D">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Координационный совет, в числе прочего:</w:t>
      </w:r>
    </w:p>
    <w:p w14:paraId="34C78FC5" w14:textId="77777777" w:rsidR="00B07C9D" w:rsidRPr="00B07C9D" w:rsidRDefault="00B07C9D" w:rsidP="00B07C9D">
      <w:pPr>
        <w:numPr>
          <w:ilvl w:val="0"/>
          <w:numId w:val="26"/>
        </w:num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принимает участие в проведении экспертной оценки формирования контрольных цифр приема, в том числе распределенных участникам центра, по профессиям, специальностям и (или) укрупненным группам профессий, специальностей;</w:t>
      </w:r>
    </w:p>
    <w:p w14:paraId="66E35181" w14:textId="77777777" w:rsidR="00B07C9D" w:rsidRPr="00B07C9D" w:rsidRDefault="00B07C9D" w:rsidP="00B07C9D">
      <w:pPr>
        <w:numPr>
          <w:ilvl w:val="0"/>
          <w:numId w:val="26"/>
        </w:num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 xml:space="preserve">рассматривает аналитическую информацию, представленную </w:t>
      </w:r>
      <w:proofErr w:type="spellStart"/>
      <w:r w:rsidRPr="00B07C9D">
        <w:rPr>
          <w:rFonts w:ascii="Times New Roman" w:eastAsia="Times New Roman" w:hAnsi="Times New Roman" w:cs="Times New Roman"/>
          <w:color w:val="000000"/>
          <w:sz w:val="24"/>
          <w:szCs w:val="20"/>
          <w:highlight w:val="white"/>
          <w:u w:color="000000"/>
          <w:lang w:eastAsia="ru-RU"/>
        </w:rPr>
        <w:t>Минпросвещения</w:t>
      </w:r>
      <w:proofErr w:type="spellEnd"/>
      <w:r w:rsidRPr="00B07C9D">
        <w:rPr>
          <w:rFonts w:ascii="Times New Roman" w:eastAsia="Times New Roman" w:hAnsi="Times New Roman" w:cs="Times New Roman"/>
          <w:color w:val="000000"/>
          <w:sz w:val="24"/>
          <w:szCs w:val="20"/>
          <w:highlight w:val="white"/>
          <w:u w:color="000000"/>
          <w:lang w:eastAsia="ru-RU"/>
        </w:rPr>
        <w:t xml:space="preserve"> России по результатам рассмотрения отчета о достижении результата и показателей результативности деятельности центров;</w:t>
      </w:r>
    </w:p>
    <w:p w14:paraId="39BAB301" w14:textId="77777777" w:rsidR="00B07C9D" w:rsidRPr="00B07C9D" w:rsidRDefault="00B07C9D" w:rsidP="00B07C9D">
      <w:pPr>
        <w:numPr>
          <w:ilvl w:val="0"/>
          <w:numId w:val="26"/>
        </w:num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готовит предложения и рекомендации по вопросам, связанным с деятельностью центров в рамках федерального проекта "</w:t>
      </w:r>
      <w:proofErr w:type="spellStart"/>
      <w:r w:rsidRPr="00B07C9D">
        <w:rPr>
          <w:rFonts w:ascii="Times New Roman" w:eastAsia="Times New Roman" w:hAnsi="Times New Roman" w:cs="Times New Roman"/>
          <w:color w:val="000000"/>
          <w:sz w:val="24"/>
          <w:szCs w:val="20"/>
          <w:highlight w:val="white"/>
          <w:u w:color="000000"/>
          <w:lang w:eastAsia="ru-RU"/>
        </w:rPr>
        <w:t>Профессионалитет</w:t>
      </w:r>
      <w:proofErr w:type="spellEnd"/>
      <w:r w:rsidRPr="00B07C9D">
        <w:rPr>
          <w:rFonts w:ascii="Times New Roman" w:eastAsia="Times New Roman" w:hAnsi="Times New Roman" w:cs="Times New Roman"/>
          <w:color w:val="000000"/>
          <w:sz w:val="24"/>
          <w:szCs w:val="20"/>
          <w:highlight w:val="white"/>
          <w:u w:color="000000"/>
          <w:lang w:eastAsia="ru-RU"/>
        </w:rPr>
        <w:t>" государственной программы Российской Федерации "Развитие образования".</w:t>
      </w:r>
    </w:p>
    <w:p w14:paraId="4A7211D8" w14:textId="77777777" w:rsidR="00B07C9D" w:rsidRPr="00B07C9D" w:rsidRDefault="00B07C9D" w:rsidP="00B07C9D">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Состав Совета формируется из представителей федеральных органов государственной власти, научных организаций, образовательных организаций, организаций, действующих в реальном секторе экономики, и иных заинтересованных лиц и организаций.</w:t>
      </w:r>
    </w:p>
    <w:p w14:paraId="15235533" w14:textId="77777777" w:rsidR="00B07C9D" w:rsidRPr="00B07C9D" w:rsidRDefault="00B07C9D" w:rsidP="00B07C9D">
      <w:pPr>
        <w:spacing w:after="240" w:line="240" w:lineRule="auto"/>
        <w:jc w:val="both"/>
        <w:outlineLvl w:val="8"/>
        <w:rPr>
          <w:rFonts w:ascii="Times New Roman" w:eastAsia="Times New Roman" w:hAnsi="Times New Roman" w:cs="Times New Roman"/>
          <w:b/>
          <w:color w:val="000000"/>
          <w:sz w:val="24"/>
          <w:szCs w:val="20"/>
          <w:highlight w:val="white"/>
          <w:u w:color="000000"/>
          <w:lang w:eastAsia="ru-RU"/>
        </w:rPr>
      </w:pPr>
      <w:r w:rsidRPr="00B07C9D">
        <w:rPr>
          <w:rFonts w:ascii="Times New Roman" w:eastAsia="Times New Roman" w:hAnsi="Times New Roman" w:cs="Times New Roman"/>
          <w:b/>
          <w:color w:val="000000"/>
          <w:sz w:val="24"/>
          <w:szCs w:val="20"/>
          <w:highlight w:val="white"/>
          <w:u w:color="000000"/>
          <w:lang w:eastAsia="ru-RU"/>
        </w:rPr>
        <w:t>Определены особенности проведения в 2022 году ГИА по образовательным программам основного общего и среднего общего образования</w:t>
      </w:r>
    </w:p>
    <w:p w14:paraId="0788552E" w14:textId="77777777" w:rsidR="00B07C9D" w:rsidRPr="00B07C9D" w:rsidRDefault="00B07C9D" w:rsidP="00B07C9D">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hyperlink r:id="rId47" w:history="1">
        <w:r w:rsidRPr="00B07C9D">
          <w:rPr>
            <w:rFonts w:ascii="Times New Roman" w:eastAsia="Times New Roman" w:hAnsi="Times New Roman" w:cs="Times New Roman"/>
            <w:color w:val="548DD4" w:themeColor="text2" w:themeTint="99"/>
            <w:sz w:val="24"/>
            <w:szCs w:val="20"/>
            <w:highlight w:val="white"/>
            <w:u w:val="single" w:color="190CAB"/>
            <w:lang w:eastAsia="ru-RU"/>
          </w:rPr>
          <w:t>Приказ</w:t>
        </w:r>
      </w:hyperlink>
      <w:r w:rsidRPr="00B07C9D">
        <w:rPr>
          <w:rFonts w:ascii="Times New Roman" w:eastAsia="Times New Roman" w:hAnsi="Times New Roman" w:cs="Times New Roman"/>
          <w:color w:val="548DD4" w:themeColor="text2" w:themeTint="99"/>
          <w:sz w:val="24"/>
          <w:szCs w:val="20"/>
          <w:highlight w:val="white"/>
          <w:u w:color="000000"/>
          <w:lang w:eastAsia="ru-RU"/>
        </w:rPr>
        <w:t xml:space="preserve"> </w:t>
      </w:r>
      <w:proofErr w:type="spellStart"/>
      <w:r w:rsidRPr="00B07C9D">
        <w:rPr>
          <w:rFonts w:ascii="Times New Roman" w:eastAsia="Times New Roman" w:hAnsi="Times New Roman" w:cs="Times New Roman"/>
          <w:color w:val="548DD4" w:themeColor="text2" w:themeTint="99"/>
          <w:sz w:val="24"/>
          <w:szCs w:val="20"/>
          <w:highlight w:val="white"/>
          <w:u w:color="000000"/>
          <w:lang w:eastAsia="ru-RU"/>
        </w:rPr>
        <w:t>Минпросвещения</w:t>
      </w:r>
      <w:proofErr w:type="spellEnd"/>
      <w:r w:rsidRPr="00B07C9D">
        <w:rPr>
          <w:rFonts w:ascii="Times New Roman" w:eastAsia="Times New Roman" w:hAnsi="Times New Roman" w:cs="Times New Roman"/>
          <w:color w:val="548DD4" w:themeColor="text2" w:themeTint="99"/>
          <w:sz w:val="24"/>
          <w:szCs w:val="20"/>
          <w:highlight w:val="white"/>
          <w:u w:color="000000"/>
          <w:lang w:eastAsia="ru-RU"/>
        </w:rPr>
        <w:t xml:space="preserve"> России N 230, Рособрнадзора N 515 от 13.04.2022</w:t>
      </w:r>
    </w:p>
    <w:p w14:paraId="14387C69" w14:textId="77777777" w:rsidR="00B07C9D" w:rsidRPr="00B07C9D" w:rsidRDefault="00B07C9D" w:rsidP="00B07C9D">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B07C9D">
        <w:rPr>
          <w:rFonts w:ascii="Times New Roman" w:eastAsia="Times New Roman" w:hAnsi="Times New Roman" w:cs="Times New Roman"/>
          <w:color w:val="548DD4" w:themeColor="text2" w:themeTint="99"/>
          <w:sz w:val="24"/>
          <w:szCs w:val="20"/>
          <w:highlight w:val="white"/>
          <w:u w:color="000000"/>
          <w:lang w:eastAsia="ru-RU"/>
        </w:rPr>
        <w:t>"Об особенностях проведения государственной итоговой аттестации по образовательным программам основного общего и среднего общего образования в 2022 году» Зарегистрировано в Минюсте России 11.05.2022 N 68452.</w:t>
      </w:r>
    </w:p>
    <w:p w14:paraId="5609928C" w14:textId="77777777" w:rsidR="00B07C9D" w:rsidRPr="00B07C9D" w:rsidRDefault="00B07C9D" w:rsidP="00B07C9D">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Установленные документом особенности распространяются на граждан, в том числе иностранных, проходивших обучение за рубежом и вынужденных прервать его в связи с недружественными действиями иностранных государств:</w:t>
      </w:r>
    </w:p>
    <w:p w14:paraId="4847ECDC" w14:textId="77777777" w:rsidR="00B07C9D" w:rsidRPr="00B07C9D" w:rsidRDefault="00B07C9D" w:rsidP="00B07C9D">
      <w:pPr>
        <w:numPr>
          <w:ilvl w:val="0"/>
          <w:numId w:val="27"/>
        </w:num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находящихся в РФ и осваивающих имеющие государственную аккредитацию образовательные программы основного общего и среднего общего образования, зачисленных в организации, осуществляющие образовательную деятельность;</w:t>
      </w:r>
    </w:p>
    <w:p w14:paraId="0A569243" w14:textId="77777777" w:rsidR="00B07C9D" w:rsidRPr="00B07C9D" w:rsidRDefault="00B07C9D" w:rsidP="00B07C9D">
      <w:pPr>
        <w:numPr>
          <w:ilvl w:val="0"/>
          <w:numId w:val="27"/>
        </w:num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находящихся в иностранных государствах и осваивающих имеющие государственную аккредитацию образовательные программы основного общего и среднего общего образования, в организациях, осуществляющих образовательную деятельность на территории РФ, а также вне организаций, осуществляющих образовательную деятельность, в форме семейного образования или самообразования с применением электронного обучения и (или) дистанционных образовательных технологий.</w:t>
      </w:r>
    </w:p>
    <w:p w14:paraId="3635BBC1" w14:textId="77777777" w:rsidR="00B07C9D" w:rsidRPr="00B07C9D" w:rsidRDefault="00B07C9D" w:rsidP="00B07C9D">
      <w:pPr>
        <w:spacing w:after="240" w:line="240" w:lineRule="auto"/>
        <w:jc w:val="both"/>
        <w:outlineLvl w:val="8"/>
        <w:rPr>
          <w:rFonts w:ascii="Times New Roman" w:eastAsia="Times New Roman" w:hAnsi="Times New Roman" w:cs="Times New Roman"/>
          <w:b/>
          <w:color w:val="000000"/>
          <w:sz w:val="24"/>
          <w:szCs w:val="20"/>
          <w:highlight w:val="white"/>
          <w:u w:color="000000"/>
          <w:lang w:eastAsia="ru-RU"/>
        </w:rPr>
      </w:pPr>
      <w:r w:rsidRPr="00B07C9D">
        <w:rPr>
          <w:rFonts w:ascii="Times New Roman" w:eastAsia="Times New Roman" w:hAnsi="Times New Roman" w:cs="Times New Roman"/>
          <w:b/>
          <w:color w:val="000000"/>
          <w:sz w:val="24"/>
          <w:szCs w:val="20"/>
          <w:highlight w:val="white"/>
          <w:u w:color="000000"/>
          <w:lang w:eastAsia="ru-RU"/>
        </w:rPr>
        <w:t>Обновлен порядок функционирования единой цифровой платформы в сфере занятости и трудовых отношений "Работа в России»</w:t>
      </w:r>
    </w:p>
    <w:p w14:paraId="4670A36B" w14:textId="77777777" w:rsidR="00B07C9D" w:rsidRPr="00B07C9D" w:rsidRDefault="00B07C9D" w:rsidP="00B07C9D">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hyperlink r:id="rId48" w:history="1">
        <w:r w:rsidRPr="00B07C9D">
          <w:rPr>
            <w:rFonts w:ascii="Times New Roman" w:eastAsia="Times New Roman" w:hAnsi="Times New Roman" w:cs="Times New Roman"/>
            <w:color w:val="548DD4" w:themeColor="text2" w:themeTint="99"/>
            <w:sz w:val="24"/>
            <w:szCs w:val="20"/>
            <w:highlight w:val="white"/>
            <w:u w:val="single" w:color="190CAB"/>
            <w:lang w:eastAsia="ru-RU"/>
          </w:rPr>
          <w:t>Постановление</w:t>
        </w:r>
      </w:hyperlink>
      <w:r w:rsidRPr="00B07C9D">
        <w:rPr>
          <w:rFonts w:ascii="Times New Roman" w:eastAsia="Times New Roman" w:hAnsi="Times New Roman" w:cs="Times New Roman"/>
          <w:color w:val="548DD4" w:themeColor="text2" w:themeTint="99"/>
          <w:sz w:val="24"/>
          <w:szCs w:val="20"/>
          <w:highlight w:val="white"/>
          <w:u w:color="000000"/>
          <w:lang w:eastAsia="ru-RU"/>
        </w:rPr>
        <w:t xml:space="preserve"> Правительства РФ от 13.05.2022 N 867</w:t>
      </w:r>
    </w:p>
    <w:p w14:paraId="6A3A2493" w14:textId="77777777" w:rsidR="00B07C9D" w:rsidRPr="00B07C9D" w:rsidRDefault="00B07C9D" w:rsidP="00B07C9D">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B07C9D">
        <w:rPr>
          <w:rFonts w:ascii="Times New Roman" w:eastAsia="Times New Roman" w:hAnsi="Times New Roman" w:cs="Times New Roman"/>
          <w:color w:val="548DD4" w:themeColor="text2" w:themeTint="99"/>
          <w:sz w:val="24"/>
          <w:szCs w:val="20"/>
          <w:highlight w:val="white"/>
          <w:u w:color="000000"/>
          <w:lang w:eastAsia="ru-RU"/>
        </w:rPr>
        <w:t>"О единой цифровой платформе в сфере занятости и трудовых отношений "Работа в России"</w:t>
      </w:r>
    </w:p>
    <w:p w14:paraId="5399FA09" w14:textId="77777777" w:rsidR="00B07C9D" w:rsidRPr="00B07C9D" w:rsidRDefault="00B07C9D" w:rsidP="00B07C9D">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Определено, что единая цифровая платформа является федеральной государственной информационной системой, ее ведение и модернизация осуществляются Рострудом как оператором платформы.</w:t>
      </w:r>
    </w:p>
    <w:p w14:paraId="551A14EB" w14:textId="77777777" w:rsidR="00B07C9D" w:rsidRPr="00B07C9D" w:rsidRDefault="00B07C9D" w:rsidP="00B07C9D">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Доступ к единой цифровой платформе предоставляется гражданам, ищущим работу, и работникам с использованием единой системы идентификации и аутентификации.</w:t>
      </w:r>
    </w:p>
    <w:p w14:paraId="64A1598E" w14:textId="77777777" w:rsidR="00B07C9D" w:rsidRPr="00B07C9D" w:rsidRDefault="00B07C9D" w:rsidP="00B07C9D">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lastRenderedPageBreak/>
        <w:tab/>
        <w:t>Предусмотрено, что с 1 января 2023 года посредством единой цифровой платформы будут обеспечиваться создание, подписание, использование и хранение договоров гражданско-правового характера на выполнение работ и оказание услуг, прохождение практической подготовки, стажировки, профессионального обучения или получения дополнительного профессионального образования, авторских договоров, заключаемых с физическими лицами, оформленных в электронном виде без дублирования на бумажном носителе.</w:t>
      </w:r>
    </w:p>
    <w:p w14:paraId="1CF582CA" w14:textId="77777777" w:rsidR="00B07C9D" w:rsidRPr="00B07C9D" w:rsidRDefault="00B07C9D" w:rsidP="00B07C9D">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Документом также закреплены функции и полномочия участников единой цифровой платформы, определены перечень размещаемой в ней информации и порядок доступа к ней.</w:t>
      </w:r>
    </w:p>
    <w:p w14:paraId="11A74FEF" w14:textId="77777777" w:rsidR="00B07C9D" w:rsidRPr="00B07C9D" w:rsidRDefault="00B07C9D" w:rsidP="00B07C9D">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Признан утратившим силу ряд актов Правительства РФ, в том числе - постановление Правительства РФ от 25 августа 2015 г. N 885 "Об информационно-аналитической системе Общероссийская база вакансий "Работа в России".</w:t>
      </w:r>
    </w:p>
    <w:p w14:paraId="5AB2416A" w14:textId="77777777" w:rsidR="00B07C9D" w:rsidRPr="00B07C9D" w:rsidRDefault="00B07C9D" w:rsidP="00B07C9D">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Настоящее постановление вступает в силу со дня его официального опубликования, за исключением положений, для которых предусмотрен иной срок их вступления в силу.</w:t>
      </w:r>
    </w:p>
    <w:p w14:paraId="03846531" w14:textId="77777777" w:rsidR="00B07C9D" w:rsidRPr="00B07C9D" w:rsidRDefault="00B07C9D" w:rsidP="00B07C9D">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b/>
          <w:color w:val="000000"/>
          <w:sz w:val="24"/>
          <w:szCs w:val="20"/>
          <w:highlight w:val="white"/>
          <w:u w:color="000000"/>
          <w:lang w:eastAsia="ru-RU"/>
        </w:rPr>
        <w:t>Уточнены требования к структуре официального сайта образовательной организации в сети "Интернет"</w:t>
      </w:r>
    </w:p>
    <w:p w14:paraId="092AA893" w14:textId="77777777" w:rsidR="00B07C9D" w:rsidRPr="00B07C9D" w:rsidRDefault="00B07C9D" w:rsidP="00B07C9D">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hyperlink r:id="rId49" w:history="1">
        <w:r w:rsidRPr="00B07C9D">
          <w:rPr>
            <w:rFonts w:ascii="Times New Roman" w:eastAsia="Times New Roman" w:hAnsi="Times New Roman" w:cs="Times New Roman"/>
            <w:color w:val="548DD4" w:themeColor="text2" w:themeTint="99"/>
            <w:sz w:val="24"/>
            <w:szCs w:val="20"/>
            <w:highlight w:val="white"/>
            <w:u w:val="single" w:color="190CAB"/>
            <w:lang w:eastAsia="ru-RU"/>
          </w:rPr>
          <w:t>Приказ</w:t>
        </w:r>
      </w:hyperlink>
      <w:r w:rsidRPr="00B07C9D">
        <w:rPr>
          <w:rFonts w:ascii="Times New Roman" w:eastAsia="Times New Roman" w:hAnsi="Times New Roman" w:cs="Times New Roman"/>
          <w:color w:val="548DD4" w:themeColor="text2" w:themeTint="99"/>
          <w:sz w:val="24"/>
          <w:szCs w:val="20"/>
          <w:highlight w:val="white"/>
          <w:u w:color="000000"/>
          <w:lang w:eastAsia="ru-RU"/>
        </w:rPr>
        <w:t xml:space="preserve"> Рособрнадзора от 12.01.2022 N 24</w:t>
      </w:r>
    </w:p>
    <w:p w14:paraId="4491C37A" w14:textId="77777777" w:rsidR="00B07C9D" w:rsidRPr="00B07C9D" w:rsidRDefault="00B07C9D" w:rsidP="00B07C9D">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B07C9D">
        <w:rPr>
          <w:rFonts w:ascii="Times New Roman" w:eastAsia="Times New Roman" w:hAnsi="Times New Roman" w:cs="Times New Roman"/>
          <w:color w:val="548DD4" w:themeColor="text2" w:themeTint="99"/>
          <w:sz w:val="24"/>
          <w:szCs w:val="20"/>
          <w:highlight w:val="white"/>
          <w:u w:color="000000"/>
          <w:lang w:eastAsia="ru-RU"/>
        </w:rPr>
        <w:t>«О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 августа 2020 г. N 831» Зарегистрировано в Минюсте России 20.05.2022 N 68527.</w:t>
      </w:r>
    </w:p>
    <w:p w14:paraId="27050261" w14:textId="77777777" w:rsidR="00B07C9D" w:rsidRPr="00B07C9D" w:rsidRDefault="00B07C9D" w:rsidP="00B07C9D">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Предусмотрено, что государственным и муниципальным общеобразовательным организациям на своих сайтах необходимо создать подраздел "Организация питания в образовательной организации", который должен содержать информацию об условиях питания обучающихся, в том числе: меню ежедневного горячего питания; информацию о наличии диетического меню в образовательной организации; перечни юрлиц и ИП, оказывающих услуги по организации питания в общеобразовательной организации; перечни юрлиц и ИП, поставляющих (реализующих) пищевые продукты и продовольственное сырье в общеобразовательную организацию; форму обратной связи для родителей обучающихся и ответы на вопросы родителей по питанию.</w:t>
      </w:r>
    </w:p>
    <w:p w14:paraId="0638FBAA" w14:textId="77777777" w:rsidR="00B07C9D" w:rsidRPr="00B07C9D" w:rsidRDefault="00B07C9D" w:rsidP="00B07C9D">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Настоящий приказ вступает в силу с 1 сентября 2022 года.</w:t>
      </w:r>
    </w:p>
    <w:p w14:paraId="531B539E" w14:textId="77777777" w:rsidR="00B07C9D" w:rsidRPr="00B07C9D" w:rsidRDefault="00B07C9D" w:rsidP="00B07C9D">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b/>
          <w:color w:val="000000"/>
          <w:sz w:val="24"/>
          <w:szCs w:val="20"/>
          <w:highlight w:val="white"/>
          <w:u w:color="000000"/>
          <w:lang w:eastAsia="ru-RU"/>
        </w:rPr>
        <w:t>Утвержден порядок формирования федерального перечня верифицированных онлайн-платформ и электронных учебников, допущенных к использованию школами и колледжами при реализации ими образовательных программ</w:t>
      </w:r>
    </w:p>
    <w:p w14:paraId="5A63AA57" w14:textId="77777777" w:rsidR="00B07C9D" w:rsidRPr="00B07C9D" w:rsidRDefault="00B07C9D" w:rsidP="00B07C9D">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hyperlink r:id="rId50" w:history="1">
        <w:r w:rsidRPr="00B07C9D">
          <w:rPr>
            <w:rFonts w:ascii="Times New Roman" w:eastAsia="Times New Roman" w:hAnsi="Times New Roman" w:cs="Times New Roman"/>
            <w:color w:val="548DD4" w:themeColor="text2" w:themeTint="99"/>
            <w:sz w:val="24"/>
            <w:szCs w:val="20"/>
            <w:highlight w:val="white"/>
            <w:u w:val="single" w:color="190CAB"/>
            <w:lang w:eastAsia="ru-RU"/>
          </w:rPr>
          <w:t>Приказ</w:t>
        </w:r>
      </w:hyperlink>
      <w:r w:rsidRPr="00B07C9D">
        <w:rPr>
          <w:rFonts w:ascii="Times New Roman" w:eastAsia="Times New Roman" w:hAnsi="Times New Roman" w:cs="Times New Roman"/>
          <w:color w:val="548DD4" w:themeColor="text2" w:themeTint="99"/>
          <w:sz w:val="24"/>
          <w:szCs w:val="20"/>
          <w:highlight w:val="white"/>
          <w:u w:color="000000"/>
          <w:lang w:eastAsia="ru-RU"/>
        </w:rPr>
        <w:t xml:space="preserve"> </w:t>
      </w:r>
      <w:proofErr w:type="spellStart"/>
      <w:r w:rsidRPr="00B07C9D">
        <w:rPr>
          <w:rFonts w:ascii="Times New Roman" w:eastAsia="Times New Roman" w:hAnsi="Times New Roman" w:cs="Times New Roman"/>
          <w:color w:val="548DD4" w:themeColor="text2" w:themeTint="99"/>
          <w:sz w:val="24"/>
          <w:szCs w:val="20"/>
          <w:highlight w:val="white"/>
          <w:u w:color="000000"/>
          <w:lang w:eastAsia="ru-RU"/>
        </w:rPr>
        <w:t>Минпросвещения</w:t>
      </w:r>
      <w:proofErr w:type="spellEnd"/>
      <w:r w:rsidRPr="00B07C9D">
        <w:rPr>
          <w:rFonts w:ascii="Times New Roman" w:eastAsia="Times New Roman" w:hAnsi="Times New Roman" w:cs="Times New Roman"/>
          <w:color w:val="548DD4" w:themeColor="text2" w:themeTint="99"/>
          <w:sz w:val="24"/>
          <w:szCs w:val="20"/>
          <w:highlight w:val="white"/>
          <w:u w:color="000000"/>
          <w:lang w:eastAsia="ru-RU"/>
        </w:rPr>
        <w:t xml:space="preserve"> России от 15.04.2022 N 243</w:t>
      </w:r>
    </w:p>
    <w:p w14:paraId="3C8AB28F" w14:textId="77777777" w:rsidR="00B07C9D" w:rsidRPr="00B07C9D" w:rsidRDefault="00B07C9D" w:rsidP="00B07C9D">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B07C9D">
        <w:rPr>
          <w:rFonts w:ascii="Times New Roman" w:eastAsia="Times New Roman" w:hAnsi="Times New Roman" w:cs="Times New Roman"/>
          <w:color w:val="548DD4" w:themeColor="text2" w:themeTint="99"/>
          <w:sz w:val="24"/>
          <w:szCs w:val="20"/>
          <w:highlight w:val="white"/>
          <w:u w:color="000000"/>
          <w:lang w:eastAsia="ru-RU"/>
        </w:rPr>
        <w: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2FF0E175" w14:textId="77777777" w:rsidR="00B07C9D" w:rsidRPr="00B07C9D" w:rsidRDefault="00B07C9D" w:rsidP="00B07C9D">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B07C9D">
        <w:rPr>
          <w:rFonts w:ascii="Times New Roman" w:eastAsia="Times New Roman" w:hAnsi="Times New Roman" w:cs="Times New Roman"/>
          <w:color w:val="548DD4" w:themeColor="text2" w:themeTint="99"/>
          <w:sz w:val="24"/>
          <w:szCs w:val="20"/>
          <w:highlight w:val="white"/>
          <w:u w:color="000000"/>
          <w:lang w:eastAsia="ru-RU"/>
        </w:rPr>
        <w:t>Зарегистрировано в Минюсте России 16.05.2022 N 68480.</w:t>
      </w:r>
    </w:p>
    <w:p w14:paraId="4706003F" w14:textId="77777777" w:rsidR="00B07C9D" w:rsidRPr="00B07C9D" w:rsidRDefault="00B07C9D" w:rsidP="00B07C9D">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 xml:space="preserve">Определено, что электронные образовательные ресурсы включаются в федеральный перечень путем издания приказа </w:t>
      </w:r>
      <w:proofErr w:type="spellStart"/>
      <w:r w:rsidRPr="00B07C9D">
        <w:rPr>
          <w:rFonts w:ascii="Times New Roman" w:eastAsia="Times New Roman" w:hAnsi="Times New Roman" w:cs="Times New Roman"/>
          <w:color w:val="000000"/>
          <w:sz w:val="24"/>
          <w:szCs w:val="20"/>
          <w:highlight w:val="white"/>
          <w:u w:color="000000"/>
          <w:lang w:eastAsia="ru-RU"/>
        </w:rPr>
        <w:t>Минпросвещения</w:t>
      </w:r>
      <w:proofErr w:type="spellEnd"/>
      <w:r w:rsidRPr="00B07C9D">
        <w:rPr>
          <w:rFonts w:ascii="Times New Roman" w:eastAsia="Times New Roman" w:hAnsi="Times New Roman" w:cs="Times New Roman"/>
          <w:color w:val="000000"/>
          <w:sz w:val="24"/>
          <w:szCs w:val="20"/>
          <w:highlight w:val="white"/>
          <w:u w:color="000000"/>
          <w:lang w:eastAsia="ru-RU"/>
        </w:rPr>
        <w:t xml:space="preserve"> России по результатам проведенной им экспертизы содержащихся в электронных образовательных ресурсах электронных учебно-методических материалов.</w:t>
      </w:r>
    </w:p>
    <w:p w14:paraId="4C445A4F" w14:textId="77777777" w:rsidR="00B07C9D" w:rsidRPr="00B07C9D" w:rsidRDefault="00B07C9D" w:rsidP="00B07C9D">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Федеральный перечень электронных образовательных ресурсов включает:</w:t>
      </w:r>
    </w:p>
    <w:p w14:paraId="75497857" w14:textId="77777777" w:rsidR="00B07C9D" w:rsidRPr="00B07C9D" w:rsidRDefault="00B07C9D" w:rsidP="00B07C9D">
      <w:pPr>
        <w:numPr>
          <w:ilvl w:val="0"/>
          <w:numId w:val="27"/>
        </w:num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перечень электронных образовательных ресурсов, допущенных к использованию при реализации обязательной части общеобразовательной программы;</w:t>
      </w:r>
    </w:p>
    <w:p w14:paraId="1E9A942C" w14:textId="77777777" w:rsidR="00B07C9D" w:rsidRPr="00B07C9D" w:rsidRDefault="00B07C9D" w:rsidP="00B07C9D">
      <w:pPr>
        <w:numPr>
          <w:ilvl w:val="0"/>
          <w:numId w:val="27"/>
        </w:num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lastRenderedPageBreak/>
        <w:t>перечень электронных образовательных ресурсов, допущенных к использованию при реализации части общеобразовательной программы, формируемой участниками образовательных отношений.</w:t>
      </w:r>
    </w:p>
    <w:p w14:paraId="2B332B7C" w14:textId="77777777" w:rsidR="00B07C9D" w:rsidRPr="00B07C9D" w:rsidRDefault="00B07C9D" w:rsidP="00B07C9D">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Документом, в числе прочего, определены критерии, которым должны соответствовать учебно-методические материалы для включения электронных ресурсов в указанный перечень. В числе таких критериев - полнота представления научных теорий, составляющих основу современных научных знаний по предмету, изложение информации с учетом возрастных особенностей психофизиологического развития обучающихся и др.</w:t>
      </w:r>
    </w:p>
    <w:p w14:paraId="6518032B" w14:textId="77777777" w:rsidR="00B07C9D" w:rsidRPr="00B07C9D" w:rsidRDefault="00B07C9D" w:rsidP="00B07C9D">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Настоящий приказ вступает в силу по истечении 10 дней после дня его официального опубликования, за исключением положений, для которых предусмотрен иной срок их вступления в силу.</w:t>
      </w:r>
    </w:p>
    <w:p w14:paraId="58F70C09" w14:textId="1C471FB0" w:rsidR="00B07C9D" w:rsidRPr="00B07C9D" w:rsidRDefault="00B07C9D" w:rsidP="001C61DF">
      <w:pPr>
        <w:spacing w:after="240" w:line="240" w:lineRule="auto"/>
        <w:jc w:val="both"/>
        <w:outlineLvl w:val="8"/>
        <w:rPr>
          <w:rFonts w:ascii="Times New Roman" w:eastAsia="Times New Roman" w:hAnsi="Times New Roman" w:cs="Times New Roman"/>
          <w:b/>
          <w:color w:val="000000"/>
          <w:sz w:val="24"/>
          <w:szCs w:val="20"/>
          <w:highlight w:val="white"/>
          <w:u w:color="000000"/>
          <w:lang w:eastAsia="ru-RU"/>
        </w:rPr>
      </w:pPr>
      <w:r w:rsidRPr="00B07C9D">
        <w:rPr>
          <w:rFonts w:ascii="Times New Roman" w:eastAsia="Times New Roman" w:hAnsi="Times New Roman" w:cs="Times New Roman"/>
          <w:b/>
          <w:color w:val="000000"/>
          <w:sz w:val="24"/>
          <w:szCs w:val="20"/>
          <w:highlight w:val="white"/>
          <w:u w:color="000000"/>
          <w:lang w:eastAsia="ru-RU"/>
        </w:rPr>
        <w:t>Правительство РФ наделено полномочиями по установлению дополнительных контрольных цифр приема на бюджетное обучение по программам магистратуры</w:t>
      </w:r>
      <w:r w:rsidR="001C61DF">
        <w:rPr>
          <w:rFonts w:ascii="Times New Roman" w:eastAsia="Times New Roman" w:hAnsi="Times New Roman" w:cs="Times New Roman"/>
          <w:b/>
          <w:color w:val="000000"/>
          <w:sz w:val="24"/>
          <w:szCs w:val="20"/>
          <w:highlight w:val="white"/>
          <w:u w:color="000000"/>
          <w:lang w:eastAsia="ru-RU"/>
        </w:rPr>
        <w:t xml:space="preserve"> </w:t>
      </w:r>
    </w:p>
    <w:p w14:paraId="1895AC42" w14:textId="77777777" w:rsidR="00B07C9D" w:rsidRPr="00B07C9D" w:rsidRDefault="00B07C9D" w:rsidP="00B07C9D">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В 2022 году Правительство РФ вправе принимать решения, предусматривающие установление дополнительных контрольных цифр приема на обучение за счет бюджетных ассигнований федерального бюджета по направлениям подготовки высшего образования по программам магистратуры для распределения Минобрнауки России таких контрольных цифр приема без проведения публичного конкурса организациям, осуществляющим образовательную деятельность.</w:t>
      </w:r>
    </w:p>
    <w:p w14:paraId="40FE2489" w14:textId="77777777" w:rsidR="00B07C9D" w:rsidRPr="00B07C9D" w:rsidRDefault="00B07C9D" w:rsidP="00B07C9D">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Настоящий Федеральный закон вступает в силу со дня его официального опубликования.</w:t>
      </w:r>
    </w:p>
    <w:p w14:paraId="70CC7D53" w14:textId="77777777" w:rsidR="00B07C9D" w:rsidRPr="00B07C9D" w:rsidRDefault="00B07C9D" w:rsidP="00B07C9D">
      <w:pPr>
        <w:spacing w:after="240" w:line="240" w:lineRule="auto"/>
        <w:jc w:val="both"/>
        <w:outlineLvl w:val="8"/>
        <w:rPr>
          <w:rFonts w:ascii="Times New Roman" w:eastAsia="Times New Roman" w:hAnsi="Times New Roman" w:cs="Times New Roman"/>
          <w:b/>
          <w:color w:val="000000"/>
          <w:sz w:val="24"/>
          <w:szCs w:val="20"/>
          <w:highlight w:val="white"/>
          <w:u w:color="000000"/>
          <w:lang w:eastAsia="ru-RU"/>
        </w:rPr>
      </w:pPr>
      <w:r w:rsidRPr="00B07C9D">
        <w:rPr>
          <w:rFonts w:ascii="Times New Roman" w:eastAsia="Times New Roman" w:hAnsi="Times New Roman" w:cs="Times New Roman"/>
          <w:b/>
          <w:color w:val="000000"/>
          <w:sz w:val="24"/>
          <w:szCs w:val="20"/>
          <w:highlight w:val="white"/>
          <w:u w:color="000000"/>
          <w:lang w:eastAsia="ru-RU"/>
        </w:rPr>
        <w:t>На 2022 год актуализирован перечень организаций, отнесенных к федеральным инновационным площадкам, составляющим инновационную инфраструктуру в сфере высшего образования и соответствующего дополнительного профессионального образования</w:t>
      </w:r>
    </w:p>
    <w:p w14:paraId="6FF0C605" w14:textId="77777777" w:rsidR="00B07C9D" w:rsidRPr="00B07C9D" w:rsidRDefault="00B07C9D" w:rsidP="00B07C9D">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hyperlink r:id="rId51" w:history="1">
        <w:r w:rsidRPr="00B07C9D">
          <w:rPr>
            <w:rFonts w:ascii="Times New Roman" w:eastAsia="Times New Roman" w:hAnsi="Times New Roman" w:cs="Times New Roman"/>
            <w:color w:val="548DD4" w:themeColor="text2" w:themeTint="99"/>
            <w:sz w:val="24"/>
            <w:szCs w:val="20"/>
            <w:highlight w:val="white"/>
            <w:u w:val="single" w:color="190CAB"/>
            <w:lang w:eastAsia="ru-RU"/>
          </w:rPr>
          <w:t>Приказ</w:t>
        </w:r>
      </w:hyperlink>
      <w:r w:rsidRPr="00B07C9D">
        <w:rPr>
          <w:rFonts w:ascii="Times New Roman" w:eastAsia="Times New Roman" w:hAnsi="Times New Roman" w:cs="Times New Roman"/>
          <w:color w:val="548DD4" w:themeColor="text2" w:themeTint="99"/>
          <w:sz w:val="24"/>
          <w:szCs w:val="20"/>
          <w:highlight w:val="white"/>
          <w:u w:color="000000"/>
          <w:lang w:eastAsia="ru-RU"/>
        </w:rPr>
        <w:t xml:space="preserve"> Минобрнауки России от 03.03.2022 N 195</w:t>
      </w:r>
    </w:p>
    <w:p w14:paraId="02E9AB2D" w14:textId="77777777" w:rsidR="00B07C9D" w:rsidRPr="00B07C9D" w:rsidRDefault="00B07C9D" w:rsidP="00B07C9D">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B07C9D">
        <w:rPr>
          <w:rFonts w:ascii="Times New Roman" w:eastAsia="Times New Roman" w:hAnsi="Times New Roman" w:cs="Times New Roman"/>
          <w:color w:val="548DD4" w:themeColor="text2" w:themeTint="99"/>
          <w:sz w:val="24"/>
          <w:szCs w:val="20"/>
          <w:highlight w:val="white"/>
          <w:u w:color="000000"/>
          <w:lang w:eastAsia="ru-RU"/>
        </w:rPr>
        <w:t>«Об утверждении перечня организаций, отнесенных к федеральным инновационным площадкам, составляющим инновационную инфраструктуру в сфере высшего образования и соответствующего дополнительного профессионального образования, на 2022 год» Зарегистрировано в Минюсте России 19.05.2022 N 68520.</w:t>
      </w:r>
    </w:p>
    <w:p w14:paraId="59588C7A" w14:textId="77777777" w:rsidR="00B07C9D" w:rsidRPr="00B07C9D" w:rsidRDefault="00B07C9D" w:rsidP="00B07C9D">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Перечень включает в себя наименование организации, наименование проекта (программы), а также период реализации проекта (программы), на который осуществляется признание организации федеральной инновационной площадкой.</w:t>
      </w:r>
    </w:p>
    <w:p w14:paraId="351207D4" w14:textId="77777777" w:rsidR="00B07C9D" w:rsidRPr="00B07C9D" w:rsidRDefault="00B07C9D" w:rsidP="00B07C9D">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Признается утратившим силу приказ Минобрнауки России от 25 декабря 2020 г. N 1580, которым утвержден аналогичный перечень.</w:t>
      </w:r>
    </w:p>
    <w:p w14:paraId="0FC322E4" w14:textId="77777777" w:rsidR="00B07C9D" w:rsidRPr="00B07C9D" w:rsidRDefault="00B07C9D" w:rsidP="00B07C9D">
      <w:pPr>
        <w:spacing w:after="240" w:line="240" w:lineRule="auto"/>
        <w:jc w:val="both"/>
        <w:outlineLvl w:val="8"/>
        <w:rPr>
          <w:rFonts w:ascii="Times New Roman" w:eastAsia="Times New Roman" w:hAnsi="Times New Roman" w:cs="Times New Roman"/>
          <w:b/>
          <w:color w:val="000000"/>
          <w:sz w:val="24"/>
          <w:szCs w:val="20"/>
          <w:highlight w:val="white"/>
          <w:u w:color="000000"/>
          <w:lang w:eastAsia="ru-RU"/>
        </w:rPr>
      </w:pPr>
      <w:r w:rsidRPr="00B07C9D">
        <w:rPr>
          <w:rFonts w:ascii="Times New Roman" w:eastAsia="Times New Roman" w:hAnsi="Times New Roman" w:cs="Times New Roman"/>
          <w:b/>
          <w:color w:val="000000"/>
          <w:sz w:val="24"/>
          <w:szCs w:val="20"/>
          <w:highlight w:val="white"/>
          <w:u w:color="000000"/>
          <w:lang w:eastAsia="ru-RU"/>
        </w:rPr>
        <w:t>Обновлен порядок проведения государственной итоговой аттестации по образовательным программам СПО</w:t>
      </w:r>
    </w:p>
    <w:p w14:paraId="4C1E3442" w14:textId="77777777" w:rsidR="00B07C9D" w:rsidRPr="00B07C9D" w:rsidRDefault="00B07C9D" w:rsidP="00B07C9D">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hyperlink r:id="rId52" w:history="1">
        <w:r w:rsidRPr="00B07C9D">
          <w:rPr>
            <w:rFonts w:ascii="Times New Roman" w:eastAsia="Times New Roman" w:hAnsi="Times New Roman" w:cs="Times New Roman"/>
            <w:color w:val="548DD4" w:themeColor="text2" w:themeTint="99"/>
            <w:sz w:val="24"/>
            <w:szCs w:val="20"/>
            <w:highlight w:val="white"/>
            <w:u w:val="single" w:color="190CAB"/>
            <w:lang w:eastAsia="ru-RU"/>
          </w:rPr>
          <w:t>Приказ</w:t>
        </w:r>
      </w:hyperlink>
      <w:r w:rsidRPr="00B07C9D">
        <w:rPr>
          <w:rFonts w:ascii="Times New Roman" w:eastAsia="Times New Roman" w:hAnsi="Times New Roman" w:cs="Times New Roman"/>
          <w:color w:val="548DD4" w:themeColor="text2" w:themeTint="99"/>
          <w:sz w:val="24"/>
          <w:szCs w:val="20"/>
          <w:highlight w:val="white"/>
          <w:u w:color="000000"/>
          <w:lang w:eastAsia="ru-RU"/>
        </w:rPr>
        <w:t xml:space="preserve"> </w:t>
      </w:r>
      <w:proofErr w:type="spellStart"/>
      <w:r w:rsidRPr="00B07C9D">
        <w:rPr>
          <w:rFonts w:ascii="Times New Roman" w:eastAsia="Times New Roman" w:hAnsi="Times New Roman" w:cs="Times New Roman"/>
          <w:color w:val="548DD4" w:themeColor="text2" w:themeTint="99"/>
          <w:sz w:val="24"/>
          <w:szCs w:val="20"/>
          <w:highlight w:val="white"/>
          <w:u w:color="000000"/>
          <w:lang w:eastAsia="ru-RU"/>
        </w:rPr>
        <w:t>Минпросвещения</w:t>
      </w:r>
      <w:proofErr w:type="spellEnd"/>
      <w:r w:rsidRPr="00B07C9D">
        <w:rPr>
          <w:rFonts w:ascii="Times New Roman" w:eastAsia="Times New Roman" w:hAnsi="Times New Roman" w:cs="Times New Roman"/>
          <w:color w:val="548DD4" w:themeColor="text2" w:themeTint="99"/>
          <w:sz w:val="24"/>
          <w:szCs w:val="20"/>
          <w:highlight w:val="white"/>
          <w:u w:color="000000"/>
          <w:lang w:eastAsia="ru-RU"/>
        </w:rPr>
        <w:t xml:space="preserve"> России от 05.05.2022 N 311</w:t>
      </w:r>
    </w:p>
    <w:p w14:paraId="3DC7A0FE" w14:textId="77777777" w:rsidR="00B07C9D" w:rsidRPr="00B07C9D" w:rsidRDefault="00B07C9D" w:rsidP="00B07C9D">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B07C9D">
        <w:rPr>
          <w:rFonts w:ascii="Times New Roman" w:eastAsia="Times New Roman" w:hAnsi="Times New Roman" w:cs="Times New Roman"/>
          <w:color w:val="548DD4" w:themeColor="text2" w:themeTint="99"/>
          <w:sz w:val="24"/>
          <w:szCs w:val="20"/>
          <w:highlight w:val="white"/>
          <w:u w:color="000000"/>
          <w:lang w:eastAsia="ru-RU"/>
        </w:rPr>
        <w:t>«О внесении изменений в приказ Министерства просвещения Российской Федерации от 8 ноября 2021 г. N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27.05.2022 N 68606.</w:t>
      </w:r>
    </w:p>
    <w:p w14:paraId="2E780206" w14:textId="77777777" w:rsidR="00B07C9D" w:rsidRPr="00B07C9D" w:rsidRDefault="00B07C9D" w:rsidP="00B07C9D">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В частности, определены особенности прохождения государственной итоговой аттестации студентами (курсантами), завершающими освоение образовательных программ СПО в период с 1 сентября 2022 года до 1 марта 2023 года.</w:t>
      </w:r>
    </w:p>
    <w:p w14:paraId="4CF25A2C" w14:textId="77777777" w:rsidR="00B07C9D" w:rsidRPr="00B07C9D" w:rsidRDefault="00B07C9D" w:rsidP="00B07C9D">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lastRenderedPageBreak/>
        <w:tab/>
        <w:t>Кроме этого, документом предусмотрено, что для выпускников, осваивающих образовательные программы в области подготовки членов экипажей морских судов и судов внутреннего водного транспорта,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ГИА проводится в форме государственного экзамена и (или) защиты дипломного проекта (работы).</w:t>
      </w:r>
    </w:p>
    <w:p w14:paraId="087A3A75" w14:textId="77777777" w:rsidR="00B07C9D" w:rsidRPr="00B07C9D" w:rsidRDefault="00B07C9D" w:rsidP="00B07C9D">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Настоящий приказ вступает в силу с 1 сентября 2022 года и действует до 1 сентября 2028 года.</w:t>
      </w:r>
    </w:p>
    <w:p w14:paraId="54214044" w14:textId="77777777" w:rsidR="00B07C9D" w:rsidRPr="00B07C9D" w:rsidRDefault="00B07C9D" w:rsidP="00B07C9D">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b/>
          <w:color w:val="000000"/>
          <w:sz w:val="24"/>
          <w:szCs w:val="20"/>
          <w:highlight w:val="white"/>
          <w:u w:color="000000"/>
          <w:lang w:eastAsia="ru-RU"/>
        </w:rPr>
        <w:t>С 1 сентября 2022 г. вступает в силу новое Положение об особенностях расследования несчастных случаев на производстве в отдельных отраслях и организациях</w:t>
      </w:r>
    </w:p>
    <w:p w14:paraId="1AAB5F86" w14:textId="77777777" w:rsidR="00B07C9D" w:rsidRPr="00B07C9D" w:rsidRDefault="00B07C9D" w:rsidP="00B07C9D">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hyperlink r:id="rId53" w:history="1">
        <w:r w:rsidRPr="00B07C9D">
          <w:rPr>
            <w:rFonts w:ascii="Times New Roman" w:eastAsia="Times New Roman" w:hAnsi="Times New Roman" w:cs="Times New Roman"/>
            <w:color w:val="548DD4" w:themeColor="text2" w:themeTint="99"/>
            <w:sz w:val="24"/>
            <w:szCs w:val="20"/>
            <w:highlight w:val="white"/>
            <w:u w:val="single" w:color="190CAB"/>
            <w:lang w:eastAsia="ru-RU"/>
          </w:rPr>
          <w:t>Приказ</w:t>
        </w:r>
      </w:hyperlink>
      <w:r w:rsidRPr="00B07C9D">
        <w:rPr>
          <w:rFonts w:ascii="Times New Roman" w:eastAsia="Times New Roman" w:hAnsi="Times New Roman" w:cs="Times New Roman"/>
          <w:color w:val="548DD4" w:themeColor="text2" w:themeTint="99"/>
          <w:sz w:val="24"/>
          <w:szCs w:val="20"/>
          <w:highlight w:val="white"/>
          <w:u w:color="000000"/>
          <w:lang w:eastAsia="ru-RU"/>
        </w:rPr>
        <w:t xml:space="preserve"> Минтруда России от 20.04.2022 N 223н</w:t>
      </w:r>
    </w:p>
    <w:p w14:paraId="3B7C63F5" w14:textId="77777777" w:rsidR="00B07C9D" w:rsidRPr="00B07C9D" w:rsidRDefault="00B07C9D" w:rsidP="00B07C9D">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B07C9D">
        <w:rPr>
          <w:rFonts w:ascii="Times New Roman" w:eastAsia="Times New Roman" w:hAnsi="Times New Roman" w:cs="Times New Roman"/>
          <w:color w:val="548DD4" w:themeColor="text2" w:themeTint="99"/>
          <w:sz w:val="24"/>
          <w:szCs w:val="20"/>
          <w:highlight w:val="white"/>
          <w:u w:color="000000"/>
          <w:lang w:eastAsia="ru-RU"/>
        </w:rPr>
        <w: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Зарегистрировано в Минюсте России 01.06.2022 N 68673.</w:t>
      </w:r>
    </w:p>
    <w:p w14:paraId="2E138466" w14:textId="77777777" w:rsidR="00B07C9D" w:rsidRPr="00B07C9D" w:rsidRDefault="00B07C9D" w:rsidP="00B07C9D">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Положение устанавливает с учетом требований, определенных ТК РФ,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w:t>
      </w:r>
    </w:p>
    <w:p w14:paraId="3DCB0117" w14:textId="77777777" w:rsidR="00B07C9D" w:rsidRPr="00B07C9D" w:rsidRDefault="00B07C9D" w:rsidP="00B07C9D">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Утверждены также формы документов, необходимых для расследования несчастных случаев на производстве, и классификаторы.</w:t>
      </w:r>
    </w:p>
    <w:p w14:paraId="2FF5A680" w14:textId="77777777" w:rsidR="00B07C9D" w:rsidRPr="00B07C9D" w:rsidRDefault="00B07C9D" w:rsidP="00B07C9D">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Признано утратившим силу Постановление Минтруда от 24.10.2002 N 73, регулирующее аналогичные правоотношения.</w:t>
      </w:r>
    </w:p>
    <w:p w14:paraId="7E01397D" w14:textId="77777777" w:rsidR="00B07C9D" w:rsidRPr="00B07C9D" w:rsidRDefault="00B07C9D" w:rsidP="00B07C9D">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Приказ действует до 1 сентября 2028 года.</w:t>
      </w:r>
    </w:p>
    <w:p w14:paraId="10076B12" w14:textId="77777777" w:rsidR="00B07C9D" w:rsidRPr="00B07C9D" w:rsidRDefault="00B07C9D" w:rsidP="00B07C9D">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b/>
          <w:color w:val="000000"/>
          <w:sz w:val="24"/>
          <w:szCs w:val="20"/>
          <w:highlight w:val="white"/>
          <w:u w:color="000000"/>
          <w:lang w:eastAsia="ru-RU"/>
        </w:rPr>
        <w:t xml:space="preserve">Расширен функционал </w:t>
      </w:r>
      <w:proofErr w:type="spellStart"/>
      <w:r w:rsidRPr="00B07C9D">
        <w:rPr>
          <w:rFonts w:ascii="Times New Roman" w:eastAsia="Times New Roman" w:hAnsi="Times New Roman" w:cs="Times New Roman"/>
          <w:b/>
          <w:color w:val="000000"/>
          <w:sz w:val="24"/>
          <w:szCs w:val="20"/>
          <w:highlight w:val="white"/>
          <w:u w:color="000000"/>
          <w:lang w:eastAsia="ru-RU"/>
        </w:rPr>
        <w:t>суперсервиса</w:t>
      </w:r>
      <w:proofErr w:type="spellEnd"/>
      <w:r w:rsidRPr="00B07C9D">
        <w:rPr>
          <w:rFonts w:ascii="Times New Roman" w:eastAsia="Times New Roman" w:hAnsi="Times New Roman" w:cs="Times New Roman"/>
          <w:b/>
          <w:color w:val="000000"/>
          <w:sz w:val="24"/>
          <w:szCs w:val="20"/>
          <w:highlight w:val="white"/>
          <w:u w:color="000000"/>
          <w:lang w:eastAsia="ru-RU"/>
        </w:rPr>
        <w:t xml:space="preserve"> "Поступление в вуз онлайн"</w:t>
      </w:r>
    </w:p>
    <w:p w14:paraId="07A3525B" w14:textId="77777777" w:rsidR="00B07C9D" w:rsidRPr="00B07C9D" w:rsidRDefault="00B07C9D" w:rsidP="00B07C9D">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hyperlink r:id="rId54" w:history="1">
        <w:r w:rsidRPr="00B07C9D">
          <w:rPr>
            <w:rFonts w:ascii="Times New Roman" w:eastAsia="Times New Roman" w:hAnsi="Times New Roman" w:cs="Times New Roman"/>
            <w:color w:val="548DD4" w:themeColor="text2" w:themeTint="99"/>
            <w:sz w:val="24"/>
            <w:szCs w:val="20"/>
            <w:highlight w:val="white"/>
            <w:u w:val="single" w:color="190CAB"/>
            <w:lang w:eastAsia="ru-RU"/>
          </w:rPr>
          <w:t>Постановле</w:t>
        </w:r>
        <w:r w:rsidRPr="00B07C9D">
          <w:rPr>
            <w:rFonts w:ascii="Times New Roman" w:eastAsia="Times New Roman" w:hAnsi="Times New Roman" w:cs="Times New Roman"/>
            <w:color w:val="548DD4" w:themeColor="text2" w:themeTint="99"/>
            <w:sz w:val="24"/>
            <w:szCs w:val="20"/>
            <w:highlight w:val="white"/>
            <w:u w:val="single" w:color="190CAB"/>
            <w:lang w:eastAsia="ru-RU"/>
          </w:rPr>
          <w:t>н</w:t>
        </w:r>
        <w:r w:rsidRPr="00B07C9D">
          <w:rPr>
            <w:rFonts w:ascii="Times New Roman" w:eastAsia="Times New Roman" w:hAnsi="Times New Roman" w:cs="Times New Roman"/>
            <w:color w:val="548DD4" w:themeColor="text2" w:themeTint="99"/>
            <w:sz w:val="24"/>
            <w:szCs w:val="20"/>
            <w:highlight w:val="white"/>
            <w:u w:val="single" w:color="190CAB"/>
            <w:lang w:eastAsia="ru-RU"/>
          </w:rPr>
          <w:t>ие</w:t>
        </w:r>
      </w:hyperlink>
      <w:r w:rsidRPr="00B07C9D">
        <w:rPr>
          <w:rFonts w:ascii="Times New Roman" w:eastAsia="Times New Roman" w:hAnsi="Times New Roman" w:cs="Times New Roman"/>
          <w:color w:val="548DD4" w:themeColor="text2" w:themeTint="99"/>
          <w:sz w:val="24"/>
          <w:szCs w:val="20"/>
          <w:highlight w:val="white"/>
          <w:u w:color="000000"/>
          <w:lang w:eastAsia="ru-RU"/>
        </w:rPr>
        <w:t xml:space="preserve"> Правительства РФ от 27.05.2022 N 958</w:t>
      </w:r>
    </w:p>
    <w:p w14:paraId="1F9B251B" w14:textId="77777777" w:rsidR="00B07C9D" w:rsidRPr="00B07C9D" w:rsidRDefault="00B07C9D" w:rsidP="00B07C9D">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B07C9D">
        <w:rPr>
          <w:rFonts w:ascii="Times New Roman" w:eastAsia="Times New Roman" w:hAnsi="Times New Roman" w:cs="Times New Roman"/>
          <w:color w:val="548DD4" w:themeColor="text2" w:themeTint="99"/>
          <w:sz w:val="24"/>
          <w:szCs w:val="20"/>
          <w:highlight w:val="white"/>
          <w:u w:color="000000"/>
          <w:lang w:eastAsia="ru-RU"/>
        </w:rPr>
        <w:t xml:space="preserve">"О функционировании </w:t>
      </w:r>
      <w:proofErr w:type="spellStart"/>
      <w:r w:rsidRPr="00B07C9D">
        <w:rPr>
          <w:rFonts w:ascii="Times New Roman" w:eastAsia="Times New Roman" w:hAnsi="Times New Roman" w:cs="Times New Roman"/>
          <w:color w:val="548DD4" w:themeColor="text2" w:themeTint="99"/>
          <w:sz w:val="24"/>
          <w:szCs w:val="20"/>
          <w:highlight w:val="white"/>
          <w:u w:color="000000"/>
          <w:lang w:eastAsia="ru-RU"/>
        </w:rPr>
        <w:t>суперсервиса</w:t>
      </w:r>
      <w:proofErr w:type="spellEnd"/>
      <w:r w:rsidRPr="00B07C9D">
        <w:rPr>
          <w:rFonts w:ascii="Times New Roman" w:eastAsia="Times New Roman" w:hAnsi="Times New Roman" w:cs="Times New Roman"/>
          <w:color w:val="548DD4" w:themeColor="text2" w:themeTint="99"/>
          <w:sz w:val="24"/>
          <w:szCs w:val="20"/>
          <w:highlight w:val="white"/>
          <w:u w:color="000000"/>
          <w:lang w:eastAsia="ru-RU"/>
        </w:rPr>
        <w:t xml:space="preserve"> "Поступление в вуз онлайн" в рамках приемной кампании 2022/23 учебного года"</w:t>
      </w:r>
    </w:p>
    <w:p w14:paraId="1DEB518E" w14:textId="77777777" w:rsidR="00B07C9D" w:rsidRPr="00B07C9D" w:rsidRDefault="00B07C9D" w:rsidP="00B07C9D">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Предусмотрено, что в рамках приемной кампании 2022/23 учебного года сервис будет работать в том числе для абитуриентов, поступающих в российские вузы на платное отделение, а также для поступающих по целевой квоте и на льготные места бюджетного приема.</w:t>
      </w:r>
    </w:p>
    <w:p w14:paraId="67A478C5" w14:textId="77777777" w:rsidR="00B07C9D" w:rsidRPr="00B07C9D" w:rsidRDefault="00B07C9D" w:rsidP="00B07C9D">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Действие постановления не распространяется:</w:t>
      </w:r>
    </w:p>
    <w:p w14:paraId="2BBA02A5" w14:textId="77777777" w:rsidR="00B07C9D" w:rsidRPr="00B07C9D" w:rsidRDefault="00B07C9D" w:rsidP="00B07C9D">
      <w:pPr>
        <w:numPr>
          <w:ilvl w:val="0"/>
          <w:numId w:val="27"/>
        </w:num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на лиц, поступающих на обучение по программам специалитета в области искусств на конкурсной основе за счет бюджетных ассигнований федерального бюджета, имеющих высшее образование;</w:t>
      </w:r>
    </w:p>
    <w:p w14:paraId="1A044F0F" w14:textId="77777777" w:rsidR="00B07C9D" w:rsidRPr="00B07C9D" w:rsidRDefault="00B07C9D" w:rsidP="00B07C9D">
      <w:pPr>
        <w:numPr>
          <w:ilvl w:val="0"/>
          <w:numId w:val="27"/>
        </w:num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на лиц, поступающих на обучение по программам бакалавриата и программам специалитета, сведения о которых составляют государственную тайну;</w:t>
      </w:r>
    </w:p>
    <w:p w14:paraId="3259A121" w14:textId="77777777" w:rsidR="00B07C9D" w:rsidRPr="00B07C9D" w:rsidRDefault="00B07C9D" w:rsidP="00B07C9D">
      <w:pPr>
        <w:numPr>
          <w:ilvl w:val="0"/>
          <w:numId w:val="27"/>
        </w:num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на лиц, поступающих на обучение по программам бакалавриата и программам специалитета в соответствии с особенностями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(адъюнктуре) в 2022 году, утвержденными постановлением Правительства Российской Федерации от 21 марта 2022 г. N 434.</w:t>
      </w:r>
    </w:p>
    <w:p w14:paraId="33874F0C" w14:textId="77777777" w:rsidR="00B07C9D" w:rsidRPr="00B07C9D" w:rsidRDefault="00B07C9D" w:rsidP="00B07C9D">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lastRenderedPageBreak/>
        <w:tab/>
        <w:t xml:space="preserve">Постановление вступает в силу со дня его официального опубликования. Признано утратившим силу постановление Правительства РФ от 31 декабря 2020 г. N 2427 "О функционировании </w:t>
      </w:r>
      <w:proofErr w:type="spellStart"/>
      <w:r w:rsidRPr="00B07C9D">
        <w:rPr>
          <w:rFonts w:ascii="Times New Roman" w:eastAsia="Times New Roman" w:hAnsi="Times New Roman" w:cs="Times New Roman"/>
          <w:color w:val="000000"/>
          <w:sz w:val="24"/>
          <w:szCs w:val="20"/>
          <w:highlight w:val="white"/>
          <w:u w:color="000000"/>
          <w:lang w:eastAsia="ru-RU"/>
        </w:rPr>
        <w:t>суперсервиса</w:t>
      </w:r>
      <w:proofErr w:type="spellEnd"/>
      <w:r w:rsidRPr="00B07C9D">
        <w:rPr>
          <w:rFonts w:ascii="Times New Roman" w:eastAsia="Times New Roman" w:hAnsi="Times New Roman" w:cs="Times New Roman"/>
          <w:color w:val="000000"/>
          <w:sz w:val="24"/>
          <w:szCs w:val="20"/>
          <w:highlight w:val="white"/>
          <w:u w:color="000000"/>
          <w:lang w:eastAsia="ru-RU"/>
        </w:rPr>
        <w:t xml:space="preserve"> «Поступление в вуз онлайн». </w:t>
      </w:r>
    </w:p>
    <w:p w14:paraId="68F053F4" w14:textId="77777777" w:rsidR="00B07C9D" w:rsidRPr="00B07C9D" w:rsidRDefault="00B07C9D" w:rsidP="00B07C9D">
      <w:pPr>
        <w:spacing w:after="240" w:line="240" w:lineRule="auto"/>
        <w:jc w:val="both"/>
        <w:outlineLvl w:val="8"/>
        <w:rPr>
          <w:rFonts w:ascii="Times New Roman" w:eastAsia="Times New Roman" w:hAnsi="Times New Roman" w:cs="Times New Roman"/>
          <w:b/>
          <w:color w:val="000000"/>
          <w:sz w:val="24"/>
          <w:szCs w:val="20"/>
          <w:highlight w:val="white"/>
          <w:u w:color="000000"/>
          <w:lang w:eastAsia="ru-RU"/>
        </w:rPr>
      </w:pPr>
      <w:r w:rsidRPr="00B07C9D">
        <w:rPr>
          <w:rFonts w:ascii="Times New Roman" w:eastAsia="Times New Roman" w:hAnsi="Times New Roman" w:cs="Times New Roman"/>
          <w:b/>
          <w:color w:val="000000"/>
          <w:sz w:val="24"/>
          <w:szCs w:val="20"/>
          <w:highlight w:val="white"/>
          <w:u w:color="000000"/>
          <w:lang w:eastAsia="ru-RU"/>
        </w:rPr>
        <w:t>Установлены особенности заполнения и выдачи аттестатов об основном общем и среднем общем образовании в 2022 году</w:t>
      </w:r>
    </w:p>
    <w:p w14:paraId="66D19440" w14:textId="77777777" w:rsidR="00B07C9D" w:rsidRPr="00B07C9D" w:rsidRDefault="00B07C9D" w:rsidP="00B07C9D">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B07C9D">
        <w:rPr>
          <w:rFonts w:ascii="Times New Roman" w:eastAsia="Times New Roman" w:hAnsi="Times New Roman" w:cs="Times New Roman"/>
          <w:color w:val="548DD4" w:themeColor="text2" w:themeTint="99"/>
          <w:sz w:val="24"/>
          <w:szCs w:val="20"/>
          <w:highlight w:val="white"/>
          <w:u w:val="single" w:color="190CAB"/>
          <w:lang w:eastAsia="ru-RU"/>
        </w:rPr>
        <w:fldChar w:fldCharType="begin"/>
      </w:r>
      <w:r w:rsidRPr="00B07C9D">
        <w:rPr>
          <w:rFonts w:ascii="Times New Roman" w:eastAsia="Times New Roman" w:hAnsi="Times New Roman" w:cs="Times New Roman"/>
          <w:color w:val="548DD4" w:themeColor="text2" w:themeTint="99"/>
          <w:sz w:val="24"/>
          <w:szCs w:val="20"/>
          <w:highlight w:val="white"/>
          <w:u w:val="single" w:color="190CAB"/>
          <w:lang w:eastAsia="ru-RU"/>
        </w:rPr>
        <w:instrText>HYPERLINK "https://cloud.consultant.ru/cloud/cgi/online.cgi?req=doc&amp;rnd=7qgKIg&amp;base=LAW&amp;n=356895"</w:instrText>
      </w:r>
      <w:r w:rsidRPr="00B07C9D">
        <w:rPr>
          <w:rFonts w:ascii="Times New Roman" w:eastAsia="Times New Roman" w:hAnsi="Times New Roman" w:cs="Times New Roman"/>
          <w:color w:val="548DD4" w:themeColor="text2" w:themeTint="99"/>
          <w:sz w:val="24"/>
          <w:szCs w:val="20"/>
          <w:highlight w:val="white"/>
          <w:u w:val="single" w:color="190CAB"/>
          <w:lang w:eastAsia="ru-RU"/>
        </w:rPr>
      </w:r>
      <w:r w:rsidRPr="00B07C9D">
        <w:rPr>
          <w:rFonts w:ascii="Times New Roman" w:eastAsia="Times New Roman" w:hAnsi="Times New Roman" w:cs="Times New Roman"/>
          <w:color w:val="548DD4" w:themeColor="text2" w:themeTint="99"/>
          <w:sz w:val="24"/>
          <w:szCs w:val="20"/>
          <w:highlight w:val="white"/>
          <w:u w:val="single" w:color="190CAB"/>
          <w:lang w:eastAsia="ru-RU"/>
        </w:rPr>
        <w:fldChar w:fldCharType="separate"/>
      </w:r>
      <w:r w:rsidRPr="00B07C9D">
        <w:rPr>
          <w:rFonts w:ascii="Times New Roman" w:eastAsia="Times New Roman" w:hAnsi="Times New Roman" w:cs="Times New Roman"/>
          <w:color w:val="548DD4" w:themeColor="text2" w:themeTint="99"/>
          <w:sz w:val="24"/>
          <w:szCs w:val="20"/>
          <w:highlight w:val="white"/>
          <w:u w:val="single" w:color="190CAB"/>
          <w:lang w:eastAsia="ru-RU"/>
        </w:rPr>
        <w:t>Приказ</w:t>
      </w:r>
      <w:r w:rsidRPr="00B07C9D">
        <w:rPr>
          <w:rFonts w:ascii="Times New Roman" w:eastAsia="Times New Roman" w:hAnsi="Times New Roman" w:cs="Times New Roman"/>
          <w:color w:val="548DD4" w:themeColor="text2" w:themeTint="99"/>
          <w:sz w:val="24"/>
          <w:szCs w:val="20"/>
          <w:highlight w:val="white"/>
          <w:u w:val="single" w:color="190CAB"/>
          <w:lang w:eastAsia="ru-RU"/>
        </w:rPr>
        <w:fldChar w:fldCharType="end"/>
      </w:r>
      <w:r w:rsidRPr="00B07C9D">
        <w:rPr>
          <w:rFonts w:ascii="Times New Roman" w:eastAsia="Times New Roman" w:hAnsi="Times New Roman" w:cs="Times New Roman"/>
          <w:color w:val="548DD4" w:themeColor="text2" w:themeTint="99"/>
          <w:sz w:val="24"/>
          <w:szCs w:val="20"/>
          <w:highlight w:val="white"/>
          <w:u w:color="000000"/>
          <w:lang w:eastAsia="ru-RU"/>
        </w:rPr>
        <w:t xml:space="preserve"> </w:t>
      </w:r>
      <w:proofErr w:type="spellStart"/>
      <w:r w:rsidRPr="00B07C9D">
        <w:rPr>
          <w:rFonts w:ascii="Times New Roman" w:eastAsia="Times New Roman" w:hAnsi="Times New Roman" w:cs="Times New Roman"/>
          <w:color w:val="548DD4" w:themeColor="text2" w:themeTint="99"/>
          <w:sz w:val="24"/>
          <w:szCs w:val="20"/>
          <w:highlight w:val="white"/>
          <w:u w:color="000000"/>
          <w:lang w:eastAsia="ru-RU"/>
        </w:rPr>
        <w:t>Минпросвещения</w:t>
      </w:r>
      <w:proofErr w:type="spellEnd"/>
      <w:r w:rsidRPr="00B07C9D">
        <w:rPr>
          <w:rFonts w:ascii="Times New Roman" w:eastAsia="Times New Roman" w:hAnsi="Times New Roman" w:cs="Times New Roman"/>
          <w:color w:val="548DD4" w:themeColor="text2" w:themeTint="99"/>
          <w:sz w:val="24"/>
          <w:szCs w:val="20"/>
          <w:highlight w:val="white"/>
          <w:u w:color="000000"/>
          <w:lang w:eastAsia="ru-RU"/>
        </w:rPr>
        <w:t xml:space="preserve"> России от 21.04.2022 N 255</w:t>
      </w:r>
    </w:p>
    <w:p w14:paraId="11314893" w14:textId="77777777" w:rsidR="00B07C9D" w:rsidRPr="00B07C9D" w:rsidRDefault="00B07C9D" w:rsidP="00B07C9D">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B07C9D">
        <w:rPr>
          <w:rFonts w:ascii="Times New Roman" w:eastAsia="Times New Roman" w:hAnsi="Times New Roman" w:cs="Times New Roman"/>
          <w:color w:val="548DD4" w:themeColor="text2" w:themeTint="99"/>
          <w:sz w:val="24"/>
          <w:szCs w:val="20"/>
          <w:highlight w:val="white"/>
          <w:u w:color="000000"/>
          <w:lang w:eastAsia="ru-RU"/>
        </w:rPr>
        <w:t>«О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 Зарегистрировано в Минюсте России 01.06.2022 N 68684.</w:t>
      </w:r>
    </w:p>
    <w:p w14:paraId="2AB9E367" w14:textId="77777777" w:rsidR="00B07C9D" w:rsidRPr="00B07C9D" w:rsidRDefault="00B07C9D" w:rsidP="00B07C9D">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ab/>
        <w:t xml:space="preserve">Предусмотрено, что Порядок заполнения, учета и выдачи аттестатов об основном общем и среднем общем образовании и их дубликатов, утвержденный приказом </w:t>
      </w:r>
      <w:proofErr w:type="spellStart"/>
      <w:r w:rsidRPr="00B07C9D">
        <w:rPr>
          <w:rFonts w:ascii="Times New Roman" w:eastAsia="Times New Roman" w:hAnsi="Times New Roman" w:cs="Times New Roman"/>
          <w:color w:val="000000"/>
          <w:sz w:val="24"/>
          <w:szCs w:val="20"/>
          <w:highlight w:val="white"/>
          <w:u w:color="000000"/>
          <w:lang w:eastAsia="ru-RU"/>
        </w:rPr>
        <w:t>Минпросвещения</w:t>
      </w:r>
      <w:proofErr w:type="spellEnd"/>
      <w:r w:rsidRPr="00B07C9D">
        <w:rPr>
          <w:rFonts w:ascii="Times New Roman" w:eastAsia="Times New Roman" w:hAnsi="Times New Roman" w:cs="Times New Roman"/>
          <w:color w:val="000000"/>
          <w:sz w:val="24"/>
          <w:szCs w:val="20"/>
          <w:highlight w:val="white"/>
          <w:u w:color="000000"/>
          <w:lang w:eastAsia="ru-RU"/>
        </w:rPr>
        <w:t xml:space="preserve"> России от 5 октября 2020 г. N 546, не применяется при выдаче аттестатов гражданам, в том числе иностранным, проходившим обучение за рубежом и вынужденным прервать его в связи с недружественными действиями иностранных государств:</w:t>
      </w:r>
    </w:p>
    <w:p w14:paraId="3855C281" w14:textId="77777777" w:rsidR="00B07C9D" w:rsidRPr="00B07C9D" w:rsidRDefault="00B07C9D" w:rsidP="00B07C9D">
      <w:pPr>
        <w:numPr>
          <w:ilvl w:val="0"/>
          <w:numId w:val="27"/>
        </w:num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находящимся в РФ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ГИА-9, ГИА-11 в установленных формах - в части заполнения и выдачи аттестата об основном общем и среднем общем образовании;</w:t>
      </w:r>
    </w:p>
    <w:p w14:paraId="0A2D9262" w14:textId="659182CA" w:rsidR="00B07C9D" w:rsidRPr="00FD2732" w:rsidRDefault="00B07C9D" w:rsidP="00B07C9D">
      <w:pPr>
        <w:numPr>
          <w:ilvl w:val="0"/>
          <w:numId w:val="27"/>
        </w:num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B07C9D">
        <w:rPr>
          <w:rFonts w:ascii="Times New Roman" w:eastAsia="Times New Roman" w:hAnsi="Times New Roman" w:cs="Times New Roman"/>
          <w:color w:val="000000"/>
          <w:sz w:val="24"/>
          <w:szCs w:val="20"/>
          <w:highlight w:val="white"/>
          <w:u w:color="000000"/>
          <w:lang w:eastAsia="ru-RU"/>
        </w:rPr>
        <w:t>находящимся в РФ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ГИА-9 или ГИА-11 в форме промежуточной аттестации, а также находящимся в иностранных государствах и осваивающим имеющие государственную аккредитацию образовательные программы основного общего и среднего общего образования,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или самообразования с применением электронного обучения и (или) дистанционных образовательных технологий - в части учета результатов ГИА-9 и ГИА-11, а также заполнения и выдачи аттестата об основном общем и среднем общем образовании.</w:t>
      </w:r>
    </w:p>
    <w:p w14:paraId="30EFA0E9" w14:textId="5C3E8E45" w:rsidR="00354EA3" w:rsidRDefault="00354EA3" w:rsidP="00354EA3">
      <w:pPr>
        <w:pStyle w:val="2"/>
        <w:spacing w:after="240" w:line="240" w:lineRule="auto"/>
        <w:jc w:val="both"/>
        <w:rPr>
          <w:rFonts w:ascii="Times New Roman" w:eastAsia="Times New Roman" w:hAnsi="Times New Roman" w:cs="Times New Roman"/>
          <w:color w:val="auto"/>
          <w:sz w:val="24"/>
          <w:szCs w:val="24"/>
        </w:rPr>
      </w:pPr>
      <w:bookmarkStart w:id="12" w:name="_Toc67910815"/>
      <w:bookmarkStart w:id="13" w:name="_Toc122002014"/>
      <w:r w:rsidRPr="00403621">
        <w:rPr>
          <w:rFonts w:ascii="Times New Roman" w:eastAsia="Times New Roman" w:hAnsi="Times New Roman" w:cs="Times New Roman"/>
          <w:color w:val="auto"/>
          <w:sz w:val="24"/>
          <w:szCs w:val="24"/>
        </w:rPr>
        <w:t>Санкт-Петербург</w:t>
      </w:r>
      <w:bookmarkEnd w:id="12"/>
      <w:bookmarkEnd w:id="13"/>
    </w:p>
    <w:p w14:paraId="0D5D46C0" w14:textId="32CD73F9" w:rsidR="00A43D1E" w:rsidRPr="00A43D1E" w:rsidRDefault="00A43D1E" w:rsidP="00A43D1E">
      <w:pPr>
        <w:pStyle w:val="af2"/>
        <w:spacing w:before="0" w:after="240" w:line="240" w:lineRule="auto"/>
        <w:jc w:val="both"/>
        <w:rPr>
          <w:b/>
          <w:bCs/>
          <w:color w:val="auto"/>
          <w:sz w:val="24"/>
          <w:highlight w:val="white"/>
        </w:rPr>
      </w:pPr>
      <w:r w:rsidRPr="00A43D1E">
        <w:rPr>
          <w:b/>
          <w:bCs/>
          <w:color w:val="auto"/>
          <w:sz w:val="24"/>
          <w:highlight w:val="white"/>
        </w:rPr>
        <w:t xml:space="preserve">Внесены изменения в </w:t>
      </w:r>
      <w:r w:rsidRPr="00A43D1E">
        <w:rPr>
          <w:b/>
          <w:bCs/>
          <w:color w:val="auto"/>
          <w:sz w:val="24"/>
          <w:highlight w:val="white"/>
        </w:rPr>
        <w:t>постановление Правительства Санкт-Петербурга от 13.03.2020 N 121</w:t>
      </w:r>
    </w:p>
    <w:p w14:paraId="760AD1C6" w14:textId="62450853" w:rsidR="00454BAE" w:rsidRPr="00454BAE" w:rsidRDefault="00454BAE" w:rsidP="00454BAE">
      <w:pPr>
        <w:pStyle w:val="af2"/>
        <w:spacing w:before="0" w:line="240" w:lineRule="auto"/>
        <w:ind w:left="720"/>
        <w:jc w:val="both"/>
        <w:rPr>
          <w:color w:val="548DD4" w:themeColor="text2" w:themeTint="99"/>
          <w:sz w:val="24"/>
          <w:highlight w:val="white"/>
        </w:rPr>
      </w:pPr>
      <w:hyperlink r:id="rId55" w:history="1">
        <w:r w:rsidRPr="00454BAE">
          <w:rPr>
            <w:color w:val="548DD4" w:themeColor="text2" w:themeTint="99"/>
            <w:sz w:val="24"/>
            <w:highlight w:val="white"/>
          </w:rPr>
          <w:t>Постановление</w:t>
        </w:r>
      </w:hyperlink>
      <w:r w:rsidRPr="00454BAE">
        <w:rPr>
          <w:color w:val="548DD4" w:themeColor="text2" w:themeTint="99"/>
          <w:sz w:val="24"/>
          <w:highlight w:val="white"/>
        </w:rPr>
        <w:t xml:space="preserve"> Правительства Санкт-Петербурга от 13.05.2022 N 412</w:t>
      </w:r>
    </w:p>
    <w:p w14:paraId="181E7E9C" w14:textId="77777777" w:rsidR="00454BAE" w:rsidRPr="00454BAE" w:rsidRDefault="00454BAE" w:rsidP="00454BAE">
      <w:pPr>
        <w:pStyle w:val="af2"/>
        <w:spacing w:before="0" w:after="240" w:line="240" w:lineRule="auto"/>
        <w:ind w:left="720"/>
        <w:jc w:val="both"/>
        <w:rPr>
          <w:color w:val="548DD4" w:themeColor="text2" w:themeTint="99"/>
          <w:sz w:val="24"/>
          <w:highlight w:val="white"/>
        </w:rPr>
      </w:pPr>
      <w:r w:rsidRPr="00454BAE">
        <w:rPr>
          <w:color w:val="548DD4" w:themeColor="text2" w:themeTint="99"/>
          <w:sz w:val="24"/>
          <w:highlight w:val="white"/>
        </w:rPr>
        <w:t>"О внесении изменений в постановление Правительства Санкт-Петербурга от 13.03.2020 N 121"</w:t>
      </w:r>
    </w:p>
    <w:p w14:paraId="64EBECE1" w14:textId="77777777" w:rsidR="00454BAE" w:rsidRDefault="00454BAE" w:rsidP="00454BAE">
      <w:pPr>
        <w:pStyle w:val="af2"/>
        <w:spacing w:before="0" w:line="240" w:lineRule="auto"/>
        <w:jc w:val="both"/>
        <w:rPr>
          <w:sz w:val="24"/>
          <w:highlight w:val="white"/>
        </w:rPr>
      </w:pPr>
      <w:r>
        <w:rPr>
          <w:sz w:val="24"/>
          <w:highlight w:val="white"/>
        </w:rPr>
        <w:tab/>
        <w:t>Действие ряда запретов (временных приостановлений), установленных постановлением "О мерах по противодействию распространению в Санкт-Петербурге новой коронавирусной инфекции (COVID-19)", продлено по 15 июня 2022 года.</w:t>
      </w:r>
    </w:p>
    <w:p w14:paraId="49EB5525" w14:textId="77777777" w:rsidR="00454BAE" w:rsidRDefault="00454BAE" w:rsidP="00454BAE">
      <w:pPr>
        <w:pStyle w:val="af2"/>
        <w:spacing w:before="0" w:line="240" w:lineRule="auto"/>
        <w:jc w:val="both"/>
        <w:rPr>
          <w:sz w:val="24"/>
          <w:highlight w:val="white"/>
        </w:rPr>
      </w:pPr>
      <w:r>
        <w:rPr>
          <w:sz w:val="24"/>
          <w:highlight w:val="white"/>
        </w:rPr>
        <w:tab/>
        <w:t>В частности, продлено требование к гражданам об использовании средств индивидуальной защиты при посещении помещений организаций и индивидуальных предпринимателей, в том числе объектов торговли и бытового обслуживания, вокзалов, аэропорта, станций общественного транспорта, а также во всех видах транспорта общего пользования, в том числе такси, на остановках общественного транспорта.</w:t>
      </w:r>
    </w:p>
    <w:p w14:paraId="642E4B60" w14:textId="0EE6F319" w:rsidR="00454BAE" w:rsidRDefault="00454BAE" w:rsidP="00454BAE">
      <w:pPr>
        <w:pStyle w:val="af2"/>
        <w:spacing w:before="0" w:after="240" w:line="240" w:lineRule="auto"/>
        <w:jc w:val="both"/>
        <w:rPr>
          <w:sz w:val="24"/>
          <w:highlight w:val="white"/>
        </w:rPr>
      </w:pPr>
      <w:r>
        <w:rPr>
          <w:sz w:val="24"/>
          <w:highlight w:val="white"/>
        </w:rPr>
        <w:lastRenderedPageBreak/>
        <w:tab/>
        <w:t xml:space="preserve">Кроме того, по указанную дату продлен запрет (временное приостановление) на территории Санкт-Петербурга проведения спортивных, физкультурных, культурных, зрелищных, </w:t>
      </w:r>
      <w:proofErr w:type="spellStart"/>
      <w:r>
        <w:rPr>
          <w:sz w:val="24"/>
          <w:highlight w:val="white"/>
        </w:rPr>
        <w:t>конгрессно</w:t>
      </w:r>
      <w:proofErr w:type="spellEnd"/>
      <w:r>
        <w:rPr>
          <w:sz w:val="24"/>
          <w:highlight w:val="white"/>
        </w:rPr>
        <w:t>-выставочных, торжественных, досуговых и иных мероприятий численностью более 300 человек (за исключением проведения спортивных и физкультурных мероприятий по согласованию с Комитетом по физической культуре и спорту, проведения культурных и зрелищных мероприятий по согласованию с Комитетом по культуре Санкт-Петербурга, а также проведения иных мероприятий по согласованию с Комитетом по промышленной политике, инновациям и торговле Санкт-Петербурга), а также посещения гражданами указанных мероприятий, если иное не предусмотрено Роспотребнадзором или Управлением Роспотребнадзора по городу Санкт-Петербургу.</w:t>
      </w:r>
    </w:p>
    <w:p w14:paraId="4D08BF2D" w14:textId="69C820A4" w:rsidR="00A43D1E" w:rsidRPr="00A43D1E" w:rsidRDefault="00A43D1E" w:rsidP="00454BAE">
      <w:pPr>
        <w:pStyle w:val="af2"/>
        <w:spacing w:before="0" w:after="240" w:line="240" w:lineRule="auto"/>
        <w:jc w:val="both"/>
        <w:rPr>
          <w:b/>
          <w:bCs/>
          <w:sz w:val="24"/>
          <w:highlight w:val="white"/>
        </w:rPr>
      </w:pPr>
      <w:r w:rsidRPr="00A43D1E">
        <w:rPr>
          <w:b/>
          <w:bCs/>
          <w:sz w:val="24"/>
          <w:highlight w:val="white"/>
        </w:rPr>
        <w:t xml:space="preserve">Внесены в </w:t>
      </w:r>
      <w:r w:rsidRPr="00A43D1E">
        <w:rPr>
          <w:b/>
          <w:bCs/>
          <w:sz w:val="24"/>
          <w:highlight w:val="white"/>
        </w:rPr>
        <w:t>постановление Правительства Санкт-Петербурга от 13.03.2020 N 121</w:t>
      </w:r>
    </w:p>
    <w:p w14:paraId="5F0E8108" w14:textId="77777777" w:rsidR="00454BAE" w:rsidRPr="00A43D1E" w:rsidRDefault="00454BAE" w:rsidP="00454BAE">
      <w:pPr>
        <w:pStyle w:val="af2"/>
        <w:spacing w:before="0" w:line="240" w:lineRule="auto"/>
        <w:ind w:left="720"/>
        <w:jc w:val="both"/>
        <w:rPr>
          <w:color w:val="548DD4" w:themeColor="text2" w:themeTint="99"/>
          <w:sz w:val="24"/>
          <w:highlight w:val="white"/>
        </w:rPr>
      </w:pPr>
      <w:hyperlink r:id="rId56" w:history="1">
        <w:r w:rsidRPr="00A43D1E">
          <w:rPr>
            <w:color w:val="548DD4" w:themeColor="text2" w:themeTint="99"/>
            <w:sz w:val="24"/>
            <w:highlight w:val="white"/>
          </w:rPr>
          <w:t>Постановление</w:t>
        </w:r>
      </w:hyperlink>
      <w:r w:rsidRPr="00A43D1E">
        <w:rPr>
          <w:color w:val="548DD4" w:themeColor="text2" w:themeTint="99"/>
          <w:sz w:val="24"/>
          <w:highlight w:val="white"/>
        </w:rPr>
        <w:t xml:space="preserve"> Правительства Санкт-Петербурга от 26.05.2022 N 441</w:t>
      </w:r>
    </w:p>
    <w:p w14:paraId="4A7903F8" w14:textId="77777777" w:rsidR="00454BAE" w:rsidRPr="00A43D1E" w:rsidRDefault="00454BAE" w:rsidP="00454BAE">
      <w:pPr>
        <w:pStyle w:val="af2"/>
        <w:spacing w:before="0" w:after="240" w:line="240" w:lineRule="auto"/>
        <w:ind w:left="720"/>
        <w:jc w:val="both"/>
        <w:rPr>
          <w:color w:val="548DD4" w:themeColor="text2" w:themeTint="99"/>
          <w:sz w:val="24"/>
          <w:highlight w:val="white"/>
        </w:rPr>
      </w:pPr>
      <w:r w:rsidRPr="00A43D1E">
        <w:rPr>
          <w:color w:val="548DD4" w:themeColor="text2" w:themeTint="99"/>
          <w:sz w:val="24"/>
          <w:highlight w:val="white"/>
        </w:rPr>
        <w:t>"О внесении изменений в постановление Правительства Санкт-Петербурга от 13.03.2020 N 121"</w:t>
      </w:r>
    </w:p>
    <w:p w14:paraId="1F9A28CC" w14:textId="77777777" w:rsidR="00454BAE" w:rsidRDefault="00454BAE" w:rsidP="00454BAE">
      <w:pPr>
        <w:pStyle w:val="af2"/>
        <w:spacing w:before="0" w:line="240" w:lineRule="auto"/>
        <w:jc w:val="both"/>
        <w:rPr>
          <w:sz w:val="24"/>
          <w:highlight w:val="white"/>
        </w:rPr>
      </w:pPr>
      <w:r>
        <w:rPr>
          <w:sz w:val="24"/>
          <w:highlight w:val="white"/>
        </w:rPr>
        <w:tab/>
        <w:t>Срок действия ряда запретов (временных приостановлений), установленных постановлением Правительства Санкт-Петербурга "О мерах по противодействию распространению в Санкт-Петербурге новой коронавирусной инфекции (COVID-19)", продлен по 1 июля 2022 года.</w:t>
      </w:r>
    </w:p>
    <w:p w14:paraId="781BDC91" w14:textId="77777777" w:rsidR="00454BAE" w:rsidRDefault="00454BAE" w:rsidP="00454BAE">
      <w:pPr>
        <w:pStyle w:val="af2"/>
        <w:spacing w:before="0" w:line="240" w:lineRule="auto"/>
        <w:jc w:val="both"/>
        <w:rPr>
          <w:sz w:val="24"/>
          <w:highlight w:val="white"/>
        </w:rPr>
      </w:pPr>
      <w:r>
        <w:rPr>
          <w:sz w:val="24"/>
          <w:highlight w:val="white"/>
        </w:rPr>
        <w:tab/>
        <w:t xml:space="preserve">Сняты ограничения по максимально допустимому количеству посетителей театров, цирков, концертных залов и организаций, осуществляющих публичную демонстрацию фильмов, а также спортивных, физкультурных, культурных, зрелищных, </w:t>
      </w:r>
      <w:proofErr w:type="spellStart"/>
      <w:r>
        <w:rPr>
          <w:sz w:val="24"/>
          <w:highlight w:val="white"/>
        </w:rPr>
        <w:t>конгрессно</w:t>
      </w:r>
      <w:proofErr w:type="spellEnd"/>
      <w:r>
        <w:rPr>
          <w:sz w:val="24"/>
          <w:highlight w:val="white"/>
        </w:rPr>
        <w:t>-выставочных, торжественных, досуговых и иных мероприятий.</w:t>
      </w:r>
    </w:p>
    <w:p w14:paraId="5FE9AB4C" w14:textId="77777777" w:rsidR="00454BAE" w:rsidRDefault="00454BAE" w:rsidP="00454BAE">
      <w:pPr>
        <w:pStyle w:val="af2"/>
        <w:spacing w:before="0" w:line="240" w:lineRule="auto"/>
        <w:jc w:val="both"/>
        <w:rPr>
          <w:sz w:val="24"/>
          <w:highlight w:val="white"/>
        </w:rPr>
      </w:pPr>
      <w:r>
        <w:rPr>
          <w:sz w:val="24"/>
          <w:highlight w:val="white"/>
        </w:rPr>
        <w:t>Возобновлено проведение праздника для лучших выпускников "Бал медалистов".</w:t>
      </w:r>
    </w:p>
    <w:p w14:paraId="225D6FEF" w14:textId="77777777" w:rsidR="00454BAE" w:rsidRDefault="00454BAE" w:rsidP="00454BAE">
      <w:pPr>
        <w:pStyle w:val="af2"/>
        <w:spacing w:before="0" w:line="240" w:lineRule="auto"/>
        <w:jc w:val="both"/>
        <w:rPr>
          <w:sz w:val="24"/>
          <w:highlight w:val="white"/>
        </w:rPr>
      </w:pPr>
      <w:r>
        <w:rPr>
          <w:sz w:val="24"/>
          <w:highlight w:val="white"/>
        </w:rPr>
        <w:tab/>
        <w:t>С 27 мая 2022 года приостановлено действие положений, устанавливающих требования об обязательном использовании средств индивидуальной защиты органов дыхания работниками и посетителями объектов розничной торговли, транспорта общего пользования и ряда других организаций, оказывающих услуги населению, а также работниками предприятий общественного питания.</w:t>
      </w:r>
    </w:p>
    <w:p w14:paraId="66E4E3FA" w14:textId="59064A6B" w:rsidR="00454BAE" w:rsidRPr="00454BAE" w:rsidRDefault="00454BAE" w:rsidP="00454BAE">
      <w:pPr>
        <w:pStyle w:val="af2"/>
        <w:spacing w:before="0" w:after="240" w:line="240" w:lineRule="auto"/>
        <w:jc w:val="both"/>
        <w:rPr>
          <w:sz w:val="24"/>
          <w:highlight w:val="white"/>
        </w:rPr>
      </w:pPr>
      <w:r>
        <w:rPr>
          <w:sz w:val="24"/>
          <w:highlight w:val="white"/>
        </w:rPr>
        <w:tab/>
        <w:t>Гражданам рекомендовано использовать средства индивидуальной защиты при посещении помещений организаций и индивидуальных предпринимателей, в том числе объектов торговли и бытового обслуживания, вокзалов, аэропорта, станций общественного транспорта, а также во всех видах транспорта общего пользования, в том числе такси, на остановках общественного транспорта.</w:t>
      </w:r>
    </w:p>
    <w:p w14:paraId="4F591D63" w14:textId="5ED0C497" w:rsidR="009E7892" w:rsidRPr="009E7892" w:rsidRDefault="00354EA3" w:rsidP="009E7892">
      <w:pPr>
        <w:pStyle w:val="2"/>
        <w:spacing w:after="240" w:line="240" w:lineRule="auto"/>
        <w:jc w:val="both"/>
        <w:rPr>
          <w:rFonts w:ascii="Times New Roman" w:eastAsia="Times New Roman" w:hAnsi="Times New Roman" w:cs="Times New Roman"/>
          <w:color w:val="auto"/>
          <w:sz w:val="24"/>
          <w:szCs w:val="24"/>
        </w:rPr>
      </w:pPr>
      <w:bookmarkStart w:id="14" w:name="_Toc67910816"/>
      <w:bookmarkStart w:id="15" w:name="_Toc122002015"/>
      <w:r w:rsidRPr="00403621">
        <w:rPr>
          <w:rFonts w:ascii="Times New Roman" w:eastAsia="Times New Roman" w:hAnsi="Times New Roman" w:cs="Times New Roman"/>
          <w:color w:val="auto"/>
          <w:sz w:val="24"/>
          <w:szCs w:val="24"/>
        </w:rPr>
        <w:t>Ленинградская область</w:t>
      </w:r>
      <w:bookmarkEnd w:id="14"/>
      <w:bookmarkEnd w:id="15"/>
    </w:p>
    <w:p w14:paraId="49E5B065" w14:textId="32F7930A" w:rsidR="009E7892" w:rsidRPr="009E7892" w:rsidRDefault="009E7892" w:rsidP="009E7892">
      <w:pPr>
        <w:spacing w:after="240" w:line="240" w:lineRule="auto"/>
        <w:jc w:val="both"/>
        <w:outlineLvl w:val="8"/>
        <w:rPr>
          <w:rFonts w:ascii="Times New Roman" w:eastAsia="Times New Roman" w:hAnsi="Times New Roman" w:cs="Times New Roman"/>
          <w:b/>
          <w:bCs/>
          <w:sz w:val="24"/>
          <w:szCs w:val="20"/>
          <w:highlight w:val="white"/>
          <w:lang w:eastAsia="ru-RU"/>
        </w:rPr>
      </w:pPr>
      <w:r w:rsidRPr="009E7892">
        <w:rPr>
          <w:rFonts w:ascii="Times New Roman" w:eastAsia="Times New Roman" w:hAnsi="Times New Roman" w:cs="Times New Roman"/>
          <w:b/>
          <w:bCs/>
          <w:sz w:val="24"/>
          <w:szCs w:val="20"/>
          <w:highlight w:val="white"/>
          <w:lang w:eastAsia="ru-RU"/>
        </w:rPr>
        <w:t xml:space="preserve">Внесены изменения в </w:t>
      </w:r>
      <w:r w:rsidRPr="00A43D1E">
        <w:rPr>
          <w:rFonts w:ascii="Times New Roman" w:eastAsia="Times New Roman" w:hAnsi="Times New Roman" w:cs="Times New Roman"/>
          <w:b/>
          <w:bCs/>
          <w:sz w:val="24"/>
          <w:szCs w:val="20"/>
          <w:highlight w:val="white"/>
          <w:lang w:eastAsia="ru-RU"/>
        </w:rPr>
        <w:t>постановление Правительства Ленинградской области от 13 августа 2020 года N 573 "О мерах по предотвращению распространения новой коронавирусной инфекции (COVID-19) на территории Ленинградской области и признании утратившими силу отдельных постановлений Правительства Ленинградской области"</w:t>
      </w:r>
    </w:p>
    <w:p w14:paraId="15E90128" w14:textId="28C9343C" w:rsidR="00A43D1E" w:rsidRPr="00A43D1E" w:rsidRDefault="00A43D1E" w:rsidP="00A43D1E">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hyperlink r:id="rId57" w:history="1">
        <w:r w:rsidRPr="00A43D1E">
          <w:rPr>
            <w:rFonts w:ascii="Times New Roman" w:eastAsia="Times New Roman" w:hAnsi="Times New Roman" w:cs="Times New Roman"/>
            <w:color w:val="548DD4" w:themeColor="text2" w:themeTint="99"/>
            <w:sz w:val="24"/>
            <w:szCs w:val="20"/>
            <w:highlight w:val="white"/>
            <w:u w:val="single" w:color="190CAB"/>
            <w:lang w:eastAsia="ru-RU"/>
          </w:rPr>
          <w:t>Постановление</w:t>
        </w:r>
      </w:hyperlink>
      <w:r w:rsidRPr="00A43D1E">
        <w:rPr>
          <w:rFonts w:ascii="Times New Roman" w:eastAsia="Times New Roman" w:hAnsi="Times New Roman" w:cs="Times New Roman"/>
          <w:color w:val="548DD4" w:themeColor="text2" w:themeTint="99"/>
          <w:sz w:val="24"/>
          <w:szCs w:val="20"/>
          <w:highlight w:val="white"/>
          <w:u w:color="000000"/>
          <w:lang w:eastAsia="ru-RU"/>
        </w:rPr>
        <w:t xml:space="preserve"> Правительства Ленинградской области от 05.05.2022 N 295</w:t>
      </w:r>
    </w:p>
    <w:p w14:paraId="26DE25F0" w14:textId="77777777" w:rsidR="00A43D1E" w:rsidRPr="00A43D1E" w:rsidRDefault="00A43D1E" w:rsidP="00A43D1E">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A43D1E">
        <w:rPr>
          <w:rFonts w:ascii="Times New Roman" w:eastAsia="Times New Roman" w:hAnsi="Times New Roman" w:cs="Times New Roman"/>
          <w:color w:val="548DD4" w:themeColor="text2" w:themeTint="99"/>
          <w:sz w:val="24"/>
          <w:szCs w:val="20"/>
          <w:highlight w:val="white"/>
          <w:u w:color="000000"/>
          <w:lang w:eastAsia="ru-RU"/>
        </w:rPr>
        <w:t>"О внесении изменений в постановление Правительства Ленинградской области от 13 августа 2020 года N 573 "О мерах по предотвращению распространения новой коронавирусной инфекции (COVID-19) на территории Ленинградской области и признании утратившими силу отдельных постановлений Правительства Ленинградской области"</w:t>
      </w:r>
    </w:p>
    <w:p w14:paraId="336229D3" w14:textId="77777777" w:rsidR="00A43D1E" w:rsidRPr="00A43D1E" w:rsidRDefault="00A43D1E" w:rsidP="00A43D1E">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A43D1E">
        <w:rPr>
          <w:rFonts w:ascii="Times New Roman" w:eastAsia="Times New Roman" w:hAnsi="Times New Roman" w:cs="Times New Roman"/>
          <w:color w:val="000000"/>
          <w:sz w:val="24"/>
          <w:szCs w:val="20"/>
          <w:highlight w:val="white"/>
          <w:u w:color="000000"/>
          <w:lang w:eastAsia="ru-RU"/>
        </w:rPr>
        <w:tab/>
        <w:t>Снят запрет на проведение массовых гуляний, зрелищных и иных массовых мероприятий в Ленинградской области.</w:t>
      </w:r>
    </w:p>
    <w:p w14:paraId="57EB61FC" w14:textId="4BBFC11D" w:rsidR="00A43D1E" w:rsidRDefault="00A43D1E" w:rsidP="00A43D1E">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A43D1E">
        <w:rPr>
          <w:rFonts w:ascii="Times New Roman" w:eastAsia="Times New Roman" w:hAnsi="Times New Roman" w:cs="Times New Roman"/>
          <w:color w:val="000000"/>
          <w:sz w:val="24"/>
          <w:szCs w:val="20"/>
          <w:highlight w:val="white"/>
          <w:u w:color="000000"/>
          <w:lang w:eastAsia="ru-RU"/>
        </w:rPr>
        <w:lastRenderedPageBreak/>
        <w:tab/>
        <w:t>Из Перечня сфер деятельности, муниципальных образований, входящих в состав зон, в зависимости от нахождения в которых устанавливаются ограничения деятельности хозяйствующего субъекта, организации, исключены положения, касающиеся условий проведения массовых мероприятий, мероприятий, организованных органами местного самоуправления в целях участия населения в его осуществлении, предусмотренных Федеральным законом "Об общих принципах организации местного самоуправления в Российской Федерации", а также мероприятий, организованных Правительством Ленинградской области, органами государственной власти, государственными органами Ленинградской области.</w:t>
      </w:r>
    </w:p>
    <w:p w14:paraId="166065C8" w14:textId="66EA6C8E" w:rsidR="009E7892" w:rsidRPr="00A43D1E" w:rsidRDefault="009E7892" w:rsidP="00A43D1E">
      <w:pPr>
        <w:spacing w:after="240" w:line="240" w:lineRule="auto"/>
        <w:jc w:val="both"/>
        <w:outlineLvl w:val="8"/>
        <w:rPr>
          <w:rFonts w:ascii="Times New Roman" w:eastAsia="Times New Roman" w:hAnsi="Times New Roman" w:cs="Times New Roman"/>
          <w:b/>
          <w:bCs/>
          <w:sz w:val="24"/>
          <w:szCs w:val="20"/>
          <w:highlight w:val="white"/>
          <w:lang w:eastAsia="ru-RU"/>
        </w:rPr>
      </w:pPr>
      <w:r w:rsidRPr="009E7892">
        <w:rPr>
          <w:rFonts w:ascii="Times New Roman" w:eastAsia="Times New Roman" w:hAnsi="Times New Roman" w:cs="Times New Roman"/>
          <w:b/>
          <w:bCs/>
          <w:sz w:val="24"/>
          <w:szCs w:val="20"/>
          <w:highlight w:val="white"/>
          <w:lang w:eastAsia="ru-RU"/>
        </w:rPr>
        <w:t xml:space="preserve">Внесены изменения в </w:t>
      </w:r>
      <w:r w:rsidRPr="00A43D1E">
        <w:rPr>
          <w:rFonts w:ascii="Times New Roman" w:eastAsia="Times New Roman" w:hAnsi="Times New Roman" w:cs="Times New Roman"/>
          <w:b/>
          <w:bCs/>
          <w:sz w:val="24"/>
          <w:szCs w:val="20"/>
          <w:highlight w:val="white"/>
          <w:lang w:eastAsia="ru-RU"/>
        </w:rPr>
        <w:t>постановление Правительства Ленинградской области от 13 августа 2020 года N 573 "О мерах по предотвращению распространения новой коронавирусной инфекции (COVID-19) на территории Ленинградской области и признании утратившими силу отдельных постановлений Правительства Ленинградской области"</w:t>
      </w:r>
    </w:p>
    <w:p w14:paraId="7C1AF4AF" w14:textId="77777777" w:rsidR="00A43D1E" w:rsidRPr="00A43D1E" w:rsidRDefault="00A43D1E" w:rsidP="00A43D1E">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hyperlink r:id="rId58" w:history="1">
        <w:r w:rsidRPr="00A43D1E">
          <w:rPr>
            <w:rFonts w:ascii="Times New Roman" w:eastAsia="Times New Roman" w:hAnsi="Times New Roman" w:cs="Times New Roman"/>
            <w:color w:val="548DD4" w:themeColor="text2" w:themeTint="99"/>
            <w:sz w:val="24"/>
            <w:szCs w:val="20"/>
            <w:highlight w:val="white"/>
            <w:u w:val="single" w:color="190CAB"/>
            <w:lang w:eastAsia="ru-RU"/>
          </w:rPr>
          <w:t>Постановление</w:t>
        </w:r>
      </w:hyperlink>
      <w:r w:rsidRPr="00A43D1E">
        <w:rPr>
          <w:rFonts w:ascii="Times New Roman" w:eastAsia="Times New Roman" w:hAnsi="Times New Roman" w:cs="Times New Roman"/>
          <w:color w:val="548DD4" w:themeColor="text2" w:themeTint="99"/>
          <w:sz w:val="24"/>
          <w:szCs w:val="20"/>
          <w:highlight w:val="white"/>
          <w:u w:color="000000"/>
          <w:lang w:eastAsia="ru-RU"/>
        </w:rPr>
        <w:t xml:space="preserve"> Правительства Ленинградской области от 16.05.2022 N 316</w:t>
      </w:r>
    </w:p>
    <w:p w14:paraId="3129CC3F" w14:textId="77777777" w:rsidR="00A43D1E" w:rsidRPr="00A43D1E" w:rsidRDefault="00A43D1E" w:rsidP="00A43D1E">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A43D1E">
        <w:rPr>
          <w:rFonts w:ascii="Times New Roman" w:eastAsia="Times New Roman" w:hAnsi="Times New Roman" w:cs="Times New Roman"/>
          <w:color w:val="548DD4" w:themeColor="text2" w:themeTint="99"/>
          <w:sz w:val="24"/>
          <w:szCs w:val="20"/>
          <w:highlight w:val="white"/>
          <w:u w:color="000000"/>
          <w:lang w:eastAsia="ru-RU"/>
        </w:rPr>
        <w:t>"О внесении изменения в постановление Правительства Ленинградской области от 13 августа 2020 года N 573 "О мерах по предотвращению распространения новой коронавирусной инфекции (COVID-19) на территории Ленинградской области и признании утратившими силу отдельных постановлений Правительства Ленинградской области"</w:t>
      </w:r>
    </w:p>
    <w:p w14:paraId="2B8D4B4E" w14:textId="4A53751A" w:rsidR="00A43D1E" w:rsidRDefault="00A43D1E" w:rsidP="00A43D1E">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A43D1E">
        <w:rPr>
          <w:rFonts w:ascii="Times New Roman" w:eastAsia="Times New Roman" w:hAnsi="Times New Roman" w:cs="Times New Roman"/>
          <w:color w:val="000000"/>
          <w:sz w:val="24"/>
          <w:szCs w:val="20"/>
          <w:highlight w:val="white"/>
          <w:u w:color="000000"/>
          <w:lang w:eastAsia="ru-RU"/>
        </w:rPr>
        <w:tab/>
        <w:t>В Ленинградской области разрешено проведение массовых гуляний, зрелищных и иных массовых мероприятий с количеством участников не более 1000 человек с соблюдением санитарно-эпидемиологических правил.</w:t>
      </w:r>
    </w:p>
    <w:p w14:paraId="7EC04766" w14:textId="10512970" w:rsidR="009E7892" w:rsidRPr="00A43D1E" w:rsidRDefault="009E7892" w:rsidP="00A43D1E">
      <w:pPr>
        <w:spacing w:after="240" w:line="240" w:lineRule="auto"/>
        <w:jc w:val="both"/>
        <w:outlineLvl w:val="8"/>
        <w:rPr>
          <w:rFonts w:ascii="Times New Roman" w:eastAsia="Times New Roman" w:hAnsi="Times New Roman" w:cs="Times New Roman"/>
          <w:b/>
          <w:bCs/>
          <w:sz w:val="24"/>
          <w:szCs w:val="20"/>
          <w:highlight w:val="white"/>
          <w:u w:color="000000"/>
          <w:lang w:eastAsia="ru-RU"/>
        </w:rPr>
      </w:pPr>
      <w:r>
        <w:rPr>
          <w:rFonts w:ascii="Times New Roman" w:eastAsia="Times New Roman" w:hAnsi="Times New Roman" w:cs="Times New Roman"/>
          <w:b/>
          <w:bCs/>
          <w:sz w:val="24"/>
          <w:szCs w:val="20"/>
          <w:highlight w:val="white"/>
          <w:u w:color="000000"/>
          <w:lang w:eastAsia="ru-RU"/>
        </w:rPr>
        <w:t>Установлен</w:t>
      </w:r>
      <w:r w:rsidRPr="00A43D1E">
        <w:rPr>
          <w:rFonts w:ascii="Times New Roman" w:eastAsia="Times New Roman" w:hAnsi="Times New Roman" w:cs="Times New Roman"/>
          <w:b/>
          <w:bCs/>
          <w:sz w:val="24"/>
          <w:szCs w:val="20"/>
          <w:highlight w:val="white"/>
          <w:u w:color="000000"/>
          <w:lang w:eastAsia="ru-RU"/>
        </w:rPr>
        <w:t xml:space="preserve"> максималь</w:t>
      </w:r>
      <w:r>
        <w:rPr>
          <w:rFonts w:ascii="Times New Roman" w:eastAsia="Times New Roman" w:hAnsi="Times New Roman" w:cs="Times New Roman"/>
          <w:b/>
          <w:bCs/>
          <w:sz w:val="24"/>
          <w:szCs w:val="20"/>
          <w:highlight w:val="white"/>
          <w:u w:color="000000"/>
          <w:lang w:eastAsia="ru-RU"/>
        </w:rPr>
        <w:t>ный</w:t>
      </w:r>
      <w:r w:rsidRPr="00A43D1E">
        <w:rPr>
          <w:rFonts w:ascii="Times New Roman" w:eastAsia="Times New Roman" w:hAnsi="Times New Roman" w:cs="Times New Roman"/>
          <w:b/>
          <w:bCs/>
          <w:sz w:val="24"/>
          <w:szCs w:val="20"/>
          <w:highlight w:val="white"/>
          <w:u w:color="000000"/>
          <w:lang w:eastAsia="ru-RU"/>
        </w:rPr>
        <w:t xml:space="preserve"> размер родительской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образовательные программы дошкольного образования, расположенных на территории Ленинградской области, и признании утратившими силу отдельных постановлений Правительства Ленинградской области</w:t>
      </w:r>
    </w:p>
    <w:p w14:paraId="668EAE93" w14:textId="77777777" w:rsidR="00A43D1E" w:rsidRPr="00A43D1E" w:rsidRDefault="00A43D1E" w:rsidP="00A43D1E">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hyperlink r:id="rId59" w:history="1">
        <w:r w:rsidRPr="00A43D1E">
          <w:rPr>
            <w:rFonts w:ascii="Times New Roman" w:eastAsia="Times New Roman" w:hAnsi="Times New Roman" w:cs="Times New Roman"/>
            <w:color w:val="548DD4" w:themeColor="text2" w:themeTint="99"/>
            <w:sz w:val="24"/>
            <w:szCs w:val="20"/>
            <w:highlight w:val="white"/>
            <w:u w:val="single" w:color="190CAB"/>
            <w:lang w:eastAsia="ru-RU"/>
          </w:rPr>
          <w:t>Постановление</w:t>
        </w:r>
      </w:hyperlink>
      <w:r w:rsidRPr="00A43D1E">
        <w:rPr>
          <w:rFonts w:ascii="Times New Roman" w:eastAsia="Times New Roman" w:hAnsi="Times New Roman" w:cs="Times New Roman"/>
          <w:color w:val="548DD4" w:themeColor="text2" w:themeTint="99"/>
          <w:sz w:val="24"/>
          <w:szCs w:val="20"/>
          <w:highlight w:val="white"/>
          <w:u w:color="000000"/>
          <w:lang w:eastAsia="ru-RU"/>
        </w:rPr>
        <w:t xml:space="preserve"> Правительства Ленинградской области от 16.05.2022 N 324</w:t>
      </w:r>
    </w:p>
    <w:p w14:paraId="0ACC22EF" w14:textId="77777777" w:rsidR="00A43D1E" w:rsidRPr="00A43D1E" w:rsidRDefault="00A43D1E" w:rsidP="00A43D1E">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A43D1E">
        <w:rPr>
          <w:rFonts w:ascii="Times New Roman" w:eastAsia="Times New Roman" w:hAnsi="Times New Roman" w:cs="Times New Roman"/>
          <w:color w:val="548DD4" w:themeColor="text2" w:themeTint="99"/>
          <w:sz w:val="24"/>
          <w:szCs w:val="20"/>
          <w:highlight w:val="white"/>
          <w:u w:color="000000"/>
          <w:lang w:eastAsia="ru-RU"/>
        </w:rPr>
        <w:t>"Об установлении максимального размера родительской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образовательные программы дошкольного образования, расположенных на территории Ленинградской области, и признании утратившими силу отдельных постановлений Правительства Ленинградской области"</w:t>
      </w:r>
    </w:p>
    <w:p w14:paraId="5464E305" w14:textId="77777777" w:rsidR="00A43D1E" w:rsidRPr="00A43D1E" w:rsidRDefault="00A43D1E" w:rsidP="00A43D1E">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A43D1E">
        <w:rPr>
          <w:rFonts w:ascii="Times New Roman" w:eastAsia="Times New Roman" w:hAnsi="Times New Roman" w:cs="Times New Roman"/>
          <w:color w:val="000000"/>
          <w:sz w:val="24"/>
          <w:szCs w:val="20"/>
          <w:highlight w:val="white"/>
          <w:u w:color="000000"/>
          <w:lang w:eastAsia="ru-RU"/>
        </w:rPr>
        <w:tab/>
        <w:t>В связи с установлением для каждого муниципального образования Ленинградской области максимального размера родительской платы, взимаемой с родителей (законных представителей) за присмотр и уход за детьми в расположенных на территории региона государственных и муниципальных образовательных организациях, реализующих образовательные программы дошкольного образования, признано утратившим силу постановление Правительства Ленинградской области от 29.01.2016 N 11 (с внесенными изменениями), ранее регулировавшее аналогичные правоотношения.</w:t>
      </w:r>
    </w:p>
    <w:p w14:paraId="3D66197F" w14:textId="739A0B28" w:rsidR="00A43D1E" w:rsidRDefault="00A43D1E" w:rsidP="00A43D1E">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A43D1E">
        <w:rPr>
          <w:rFonts w:ascii="Times New Roman" w:eastAsia="Times New Roman" w:hAnsi="Times New Roman" w:cs="Times New Roman"/>
          <w:color w:val="000000"/>
          <w:sz w:val="24"/>
          <w:szCs w:val="20"/>
          <w:highlight w:val="white"/>
          <w:u w:color="000000"/>
          <w:lang w:eastAsia="ru-RU"/>
        </w:rPr>
        <w:t>Постановление вступает в силу с 1 июля 2022 года.</w:t>
      </w:r>
    </w:p>
    <w:p w14:paraId="77AAFB8F" w14:textId="36B2D543" w:rsidR="002D0EE1" w:rsidRPr="00A43D1E" w:rsidRDefault="002D0EE1" w:rsidP="00A43D1E">
      <w:pPr>
        <w:spacing w:after="240" w:line="240" w:lineRule="auto"/>
        <w:jc w:val="both"/>
        <w:outlineLvl w:val="8"/>
        <w:rPr>
          <w:rFonts w:ascii="Times New Roman" w:eastAsia="Times New Roman" w:hAnsi="Times New Roman" w:cs="Times New Roman"/>
          <w:b/>
          <w:bCs/>
          <w:sz w:val="24"/>
          <w:szCs w:val="20"/>
          <w:highlight w:val="white"/>
          <w:u w:color="000000"/>
          <w:lang w:eastAsia="ru-RU"/>
        </w:rPr>
      </w:pPr>
      <w:r w:rsidRPr="002D0EE1">
        <w:rPr>
          <w:rFonts w:ascii="Times New Roman" w:eastAsia="Times New Roman" w:hAnsi="Times New Roman" w:cs="Times New Roman"/>
          <w:b/>
          <w:bCs/>
          <w:sz w:val="24"/>
          <w:szCs w:val="20"/>
          <w:highlight w:val="white"/>
          <w:u w:color="000000"/>
          <w:lang w:eastAsia="ru-RU"/>
        </w:rPr>
        <w:t xml:space="preserve">Утвержден </w:t>
      </w:r>
      <w:r w:rsidRPr="00A43D1E">
        <w:rPr>
          <w:rFonts w:ascii="Times New Roman" w:eastAsia="Times New Roman" w:hAnsi="Times New Roman" w:cs="Times New Roman"/>
          <w:b/>
          <w:bCs/>
          <w:sz w:val="24"/>
          <w:szCs w:val="20"/>
          <w:highlight w:val="white"/>
          <w:u w:color="000000"/>
          <w:lang w:eastAsia="ru-RU"/>
        </w:rPr>
        <w:t>Административн</w:t>
      </w:r>
      <w:r w:rsidRPr="002D0EE1">
        <w:rPr>
          <w:rFonts w:ascii="Times New Roman" w:eastAsia="Times New Roman" w:hAnsi="Times New Roman" w:cs="Times New Roman"/>
          <w:b/>
          <w:bCs/>
          <w:sz w:val="24"/>
          <w:szCs w:val="20"/>
          <w:highlight w:val="white"/>
          <w:u w:color="000000"/>
          <w:lang w:eastAsia="ru-RU"/>
        </w:rPr>
        <w:t>ый</w:t>
      </w:r>
      <w:r w:rsidRPr="00A43D1E">
        <w:rPr>
          <w:rFonts w:ascii="Times New Roman" w:eastAsia="Times New Roman" w:hAnsi="Times New Roman" w:cs="Times New Roman"/>
          <w:b/>
          <w:bCs/>
          <w:sz w:val="24"/>
          <w:szCs w:val="20"/>
          <w:highlight w:val="white"/>
          <w:u w:color="000000"/>
          <w:lang w:eastAsia="ru-RU"/>
        </w:rPr>
        <w:t xml:space="preserve"> регламент комитета общего и профессионального образования Ленинградской области по предоставлению государственной услуги "Прием заявлений, постановка на учет и зачисление детей в государственные образовательные </w:t>
      </w:r>
      <w:r w:rsidRPr="00A43D1E">
        <w:rPr>
          <w:rFonts w:ascii="Times New Roman" w:eastAsia="Times New Roman" w:hAnsi="Times New Roman" w:cs="Times New Roman"/>
          <w:b/>
          <w:bCs/>
          <w:sz w:val="24"/>
          <w:szCs w:val="20"/>
          <w:highlight w:val="white"/>
          <w:u w:color="000000"/>
          <w:lang w:eastAsia="ru-RU"/>
        </w:rPr>
        <w:lastRenderedPageBreak/>
        <w:t>организации Ленинградской области, реализующие основную образовательную программу дошкольного образования (детские сады)</w:t>
      </w:r>
    </w:p>
    <w:p w14:paraId="6F1077E0" w14:textId="268E612C" w:rsidR="00A43D1E" w:rsidRPr="00A43D1E" w:rsidRDefault="00A43D1E" w:rsidP="009E7892">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hyperlink r:id="rId60" w:history="1">
        <w:r w:rsidRPr="00A43D1E">
          <w:rPr>
            <w:rFonts w:ascii="Times New Roman" w:eastAsia="Times New Roman" w:hAnsi="Times New Roman" w:cs="Times New Roman"/>
            <w:color w:val="548DD4" w:themeColor="text2" w:themeTint="99"/>
            <w:sz w:val="24"/>
            <w:szCs w:val="20"/>
            <w:highlight w:val="white"/>
            <w:u w:val="single" w:color="190CAB"/>
            <w:lang w:eastAsia="ru-RU"/>
          </w:rPr>
          <w:t>Приказ</w:t>
        </w:r>
      </w:hyperlink>
      <w:r w:rsidRPr="00A43D1E">
        <w:rPr>
          <w:rFonts w:ascii="Times New Roman" w:eastAsia="Times New Roman" w:hAnsi="Times New Roman" w:cs="Times New Roman"/>
          <w:color w:val="548DD4" w:themeColor="text2" w:themeTint="99"/>
          <w:sz w:val="24"/>
          <w:szCs w:val="20"/>
          <w:highlight w:val="white"/>
          <w:u w:color="000000"/>
          <w:lang w:eastAsia="ru-RU"/>
        </w:rPr>
        <w:t xml:space="preserve"> комитета общего и профессионального образования Ленинградской области от 28.04.2022 N 22</w:t>
      </w:r>
      <w:r w:rsidR="009E7892">
        <w:rPr>
          <w:rFonts w:ascii="Times New Roman" w:eastAsia="Times New Roman" w:hAnsi="Times New Roman" w:cs="Times New Roman"/>
          <w:color w:val="548DD4" w:themeColor="text2" w:themeTint="99"/>
          <w:sz w:val="24"/>
          <w:szCs w:val="20"/>
          <w:highlight w:val="white"/>
          <w:u w:color="000000"/>
          <w:lang w:eastAsia="ru-RU"/>
        </w:rPr>
        <w:t xml:space="preserve"> </w:t>
      </w:r>
      <w:r w:rsidRPr="00A43D1E">
        <w:rPr>
          <w:rFonts w:ascii="Times New Roman" w:eastAsia="Times New Roman" w:hAnsi="Times New Roman" w:cs="Times New Roman"/>
          <w:color w:val="548DD4" w:themeColor="text2" w:themeTint="99"/>
          <w:sz w:val="24"/>
          <w:szCs w:val="20"/>
          <w:highlight w:val="white"/>
          <w:u w:color="000000"/>
          <w:lang w:eastAsia="ru-RU"/>
        </w:rPr>
        <w:t>"Об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"Прием заявлений, постановка на учет и зачисление детей в государственные образовательные организации Ленинградской области, реализующие основную образовательную программу дошкольного образования (детские сады)"</w:t>
      </w:r>
    </w:p>
    <w:p w14:paraId="65D3C6CE" w14:textId="77777777" w:rsidR="00A43D1E" w:rsidRPr="00A43D1E" w:rsidRDefault="00A43D1E" w:rsidP="00A43D1E">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A43D1E">
        <w:rPr>
          <w:rFonts w:ascii="Times New Roman" w:eastAsia="Times New Roman" w:hAnsi="Times New Roman" w:cs="Times New Roman"/>
          <w:color w:val="000000"/>
          <w:sz w:val="24"/>
          <w:szCs w:val="20"/>
          <w:highlight w:val="white"/>
          <w:u w:color="000000"/>
          <w:lang w:eastAsia="ru-RU"/>
        </w:rPr>
        <w:tab/>
        <w:t>Установлено, что заявителями, имеющими право на получение государственной услуги, являются граждане Российской Федерации, постоянно проживающие на ее территории, а также проживающие в Российской Федерации иностранные граждане и лица без гражданства, являющиеся родителями или законными представителями (опекунами, приемными родителями) несовершеннолетних граждан, имеющих право на посещение образовательной организации по возрасту.</w:t>
      </w:r>
    </w:p>
    <w:p w14:paraId="087EC58D" w14:textId="77777777" w:rsidR="00A43D1E" w:rsidRPr="00A43D1E" w:rsidRDefault="00A43D1E" w:rsidP="00A43D1E">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A43D1E">
        <w:rPr>
          <w:rFonts w:ascii="Times New Roman" w:eastAsia="Times New Roman" w:hAnsi="Times New Roman" w:cs="Times New Roman"/>
          <w:color w:val="000000"/>
          <w:sz w:val="24"/>
          <w:szCs w:val="20"/>
          <w:highlight w:val="white"/>
          <w:u w:color="000000"/>
          <w:lang w:eastAsia="ru-RU"/>
        </w:rPr>
        <w:tab/>
        <w:t>Государственная услуга предоставляется бесплатно комитетом общего и профессионального образования Ленинградской области.</w:t>
      </w:r>
    </w:p>
    <w:p w14:paraId="026D573E" w14:textId="77777777" w:rsidR="00A43D1E" w:rsidRPr="00A43D1E" w:rsidRDefault="00A43D1E" w:rsidP="00A43D1E">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A43D1E">
        <w:rPr>
          <w:rFonts w:ascii="Times New Roman" w:eastAsia="Times New Roman" w:hAnsi="Times New Roman" w:cs="Times New Roman"/>
          <w:color w:val="000000"/>
          <w:sz w:val="24"/>
          <w:szCs w:val="20"/>
          <w:highlight w:val="white"/>
          <w:u w:color="000000"/>
          <w:lang w:eastAsia="ru-RU"/>
        </w:rPr>
        <w:tab/>
        <w:t>Определены исчерпывающие перечни необходимых документов, прилагаемых к заявлениям на оказание услуги (форма приведена), срок и результат предоставления государственной услуги,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 и в МФЦ, основания для отказа в приеме документов и предоставлении услуги.</w:t>
      </w:r>
    </w:p>
    <w:p w14:paraId="37B88EA9" w14:textId="77777777" w:rsidR="00A43D1E" w:rsidRPr="00A43D1E" w:rsidRDefault="00A43D1E" w:rsidP="00A43D1E">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A43D1E">
        <w:rPr>
          <w:rFonts w:ascii="Times New Roman" w:eastAsia="Times New Roman" w:hAnsi="Times New Roman" w:cs="Times New Roman"/>
          <w:color w:val="000000"/>
          <w:sz w:val="24"/>
          <w:szCs w:val="20"/>
          <w:highlight w:val="white"/>
          <w:u w:color="000000"/>
          <w:lang w:eastAsia="ru-RU"/>
        </w:rPr>
        <w:tab/>
        <w:t>Урегулированы вопросы контроля за исполнением Административного регламента, досудебного (внесудебного) обжалования решений и действий (бездействия) органа, предоставляющего государственную услугу, его должностных лиц либо государственных или муниципальных служащих, МФЦ, работника МФЦ.</w:t>
      </w:r>
    </w:p>
    <w:p w14:paraId="3E45B886" w14:textId="77777777" w:rsidR="00A43D1E" w:rsidRPr="00A43D1E" w:rsidRDefault="00A43D1E" w:rsidP="00A43D1E">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A43D1E">
        <w:rPr>
          <w:rFonts w:ascii="Times New Roman" w:eastAsia="Times New Roman" w:hAnsi="Times New Roman" w:cs="Times New Roman"/>
          <w:color w:val="000000"/>
          <w:sz w:val="24"/>
          <w:szCs w:val="20"/>
          <w:highlight w:val="white"/>
          <w:u w:color="000000"/>
          <w:lang w:eastAsia="ru-RU"/>
        </w:rPr>
        <w:tab/>
        <w:t>Приведены формы используемой документации.</w:t>
      </w:r>
    </w:p>
    <w:p w14:paraId="13C4AFF8" w14:textId="05AC2DA8" w:rsidR="00A43D1E" w:rsidRDefault="00A43D1E" w:rsidP="00A43D1E">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A43D1E">
        <w:rPr>
          <w:rFonts w:ascii="Times New Roman" w:eastAsia="Times New Roman" w:hAnsi="Times New Roman" w:cs="Times New Roman"/>
          <w:color w:val="000000"/>
          <w:sz w:val="24"/>
          <w:szCs w:val="20"/>
          <w:highlight w:val="white"/>
          <w:u w:color="000000"/>
          <w:lang w:eastAsia="ru-RU"/>
        </w:rPr>
        <w:tab/>
        <w:t>Приказ комитета общего и профессионального образования Ленинградской области от 18.11.2020 N 48, утверждавший аналогичный административный регламент, признан утратившим силу.</w:t>
      </w:r>
    </w:p>
    <w:p w14:paraId="39602FFE" w14:textId="067BB7F9" w:rsidR="002D0EE1" w:rsidRPr="00A43D1E" w:rsidRDefault="002D0EE1" w:rsidP="00A43D1E">
      <w:pPr>
        <w:spacing w:after="240" w:line="240" w:lineRule="auto"/>
        <w:jc w:val="both"/>
        <w:outlineLvl w:val="8"/>
        <w:rPr>
          <w:rFonts w:ascii="Times New Roman" w:eastAsia="Times New Roman" w:hAnsi="Times New Roman" w:cs="Times New Roman"/>
          <w:b/>
          <w:bCs/>
          <w:sz w:val="24"/>
          <w:szCs w:val="20"/>
          <w:highlight w:val="white"/>
          <w:lang w:eastAsia="ru-RU"/>
        </w:rPr>
      </w:pPr>
      <w:r w:rsidRPr="009E7892">
        <w:rPr>
          <w:rFonts w:ascii="Times New Roman" w:eastAsia="Times New Roman" w:hAnsi="Times New Roman" w:cs="Times New Roman"/>
          <w:b/>
          <w:bCs/>
          <w:sz w:val="24"/>
          <w:szCs w:val="20"/>
          <w:highlight w:val="white"/>
          <w:lang w:eastAsia="ru-RU"/>
        </w:rPr>
        <w:t xml:space="preserve">Внесены изменения в </w:t>
      </w:r>
      <w:r w:rsidRPr="00A43D1E">
        <w:rPr>
          <w:rFonts w:ascii="Times New Roman" w:eastAsia="Times New Roman" w:hAnsi="Times New Roman" w:cs="Times New Roman"/>
          <w:b/>
          <w:bCs/>
          <w:sz w:val="24"/>
          <w:szCs w:val="20"/>
          <w:highlight w:val="white"/>
          <w:lang w:eastAsia="ru-RU"/>
        </w:rPr>
        <w:t>постановление Правительства Ленинградской области от 13 августа 2020 года N 573 "О мерах по предотвращению распространения новой коронавирусной инфекции (COVID-19) на территории Ленинградской области и признании утратившими силу отдельных постановлений Правительства Ленинградской области"</w:t>
      </w:r>
    </w:p>
    <w:p w14:paraId="7B9F74E9" w14:textId="77777777" w:rsidR="00A43D1E" w:rsidRPr="00A43D1E" w:rsidRDefault="00A43D1E" w:rsidP="00A43D1E">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hyperlink r:id="rId61" w:history="1">
        <w:r w:rsidRPr="00A43D1E">
          <w:rPr>
            <w:rFonts w:ascii="Times New Roman" w:eastAsia="Times New Roman" w:hAnsi="Times New Roman" w:cs="Times New Roman"/>
            <w:color w:val="548DD4" w:themeColor="text2" w:themeTint="99"/>
            <w:sz w:val="24"/>
            <w:szCs w:val="20"/>
            <w:highlight w:val="white"/>
            <w:u w:val="single" w:color="190CAB"/>
            <w:lang w:eastAsia="ru-RU"/>
          </w:rPr>
          <w:t>Постановление</w:t>
        </w:r>
      </w:hyperlink>
      <w:r w:rsidRPr="00A43D1E">
        <w:rPr>
          <w:rFonts w:ascii="Times New Roman" w:eastAsia="Times New Roman" w:hAnsi="Times New Roman" w:cs="Times New Roman"/>
          <w:color w:val="548DD4" w:themeColor="text2" w:themeTint="99"/>
          <w:sz w:val="24"/>
          <w:szCs w:val="20"/>
          <w:highlight w:val="white"/>
          <w:u w:color="000000"/>
          <w:lang w:eastAsia="ru-RU"/>
        </w:rPr>
        <w:t xml:space="preserve"> Правительства Ленинградской области от 27.05.2022 N 354</w:t>
      </w:r>
    </w:p>
    <w:p w14:paraId="2F551B36" w14:textId="77777777" w:rsidR="00A43D1E" w:rsidRPr="00A43D1E" w:rsidRDefault="00A43D1E" w:rsidP="00A43D1E">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A43D1E">
        <w:rPr>
          <w:rFonts w:ascii="Times New Roman" w:eastAsia="Times New Roman" w:hAnsi="Times New Roman" w:cs="Times New Roman"/>
          <w:color w:val="548DD4" w:themeColor="text2" w:themeTint="99"/>
          <w:sz w:val="24"/>
          <w:szCs w:val="20"/>
          <w:highlight w:val="white"/>
          <w:u w:color="000000"/>
          <w:lang w:eastAsia="ru-RU"/>
        </w:rPr>
        <w:t>"О внесении изменений в постановление Правительства Ленинградской области от 13 августа 2020 года N 573 "О мерах по предотвращению распространения новой коронавирусной инфекции (COVID-19) на территории Ленинградской области и признании утратившими силу отдельных постановлений Правительства Ленинградской области"</w:t>
      </w:r>
    </w:p>
    <w:p w14:paraId="6F01B72A" w14:textId="77777777" w:rsidR="00A43D1E" w:rsidRPr="00A43D1E" w:rsidRDefault="00A43D1E" w:rsidP="00A43D1E">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A43D1E">
        <w:rPr>
          <w:rFonts w:ascii="Times New Roman" w:eastAsia="Times New Roman" w:hAnsi="Times New Roman" w:cs="Times New Roman"/>
          <w:color w:val="000000"/>
          <w:sz w:val="24"/>
          <w:szCs w:val="20"/>
          <w:highlight w:val="white"/>
          <w:u w:color="000000"/>
          <w:lang w:eastAsia="ru-RU"/>
        </w:rPr>
        <w:tab/>
        <w:t>Обязанность по применению средств индивидуальной защиты органов дыхания при посещении рынков, ярмарок, магазинов, аптек, предприятий общественного питания, фитнес-центров (фитнес-клубов), плавательных бассейнов, а также иных помещений, в которых осуществляют деятельность юридические лица и индивидуальные предприниматели, при проезде во всех видах транспорта общего пользования, в том числе такси, на территории Ленинградской области заменена рекомендацией по использованию средств индивидуальной защиты органов дыхания при посещении указанных организаций.</w:t>
      </w:r>
    </w:p>
    <w:p w14:paraId="2FDCAA37" w14:textId="534D793D" w:rsidR="00A43D1E" w:rsidRDefault="00A43D1E" w:rsidP="00A43D1E">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A43D1E">
        <w:rPr>
          <w:rFonts w:ascii="Times New Roman" w:eastAsia="Times New Roman" w:hAnsi="Times New Roman" w:cs="Times New Roman"/>
          <w:color w:val="000000"/>
          <w:sz w:val="24"/>
          <w:szCs w:val="20"/>
          <w:highlight w:val="white"/>
          <w:u w:color="000000"/>
          <w:lang w:eastAsia="ru-RU"/>
        </w:rPr>
        <w:lastRenderedPageBreak/>
        <w:t>Соответствующие изменения внесены в Перечень сфер деятельности, муниципальных образований, входящих в состав зон, в зависимости от нахождения в которых устанавливаются ограничения деятельности хозяйствующего субъекта, организации.</w:t>
      </w:r>
    </w:p>
    <w:p w14:paraId="5E30F253" w14:textId="36982813" w:rsidR="002D0EE1" w:rsidRPr="00A43D1E" w:rsidRDefault="002D0EE1" w:rsidP="00A43D1E">
      <w:pPr>
        <w:spacing w:after="240" w:line="240" w:lineRule="auto"/>
        <w:jc w:val="both"/>
        <w:outlineLvl w:val="8"/>
        <w:rPr>
          <w:rFonts w:ascii="Times New Roman" w:eastAsia="Times New Roman" w:hAnsi="Times New Roman" w:cs="Times New Roman"/>
          <w:b/>
          <w:bCs/>
          <w:sz w:val="24"/>
          <w:szCs w:val="20"/>
          <w:highlight w:val="white"/>
          <w:u w:color="000000"/>
          <w:lang w:eastAsia="ru-RU"/>
        </w:rPr>
      </w:pPr>
      <w:r w:rsidRPr="002D0EE1">
        <w:rPr>
          <w:rFonts w:ascii="Times New Roman" w:eastAsia="Times New Roman" w:hAnsi="Times New Roman" w:cs="Times New Roman"/>
          <w:b/>
          <w:bCs/>
          <w:sz w:val="24"/>
          <w:szCs w:val="20"/>
          <w:highlight w:val="white"/>
          <w:u w:color="000000"/>
          <w:lang w:eastAsia="ru-RU"/>
        </w:rPr>
        <w:t xml:space="preserve">Внесены изменения в </w:t>
      </w:r>
      <w:r w:rsidRPr="00A43D1E">
        <w:rPr>
          <w:rFonts w:ascii="Times New Roman" w:eastAsia="Times New Roman" w:hAnsi="Times New Roman" w:cs="Times New Roman"/>
          <w:b/>
          <w:bCs/>
          <w:sz w:val="24"/>
          <w:szCs w:val="20"/>
          <w:highlight w:val="white"/>
          <w:u w:color="000000"/>
          <w:lang w:eastAsia="ru-RU"/>
        </w:rPr>
        <w:t>постановление Правительства Ленинградской области от 31 мая 2021 года N 339 "О предоставлении социальной поддержки работникам медицинских организаций государственной системы здравоохранения Ленинградской области и организаций, осуществляющих на территории Ленинградской области предоставление транспортных услуг при оказании скорой медицинской помощи,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(COVID-19), контактирующим с пациентами с установленным диагнозом новой коронавирусной инфекции (COVID-19)»</w:t>
      </w:r>
    </w:p>
    <w:p w14:paraId="3F7ABF72" w14:textId="77777777" w:rsidR="00A43D1E" w:rsidRPr="00A43D1E" w:rsidRDefault="00A43D1E" w:rsidP="00A43D1E">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hyperlink r:id="rId62" w:history="1">
        <w:r w:rsidRPr="00A43D1E">
          <w:rPr>
            <w:rFonts w:ascii="Times New Roman" w:eastAsia="Times New Roman" w:hAnsi="Times New Roman" w:cs="Times New Roman"/>
            <w:color w:val="548DD4" w:themeColor="text2" w:themeTint="99"/>
            <w:sz w:val="24"/>
            <w:szCs w:val="20"/>
            <w:highlight w:val="white"/>
            <w:u w:val="single" w:color="190CAB"/>
            <w:lang w:eastAsia="ru-RU"/>
          </w:rPr>
          <w:t>Постановление</w:t>
        </w:r>
      </w:hyperlink>
      <w:r w:rsidRPr="00A43D1E">
        <w:rPr>
          <w:rFonts w:ascii="Times New Roman" w:eastAsia="Times New Roman" w:hAnsi="Times New Roman" w:cs="Times New Roman"/>
          <w:color w:val="548DD4" w:themeColor="text2" w:themeTint="99"/>
          <w:sz w:val="24"/>
          <w:szCs w:val="20"/>
          <w:highlight w:val="white"/>
          <w:u w:color="000000"/>
          <w:lang w:eastAsia="ru-RU"/>
        </w:rPr>
        <w:t xml:space="preserve"> Правительства Ленинградской области от 25.05.2022 N 349</w:t>
      </w:r>
    </w:p>
    <w:p w14:paraId="630F4C7B" w14:textId="77777777" w:rsidR="00A43D1E" w:rsidRPr="00A43D1E" w:rsidRDefault="00A43D1E" w:rsidP="00A43D1E">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A43D1E">
        <w:rPr>
          <w:rFonts w:ascii="Times New Roman" w:eastAsia="Times New Roman" w:hAnsi="Times New Roman" w:cs="Times New Roman"/>
          <w:color w:val="548DD4" w:themeColor="text2" w:themeTint="99"/>
          <w:sz w:val="24"/>
          <w:szCs w:val="20"/>
          <w:highlight w:val="white"/>
          <w:u w:color="000000"/>
          <w:lang w:eastAsia="ru-RU"/>
        </w:rPr>
        <w:t>"О внесении изменения в постановление Правительства Ленинградской области от 31 мая 2021 года N 339 "О предоставлении социальной поддержки работникам медицинских организаций государственной системы здравоохранения Ленинградской области и организаций, осуществляющих на территории Ленинградской области предоставление транспортных услуг при оказании скорой медицинской помощи,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(COVID-19), контактирующим с пациентами с установленным диагнозом новой коронавирусной инфекции (COVID-19)»</w:t>
      </w:r>
    </w:p>
    <w:p w14:paraId="6C80CD61" w14:textId="7822F5FF" w:rsidR="00A43D1E" w:rsidRPr="00A43D1E" w:rsidRDefault="00A43D1E" w:rsidP="00A43D1E">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A43D1E">
        <w:rPr>
          <w:rFonts w:ascii="Times New Roman" w:eastAsia="Times New Roman" w:hAnsi="Times New Roman" w:cs="Times New Roman"/>
          <w:color w:val="000000"/>
          <w:sz w:val="24"/>
          <w:szCs w:val="20"/>
          <w:highlight w:val="white"/>
          <w:u w:color="000000"/>
          <w:lang w:eastAsia="ru-RU"/>
        </w:rPr>
        <w:tab/>
        <w:t>По 31 мая 2022 года продлен период, на который установлена дополнительная мера социальной поддержки в виде социальной выплаты работникам медицинских организаций государственной системы здравоохранения Ленинградской области и организаций, осуществляющих на территории региона предоставление транспортных услуг при оказании скорой медицинской помощи,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(COVID-19), контактирующим с пациентами с установленным диагнозом новой коронавирусной инфекции (COVID-19).</w:t>
      </w:r>
    </w:p>
    <w:p w14:paraId="3AA22460" w14:textId="6EC5F685" w:rsidR="00354EA3" w:rsidRDefault="00A66080" w:rsidP="00354EA3">
      <w:pPr>
        <w:pStyle w:val="1"/>
        <w:spacing w:before="0" w:after="240" w:line="240" w:lineRule="auto"/>
        <w:jc w:val="both"/>
        <w:rPr>
          <w:rFonts w:ascii="Times New Roman" w:eastAsia="Times New Roman" w:hAnsi="Times New Roman" w:cs="Times New Roman"/>
          <w:color w:val="auto"/>
          <w:sz w:val="24"/>
          <w:szCs w:val="24"/>
          <w:lang w:eastAsia="ru-RU"/>
        </w:rPr>
      </w:pPr>
      <w:bookmarkStart w:id="16" w:name="_Toc67910817"/>
      <w:bookmarkStart w:id="17" w:name="_Toc122002016"/>
      <w:r w:rsidRPr="00403621">
        <w:rPr>
          <w:rFonts w:ascii="Times New Roman" w:eastAsia="Times New Roman" w:hAnsi="Times New Roman" w:cs="Times New Roman"/>
          <w:color w:val="auto"/>
          <w:sz w:val="24"/>
          <w:szCs w:val="24"/>
          <w:lang w:eastAsia="ru-RU"/>
        </w:rPr>
        <w:t>Июнь</w:t>
      </w:r>
      <w:r w:rsidR="00354EA3" w:rsidRPr="00403621">
        <w:rPr>
          <w:rFonts w:ascii="Times New Roman" w:eastAsia="Times New Roman" w:hAnsi="Times New Roman" w:cs="Times New Roman"/>
          <w:color w:val="auto"/>
          <w:sz w:val="24"/>
          <w:szCs w:val="24"/>
          <w:lang w:eastAsia="ru-RU"/>
        </w:rPr>
        <w:t xml:space="preserve"> 202</w:t>
      </w:r>
      <w:bookmarkEnd w:id="16"/>
      <w:r w:rsidR="002072CF" w:rsidRPr="00403621">
        <w:rPr>
          <w:rFonts w:ascii="Times New Roman" w:eastAsia="Times New Roman" w:hAnsi="Times New Roman" w:cs="Times New Roman"/>
          <w:color w:val="auto"/>
          <w:sz w:val="24"/>
          <w:szCs w:val="24"/>
          <w:lang w:eastAsia="ru-RU"/>
        </w:rPr>
        <w:t>2</w:t>
      </w:r>
      <w:bookmarkEnd w:id="17"/>
    </w:p>
    <w:p w14:paraId="63411713" w14:textId="77777777" w:rsidR="00DE285A" w:rsidRPr="00DE285A" w:rsidRDefault="00DE285A" w:rsidP="00DE285A">
      <w:pPr>
        <w:widowControl w:val="0"/>
        <w:autoSpaceDE w:val="0"/>
        <w:autoSpaceDN w:val="0"/>
        <w:adjustRightInd w:val="0"/>
        <w:spacing w:before="200" w:line="240" w:lineRule="auto"/>
        <w:ind w:firstLine="540"/>
        <w:jc w:val="both"/>
        <w:outlineLvl w:val="0"/>
        <w:rPr>
          <w:rFonts w:ascii="Times New Roman" w:eastAsia="Times New Roman" w:hAnsi="Times New Roman" w:cs="Times New Roman"/>
          <w:sz w:val="24"/>
          <w:szCs w:val="24"/>
          <w:u w:color="000000"/>
          <w:lang w:eastAsia="ru-RU"/>
        </w:rPr>
      </w:pPr>
      <w:r w:rsidRPr="00DE285A">
        <w:rPr>
          <w:rFonts w:ascii="Times New Roman" w:eastAsia="Times New Roman" w:hAnsi="Times New Roman" w:cs="Times New Roman"/>
          <w:b/>
          <w:bCs/>
          <w:sz w:val="24"/>
          <w:szCs w:val="24"/>
          <w:u w:color="000000"/>
          <w:lang w:eastAsia="ru-RU"/>
        </w:rPr>
        <w:t xml:space="preserve">Обновили нормы и условия выдачи молока </w:t>
      </w:r>
      <w:proofErr w:type="spellStart"/>
      <w:r w:rsidRPr="00DE285A">
        <w:rPr>
          <w:rFonts w:ascii="Times New Roman" w:eastAsia="Times New Roman" w:hAnsi="Times New Roman" w:cs="Times New Roman"/>
          <w:b/>
          <w:bCs/>
          <w:sz w:val="24"/>
          <w:szCs w:val="24"/>
          <w:u w:color="000000"/>
          <w:lang w:eastAsia="ru-RU"/>
        </w:rPr>
        <w:t>вредникам</w:t>
      </w:r>
      <w:proofErr w:type="spellEnd"/>
    </w:p>
    <w:p w14:paraId="531F209F" w14:textId="77777777" w:rsidR="00DE285A" w:rsidRPr="00DE285A" w:rsidRDefault="00DE285A" w:rsidP="00DE285A">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DE285A">
        <w:rPr>
          <w:rFonts w:ascii="Times New Roman" w:eastAsia="Times New Roman" w:hAnsi="Times New Roman" w:cs="Times New Roman"/>
          <w:sz w:val="24"/>
          <w:szCs w:val="24"/>
          <w:u w:color="000000"/>
          <w:lang w:eastAsia="ru-RU"/>
        </w:rPr>
        <w:t xml:space="preserve">Закрепили правило о том, что бесплатно выдавать молоко или равноценные продукты работникам с вредными условиями труда </w:t>
      </w:r>
      <w:hyperlink r:id="rId63" w:tooltip="Приказ Минтруда России от 12.05.2022 N 291н &quo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КонсультантПлюс}" w:history="1">
        <w:r w:rsidRPr="00DE285A">
          <w:rPr>
            <w:rFonts w:ascii="Times New Roman" w:eastAsia="Times New Roman" w:hAnsi="Times New Roman" w:cs="Times New Roman"/>
            <w:color w:val="0000FF"/>
            <w:sz w:val="24"/>
            <w:szCs w:val="24"/>
            <w:u w:color="000000"/>
            <w:lang w:eastAsia="ru-RU"/>
          </w:rPr>
          <w:t>нужно</w:t>
        </w:r>
      </w:hyperlink>
      <w:r w:rsidRPr="00DE285A">
        <w:rPr>
          <w:rFonts w:ascii="Times New Roman" w:eastAsia="Times New Roman" w:hAnsi="Times New Roman" w:cs="Times New Roman"/>
          <w:sz w:val="24"/>
          <w:szCs w:val="24"/>
          <w:u w:color="000000"/>
          <w:lang w:eastAsia="ru-RU"/>
        </w:rPr>
        <w:t xml:space="preserve"> не позже следующего дня после того, как сведения о результатах СОУТ внесут в </w:t>
      </w:r>
      <w:hyperlink r:id="rId64" w:tooltip="Федеральный закон от 28.12.2013 N 426-ФЗ (ред. от 30.12.2020) &quot;О специальной оценке условий труда&quot; (с изм. и доп., вступ. в силу с 01.01.2021){КонсультантПлюс}" w:history="1">
        <w:r w:rsidRPr="00DE285A">
          <w:rPr>
            <w:rFonts w:ascii="Times New Roman" w:eastAsia="Times New Roman" w:hAnsi="Times New Roman" w:cs="Times New Roman"/>
            <w:color w:val="0000FF"/>
            <w:sz w:val="24"/>
            <w:szCs w:val="24"/>
            <w:u w:color="000000"/>
            <w:lang w:eastAsia="ru-RU"/>
          </w:rPr>
          <w:t>госсистему</w:t>
        </w:r>
      </w:hyperlink>
      <w:r w:rsidRPr="00DE285A">
        <w:rPr>
          <w:rFonts w:ascii="Times New Roman" w:eastAsia="Times New Roman" w:hAnsi="Times New Roman" w:cs="Times New Roman"/>
          <w:sz w:val="24"/>
          <w:szCs w:val="24"/>
          <w:u w:color="000000"/>
          <w:lang w:eastAsia="ru-RU"/>
        </w:rPr>
        <w:t>.</w:t>
      </w:r>
    </w:p>
    <w:p w14:paraId="6C33631A" w14:textId="77777777" w:rsidR="00DE285A" w:rsidRPr="00DE285A" w:rsidRDefault="00DE285A" w:rsidP="00DE285A">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DE285A">
        <w:rPr>
          <w:rFonts w:ascii="Times New Roman" w:eastAsia="Times New Roman" w:hAnsi="Times New Roman" w:cs="Times New Roman"/>
          <w:sz w:val="24"/>
          <w:szCs w:val="24"/>
          <w:u w:color="000000"/>
          <w:lang w:eastAsia="ru-RU"/>
        </w:rPr>
        <w:t>Заменить молоко можно:</w:t>
      </w:r>
    </w:p>
    <w:p w14:paraId="0A6DD981" w14:textId="77777777" w:rsidR="00DE285A" w:rsidRPr="00DE285A" w:rsidRDefault="00DE285A" w:rsidP="00DE285A">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DE285A">
        <w:rPr>
          <w:rFonts w:ascii="Times New Roman" w:eastAsia="Times New Roman" w:hAnsi="Times New Roman" w:cs="Times New Roman"/>
          <w:sz w:val="24"/>
          <w:szCs w:val="24"/>
          <w:u w:color="000000"/>
          <w:lang w:eastAsia="ru-RU"/>
        </w:rPr>
        <w:t>- тем же количеством кисломолочных жидких продуктов жирностью до 3,5% (кефир, простокваша, ацидофилин, ряженка), йогуртов жирностью до 2,5%;</w:t>
      </w:r>
    </w:p>
    <w:p w14:paraId="333DE37C" w14:textId="77777777" w:rsidR="00DE285A" w:rsidRPr="00DE285A" w:rsidRDefault="00DE285A" w:rsidP="00DE285A">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DE285A">
        <w:rPr>
          <w:rFonts w:ascii="Times New Roman" w:eastAsia="Times New Roman" w:hAnsi="Times New Roman" w:cs="Times New Roman"/>
          <w:sz w:val="24"/>
          <w:szCs w:val="24"/>
          <w:u w:color="000000"/>
          <w:lang w:eastAsia="ru-RU"/>
        </w:rPr>
        <w:t>- не менее 300 мл пищевых продуктов лечебно-профилактического питания при вредных условиях труда.</w:t>
      </w:r>
    </w:p>
    <w:p w14:paraId="684CD9AC" w14:textId="77777777" w:rsidR="00DE285A" w:rsidRPr="00DE285A" w:rsidRDefault="00DE285A" w:rsidP="00DE285A">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DE285A">
        <w:rPr>
          <w:rFonts w:ascii="Times New Roman" w:eastAsia="Times New Roman" w:hAnsi="Times New Roman" w:cs="Times New Roman"/>
          <w:sz w:val="24"/>
          <w:szCs w:val="24"/>
          <w:u w:color="000000"/>
          <w:lang w:eastAsia="ru-RU"/>
        </w:rPr>
        <w:t xml:space="preserve">Сейчас вместо молока </w:t>
      </w:r>
      <w:hyperlink r:id="rId65" w:tooltip="Приказ Минздравсоцразвития России от 16.02.2009 N 45н (ред. от 20.02.2014) &quot;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Утратил силу или отменен{КонсультантПлюс}" w:history="1">
        <w:r w:rsidRPr="00DE285A">
          <w:rPr>
            <w:rFonts w:ascii="Times New Roman" w:eastAsia="Times New Roman" w:hAnsi="Times New Roman" w:cs="Times New Roman"/>
            <w:color w:val="0000FF"/>
            <w:sz w:val="24"/>
            <w:szCs w:val="24"/>
            <w:u w:color="000000"/>
            <w:lang w:eastAsia="ru-RU"/>
          </w:rPr>
          <w:t>разрешают выдавать</w:t>
        </w:r>
      </w:hyperlink>
      <w:r w:rsidRPr="00DE285A">
        <w:rPr>
          <w:rFonts w:ascii="Times New Roman" w:eastAsia="Times New Roman" w:hAnsi="Times New Roman" w:cs="Times New Roman"/>
          <w:sz w:val="24"/>
          <w:szCs w:val="24"/>
          <w:u w:color="000000"/>
          <w:lang w:eastAsia="ru-RU"/>
        </w:rPr>
        <w:t xml:space="preserve"> еще сыр и творог.</w:t>
      </w:r>
    </w:p>
    <w:p w14:paraId="67477C37" w14:textId="77777777" w:rsidR="00DE285A" w:rsidRPr="00DE285A" w:rsidRDefault="00DE285A" w:rsidP="00DE285A">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DE285A">
        <w:rPr>
          <w:rFonts w:ascii="Times New Roman" w:eastAsia="Times New Roman" w:hAnsi="Times New Roman" w:cs="Times New Roman"/>
          <w:sz w:val="24"/>
          <w:szCs w:val="24"/>
          <w:u w:color="000000"/>
          <w:lang w:eastAsia="ru-RU"/>
        </w:rPr>
        <w:t xml:space="preserve">Приказом утверждены и другие положения. Большинство из них аналогичны </w:t>
      </w:r>
      <w:hyperlink r:id="rId66" w:tooltip="Приказ Минздравсоцразвития России от 16.02.2009 N 45н (ред. от 20.02.2014) &quot;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Утратил силу или отменен{КонсультантПлюс}" w:history="1">
        <w:r w:rsidRPr="00DE285A">
          <w:rPr>
            <w:rFonts w:ascii="Times New Roman" w:eastAsia="Times New Roman" w:hAnsi="Times New Roman" w:cs="Times New Roman"/>
            <w:color w:val="0000FF"/>
            <w:sz w:val="24"/>
            <w:szCs w:val="24"/>
            <w:u w:color="000000"/>
            <w:lang w:eastAsia="ru-RU"/>
          </w:rPr>
          <w:t>действующим</w:t>
        </w:r>
      </w:hyperlink>
      <w:r w:rsidRPr="00DE285A">
        <w:rPr>
          <w:rFonts w:ascii="Times New Roman" w:eastAsia="Times New Roman" w:hAnsi="Times New Roman" w:cs="Times New Roman"/>
          <w:sz w:val="24"/>
          <w:szCs w:val="24"/>
          <w:u w:color="000000"/>
          <w:lang w:eastAsia="ru-RU"/>
        </w:rPr>
        <w:t>.</w:t>
      </w:r>
    </w:p>
    <w:p w14:paraId="3C7536ED" w14:textId="77777777" w:rsidR="00DE285A" w:rsidRPr="00DE285A" w:rsidRDefault="00DE285A" w:rsidP="00DE285A">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DE285A">
        <w:rPr>
          <w:rFonts w:ascii="Times New Roman" w:eastAsia="Times New Roman" w:hAnsi="Times New Roman" w:cs="Times New Roman"/>
          <w:sz w:val="24"/>
          <w:szCs w:val="24"/>
          <w:u w:color="000000"/>
          <w:lang w:eastAsia="ru-RU"/>
        </w:rPr>
        <w:t>Документ вступит в силу 1 сентября.</w:t>
      </w:r>
    </w:p>
    <w:p w14:paraId="77C8FFFB" w14:textId="77777777" w:rsidR="00DE285A" w:rsidRPr="00DE285A" w:rsidRDefault="00DE285A" w:rsidP="00DE285A">
      <w:pPr>
        <w:widowControl w:val="0"/>
        <w:autoSpaceDE w:val="0"/>
        <w:autoSpaceDN w:val="0"/>
        <w:adjustRightInd w:val="0"/>
        <w:spacing w:after="240" w:line="240" w:lineRule="auto"/>
        <w:ind w:firstLine="540"/>
        <w:jc w:val="both"/>
        <w:rPr>
          <w:rFonts w:ascii="Times New Roman" w:eastAsia="Times New Roman" w:hAnsi="Times New Roman" w:cs="Times New Roman"/>
          <w:i/>
          <w:iCs/>
          <w:color w:val="0079BF"/>
          <w:sz w:val="24"/>
          <w:szCs w:val="24"/>
          <w:u w:color="000000"/>
          <w:lang w:eastAsia="ru-RU"/>
        </w:rPr>
      </w:pPr>
      <w:r w:rsidRPr="00DE285A">
        <w:rPr>
          <w:rFonts w:ascii="Times New Roman" w:eastAsia="Times New Roman" w:hAnsi="Times New Roman" w:cs="Times New Roman"/>
          <w:i/>
          <w:iCs/>
          <w:color w:val="0079BF"/>
          <w:sz w:val="24"/>
          <w:szCs w:val="24"/>
          <w:u w:color="000000"/>
          <w:lang w:eastAsia="ru-RU"/>
        </w:rPr>
        <w:t xml:space="preserve">Документ: </w:t>
      </w:r>
      <w:hyperlink r:id="rId67" w:tooltip="Приказ Минтруда России от 12.05.2022 N 291н &quo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КонсультантПлюс}" w:history="1">
        <w:r w:rsidRPr="00DE285A">
          <w:rPr>
            <w:rFonts w:ascii="Times New Roman" w:eastAsia="Times New Roman" w:hAnsi="Times New Roman" w:cs="Times New Roman"/>
            <w:i/>
            <w:iCs/>
            <w:color w:val="0079BF"/>
            <w:sz w:val="24"/>
            <w:szCs w:val="24"/>
            <w:u w:color="000000"/>
            <w:lang w:eastAsia="ru-RU"/>
          </w:rPr>
          <w:t>Приказ</w:t>
        </w:r>
      </w:hyperlink>
      <w:r w:rsidRPr="00DE285A">
        <w:rPr>
          <w:rFonts w:ascii="Times New Roman" w:eastAsia="Times New Roman" w:hAnsi="Times New Roman" w:cs="Times New Roman"/>
          <w:i/>
          <w:iCs/>
          <w:color w:val="0079BF"/>
          <w:sz w:val="24"/>
          <w:szCs w:val="24"/>
          <w:u w:color="000000"/>
          <w:lang w:eastAsia="ru-RU"/>
        </w:rPr>
        <w:t xml:space="preserve"> Минтруда России от 12.05.2022 N 291н</w:t>
      </w:r>
    </w:p>
    <w:p w14:paraId="751130DF" w14:textId="77777777" w:rsidR="00DE285A" w:rsidRPr="00DE285A" w:rsidRDefault="00DE285A" w:rsidP="00DE285A">
      <w:pPr>
        <w:widowControl w:val="0"/>
        <w:autoSpaceDE w:val="0"/>
        <w:autoSpaceDN w:val="0"/>
        <w:adjustRightInd w:val="0"/>
        <w:spacing w:line="240" w:lineRule="auto"/>
        <w:ind w:firstLine="540"/>
        <w:jc w:val="both"/>
        <w:outlineLvl w:val="0"/>
        <w:rPr>
          <w:rFonts w:ascii="Times New Roman" w:eastAsia="Times New Roman" w:hAnsi="Times New Roman" w:cs="Times New Roman"/>
          <w:sz w:val="24"/>
          <w:szCs w:val="24"/>
          <w:u w:color="000000"/>
          <w:lang w:eastAsia="ru-RU"/>
        </w:rPr>
      </w:pPr>
      <w:r w:rsidRPr="00DE285A">
        <w:rPr>
          <w:rFonts w:ascii="Times New Roman" w:eastAsia="Times New Roman" w:hAnsi="Times New Roman" w:cs="Times New Roman"/>
          <w:b/>
          <w:bCs/>
          <w:sz w:val="24"/>
          <w:szCs w:val="24"/>
          <w:u w:color="000000"/>
          <w:lang w:eastAsia="ru-RU"/>
        </w:rPr>
        <w:t>С 1 сентября нужно применять классификаторы несчастных случаев и их причин</w:t>
      </w:r>
    </w:p>
    <w:p w14:paraId="2F8CE269" w14:textId="77777777" w:rsidR="00DE285A" w:rsidRPr="00DE285A" w:rsidRDefault="00DE285A" w:rsidP="00DE285A">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DE285A">
        <w:rPr>
          <w:rFonts w:ascii="Times New Roman" w:eastAsia="Times New Roman" w:hAnsi="Times New Roman" w:cs="Times New Roman"/>
          <w:sz w:val="24"/>
          <w:szCs w:val="24"/>
          <w:u w:color="000000"/>
          <w:lang w:eastAsia="ru-RU"/>
        </w:rPr>
        <w:t xml:space="preserve">Оформлять документы при расследовании несчастных случаев на производстве </w:t>
      </w:r>
      <w:hyperlink r:id="rId68"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КонсультантПлюс}" w:history="1">
        <w:r w:rsidRPr="00DE285A">
          <w:rPr>
            <w:rFonts w:ascii="Times New Roman" w:eastAsia="Times New Roman" w:hAnsi="Times New Roman" w:cs="Times New Roman"/>
            <w:color w:val="0000FF"/>
            <w:sz w:val="24"/>
            <w:szCs w:val="24"/>
            <w:u w:color="000000"/>
            <w:lang w:eastAsia="ru-RU"/>
          </w:rPr>
          <w:t xml:space="preserve">с 1 </w:t>
        </w:r>
        <w:r w:rsidRPr="00DE285A">
          <w:rPr>
            <w:rFonts w:ascii="Times New Roman" w:eastAsia="Times New Roman" w:hAnsi="Times New Roman" w:cs="Times New Roman"/>
            <w:color w:val="0000FF"/>
            <w:sz w:val="24"/>
            <w:szCs w:val="24"/>
            <w:u w:color="000000"/>
            <w:lang w:eastAsia="ru-RU"/>
          </w:rPr>
          <w:lastRenderedPageBreak/>
          <w:t>сентября</w:t>
        </w:r>
      </w:hyperlink>
      <w:r w:rsidRPr="00DE285A">
        <w:rPr>
          <w:rFonts w:ascii="Times New Roman" w:eastAsia="Times New Roman" w:hAnsi="Times New Roman" w:cs="Times New Roman"/>
          <w:sz w:val="24"/>
          <w:szCs w:val="24"/>
          <w:u w:color="000000"/>
          <w:lang w:eastAsia="ru-RU"/>
        </w:rPr>
        <w:t xml:space="preserve"> надо с учетом их </w:t>
      </w:r>
      <w:hyperlink r:id="rId69"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КонсультантПлюс}" w:history="1">
        <w:r w:rsidRPr="00DE285A">
          <w:rPr>
            <w:rFonts w:ascii="Times New Roman" w:eastAsia="Times New Roman" w:hAnsi="Times New Roman" w:cs="Times New Roman"/>
            <w:color w:val="0000FF"/>
            <w:sz w:val="24"/>
            <w:szCs w:val="24"/>
            <w:u w:color="000000"/>
            <w:lang w:eastAsia="ru-RU"/>
          </w:rPr>
          <w:t>классификаторов</w:t>
        </w:r>
      </w:hyperlink>
      <w:r w:rsidRPr="00DE285A">
        <w:rPr>
          <w:rFonts w:ascii="Times New Roman" w:eastAsia="Times New Roman" w:hAnsi="Times New Roman" w:cs="Times New Roman"/>
          <w:sz w:val="24"/>
          <w:szCs w:val="24"/>
          <w:u w:color="000000"/>
          <w:lang w:eastAsia="ru-RU"/>
        </w:rPr>
        <w:t>. Происшествия разделили по видам, например: физические перегрузки или перенапряжения, воздействие электрического тока либо вредных веществ (с. 54 - 57 приказа).</w:t>
      </w:r>
    </w:p>
    <w:p w14:paraId="4AD69250" w14:textId="77777777" w:rsidR="00DE285A" w:rsidRPr="00DE285A" w:rsidRDefault="00DE285A" w:rsidP="00DE285A">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DE285A">
        <w:rPr>
          <w:rFonts w:ascii="Times New Roman" w:eastAsia="Times New Roman" w:hAnsi="Times New Roman" w:cs="Times New Roman"/>
          <w:sz w:val="24"/>
          <w:szCs w:val="24"/>
          <w:u w:color="000000"/>
          <w:lang w:eastAsia="ru-RU"/>
        </w:rPr>
        <w:t>Классифицировать обяжут и причины таких случаев. Они могут произойти из-за нарушения работником трудового распорядка и дисциплины, несовершенства технологического процесса и т.д. (с. 58 - 60 приказа).</w:t>
      </w:r>
    </w:p>
    <w:p w14:paraId="24B7DB6F" w14:textId="77777777" w:rsidR="00DE285A" w:rsidRPr="00DE285A" w:rsidRDefault="00DE285A" w:rsidP="00DE285A">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DE285A">
        <w:rPr>
          <w:rFonts w:ascii="Times New Roman" w:eastAsia="Times New Roman" w:hAnsi="Times New Roman" w:cs="Times New Roman"/>
          <w:sz w:val="24"/>
          <w:szCs w:val="24"/>
          <w:u w:color="000000"/>
          <w:lang w:eastAsia="ru-RU"/>
        </w:rPr>
        <w:t xml:space="preserve">Также </w:t>
      </w:r>
      <w:hyperlink r:id="rId70"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КонсультантПлюс}" w:history="1">
        <w:r w:rsidRPr="00DE285A">
          <w:rPr>
            <w:rFonts w:ascii="Times New Roman" w:eastAsia="Times New Roman" w:hAnsi="Times New Roman" w:cs="Times New Roman"/>
            <w:color w:val="0000FF"/>
            <w:sz w:val="24"/>
            <w:szCs w:val="24"/>
            <w:u w:color="000000"/>
            <w:lang w:eastAsia="ru-RU"/>
          </w:rPr>
          <w:t>обновили</w:t>
        </w:r>
      </w:hyperlink>
      <w:r w:rsidRPr="00DE285A">
        <w:rPr>
          <w:rFonts w:ascii="Times New Roman" w:eastAsia="Times New Roman" w:hAnsi="Times New Roman" w:cs="Times New Roman"/>
          <w:sz w:val="24"/>
          <w:szCs w:val="24"/>
          <w:u w:color="000000"/>
          <w:lang w:eastAsia="ru-RU"/>
        </w:rPr>
        <w:t xml:space="preserve"> формы документов для расследования несчастных случаев и положение о его особенностях в отдельных отраслях и организациях. </w:t>
      </w:r>
      <w:hyperlink r:id="rId71"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 Утратил силу или отменен{КонсультантПлюс}" w:history="1">
        <w:r w:rsidRPr="00DE285A">
          <w:rPr>
            <w:rFonts w:ascii="Times New Roman" w:eastAsia="Times New Roman" w:hAnsi="Times New Roman" w:cs="Times New Roman"/>
            <w:color w:val="0000FF"/>
            <w:sz w:val="24"/>
            <w:szCs w:val="24"/>
            <w:u w:color="000000"/>
            <w:lang w:eastAsia="ru-RU"/>
          </w:rPr>
          <w:t>Постановление</w:t>
        </w:r>
      </w:hyperlink>
      <w:r w:rsidRPr="00DE285A">
        <w:rPr>
          <w:rFonts w:ascii="Times New Roman" w:eastAsia="Times New Roman" w:hAnsi="Times New Roman" w:cs="Times New Roman"/>
          <w:sz w:val="24"/>
          <w:szCs w:val="24"/>
          <w:u w:color="000000"/>
          <w:lang w:eastAsia="ru-RU"/>
        </w:rPr>
        <w:t xml:space="preserve">, которое сейчас регулирует эти вопросы, </w:t>
      </w:r>
      <w:hyperlink r:id="rId72"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КонсультантПлюс}" w:history="1">
        <w:r w:rsidRPr="00DE285A">
          <w:rPr>
            <w:rFonts w:ascii="Times New Roman" w:eastAsia="Times New Roman" w:hAnsi="Times New Roman" w:cs="Times New Roman"/>
            <w:color w:val="0000FF"/>
            <w:sz w:val="24"/>
            <w:szCs w:val="24"/>
            <w:u w:color="000000"/>
            <w:lang w:eastAsia="ru-RU"/>
          </w:rPr>
          <w:t>отменят</w:t>
        </w:r>
      </w:hyperlink>
      <w:r w:rsidRPr="00DE285A">
        <w:rPr>
          <w:rFonts w:ascii="Times New Roman" w:eastAsia="Times New Roman" w:hAnsi="Times New Roman" w:cs="Times New Roman"/>
          <w:sz w:val="24"/>
          <w:szCs w:val="24"/>
          <w:u w:color="000000"/>
          <w:lang w:eastAsia="ru-RU"/>
        </w:rPr>
        <w:t>.</w:t>
      </w:r>
    </w:p>
    <w:p w14:paraId="3C69F908" w14:textId="77777777" w:rsidR="00DE285A" w:rsidRPr="00DE285A" w:rsidRDefault="00DE285A" w:rsidP="00DE285A">
      <w:pPr>
        <w:widowControl w:val="0"/>
        <w:autoSpaceDE w:val="0"/>
        <w:autoSpaceDN w:val="0"/>
        <w:adjustRightInd w:val="0"/>
        <w:spacing w:line="240" w:lineRule="auto"/>
        <w:ind w:firstLine="540"/>
        <w:jc w:val="both"/>
        <w:rPr>
          <w:rFonts w:ascii="Times New Roman" w:eastAsia="Times New Roman" w:hAnsi="Times New Roman" w:cs="Times New Roman"/>
          <w:color w:val="0079BF"/>
          <w:sz w:val="24"/>
          <w:szCs w:val="24"/>
          <w:u w:color="000000"/>
          <w:lang w:eastAsia="ru-RU"/>
        </w:rPr>
      </w:pPr>
      <w:r w:rsidRPr="00DE285A">
        <w:rPr>
          <w:rFonts w:ascii="Times New Roman" w:eastAsia="Times New Roman" w:hAnsi="Times New Roman" w:cs="Times New Roman"/>
          <w:i/>
          <w:iCs/>
          <w:color w:val="0079BF"/>
          <w:sz w:val="24"/>
          <w:szCs w:val="24"/>
          <w:u w:color="000000"/>
          <w:lang w:eastAsia="ru-RU"/>
        </w:rPr>
        <w:t xml:space="preserve">Документы: </w:t>
      </w:r>
      <w:hyperlink r:id="rId73"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КонсультантПлюс}" w:history="1">
        <w:r w:rsidRPr="00DE285A">
          <w:rPr>
            <w:rFonts w:ascii="Times New Roman" w:eastAsia="Times New Roman" w:hAnsi="Times New Roman" w:cs="Times New Roman"/>
            <w:i/>
            <w:iCs/>
            <w:color w:val="0079BF"/>
            <w:sz w:val="24"/>
            <w:szCs w:val="24"/>
            <w:u w:color="000000"/>
            <w:lang w:eastAsia="ru-RU"/>
          </w:rPr>
          <w:t>Приказ</w:t>
        </w:r>
      </w:hyperlink>
      <w:r w:rsidRPr="00DE285A">
        <w:rPr>
          <w:rFonts w:ascii="Times New Roman" w:eastAsia="Times New Roman" w:hAnsi="Times New Roman" w:cs="Times New Roman"/>
          <w:i/>
          <w:iCs/>
          <w:color w:val="0079BF"/>
          <w:sz w:val="24"/>
          <w:szCs w:val="24"/>
          <w:u w:color="000000"/>
          <w:lang w:eastAsia="ru-RU"/>
        </w:rPr>
        <w:t xml:space="preserve"> Минтруда России от 20.04.2022 N 223н</w:t>
      </w:r>
    </w:p>
    <w:p w14:paraId="48837B3A" w14:textId="77777777" w:rsidR="00DE285A" w:rsidRPr="00DE285A" w:rsidRDefault="00DE285A" w:rsidP="00DE285A">
      <w:pPr>
        <w:widowControl w:val="0"/>
        <w:autoSpaceDE w:val="0"/>
        <w:autoSpaceDN w:val="0"/>
        <w:adjustRightInd w:val="0"/>
        <w:spacing w:before="200" w:line="240" w:lineRule="auto"/>
        <w:ind w:firstLine="540"/>
        <w:jc w:val="both"/>
        <w:outlineLvl w:val="0"/>
        <w:rPr>
          <w:rFonts w:ascii="Times New Roman" w:eastAsia="Times New Roman" w:hAnsi="Times New Roman" w:cs="Times New Roman"/>
          <w:sz w:val="24"/>
          <w:szCs w:val="24"/>
          <w:u w:color="000000"/>
          <w:lang w:eastAsia="ru-RU"/>
        </w:rPr>
      </w:pPr>
      <w:r w:rsidRPr="00DE285A">
        <w:rPr>
          <w:rFonts w:ascii="Times New Roman" w:eastAsia="Times New Roman" w:hAnsi="Times New Roman" w:cs="Times New Roman"/>
          <w:b/>
          <w:bCs/>
          <w:sz w:val="24"/>
          <w:szCs w:val="24"/>
          <w:u w:color="000000"/>
          <w:lang w:eastAsia="ru-RU"/>
        </w:rPr>
        <w:t>Как работаем и отдыхаем в июне</w:t>
      </w:r>
    </w:p>
    <w:p w14:paraId="3B8F3CDC" w14:textId="1899F4A2" w:rsidR="00DE285A" w:rsidRPr="00DE285A" w:rsidRDefault="00DE285A" w:rsidP="00DE285A">
      <w:pPr>
        <w:widowControl w:val="0"/>
        <w:autoSpaceDE w:val="0"/>
        <w:autoSpaceDN w:val="0"/>
        <w:adjustRightInd w:val="0"/>
        <w:spacing w:after="240" w:line="240" w:lineRule="auto"/>
        <w:ind w:firstLine="540"/>
        <w:jc w:val="both"/>
        <w:rPr>
          <w:rFonts w:ascii="Arial" w:eastAsia="Times New Roman" w:hAnsi="Arial" w:cs="Arial"/>
          <w:b/>
          <w:sz w:val="24"/>
          <w:szCs w:val="20"/>
          <w:highlight w:val="white"/>
          <w:u w:color="000000"/>
          <w:lang w:eastAsia="ru-RU"/>
        </w:rPr>
      </w:pPr>
      <w:r w:rsidRPr="00DE285A">
        <w:rPr>
          <w:rFonts w:ascii="Times New Roman" w:eastAsia="Times New Roman" w:hAnsi="Times New Roman" w:cs="Times New Roman"/>
          <w:sz w:val="24"/>
          <w:szCs w:val="24"/>
          <w:u w:color="000000"/>
          <w:lang w:eastAsia="ru-RU"/>
        </w:rPr>
        <w:t>В этом году День России 12 июня выпадает на воскресенье, поэтому понедельник 13 июня - выходной.</w:t>
      </w:r>
    </w:p>
    <w:p w14:paraId="3D939E9A" w14:textId="654AADD6" w:rsidR="0073379C" w:rsidRDefault="00354EA3" w:rsidP="00A66080">
      <w:pPr>
        <w:pStyle w:val="2"/>
        <w:spacing w:after="240" w:line="240" w:lineRule="auto"/>
        <w:jc w:val="both"/>
        <w:rPr>
          <w:rFonts w:ascii="Times New Roman" w:hAnsi="Times New Roman" w:cs="Times New Roman"/>
          <w:color w:val="00000A"/>
          <w:sz w:val="24"/>
          <w:szCs w:val="24"/>
        </w:rPr>
      </w:pPr>
      <w:bookmarkStart w:id="18" w:name="_Toc67910818"/>
      <w:bookmarkStart w:id="19" w:name="_Toc122002017"/>
      <w:r w:rsidRPr="00403621">
        <w:rPr>
          <w:rFonts w:ascii="Times New Roman" w:eastAsia="Times New Roman" w:hAnsi="Times New Roman" w:cs="Times New Roman"/>
          <w:color w:val="auto"/>
          <w:sz w:val="24"/>
          <w:szCs w:val="24"/>
        </w:rPr>
        <w:t>Санкт-Петербург</w:t>
      </w:r>
      <w:bookmarkEnd w:id="18"/>
      <w:bookmarkEnd w:id="19"/>
      <w:r w:rsidR="0073379C" w:rsidRPr="00403621">
        <w:rPr>
          <w:rFonts w:ascii="Times New Roman" w:hAnsi="Times New Roman" w:cs="Times New Roman"/>
          <w:color w:val="00000A"/>
          <w:sz w:val="24"/>
          <w:szCs w:val="24"/>
        </w:rPr>
        <w:t xml:space="preserve"> </w:t>
      </w:r>
    </w:p>
    <w:p w14:paraId="6AA047FF" w14:textId="77777777" w:rsidR="00DE285A" w:rsidRPr="00DE285A" w:rsidRDefault="00DE285A" w:rsidP="00DE285A">
      <w:pPr>
        <w:widowControl w:val="0"/>
        <w:autoSpaceDE w:val="0"/>
        <w:autoSpaceDN w:val="0"/>
        <w:adjustRightInd w:val="0"/>
        <w:spacing w:after="240" w:line="240" w:lineRule="auto"/>
        <w:jc w:val="both"/>
        <w:rPr>
          <w:rFonts w:ascii="Times New Roman" w:eastAsia="Times New Roman" w:hAnsi="Times New Roman" w:cs="Times New Roman"/>
          <w:b/>
          <w:bCs/>
          <w:sz w:val="24"/>
          <w:szCs w:val="24"/>
          <w:u w:color="000000"/>
          <w:lang w:eastAsia="ru-RU"/>
        </w:rPr>
      </w:pPr>
      <w:r w:rsidRPr="00DE285A">
        <w:rPr>
          <w:rFonts w:ascii="Times New Roman" w:eastAsia="Times New Roman" w:hAnsi="Times New Roman" w:cs="Times New Roman"/>
          <w:b/>
          <w:bCs/>
          <w:sz w:val="24"/>
          <w:szCs w:val="24"/>
          <w:u w:color="000000"/>
          <w:lang w:eastAsia="ru-RU"/>
        </w:rPr>
        <w:t>Утверждено Положение о системе мониторинга качества дошкольного образования Санкт-Петербурга</w:t>
      </w:r>
    </w:p>
    <w:p w14:paraId="1C84417A" w14:textId="5D19DD0B" w:rsidR="00DE285A" w:rsidRPr="00DE285A" w:rsidRDefault="00DE285A" w:rsidP="00DE285A">
      <w:pPr>
        <w:widowControl w:val="0"/>
        <w:autoSpaceDE w:val="0"/>
        <w:autoSpaceDN w:val="0"/>
        <w:adjustRightInd w:val="0"/>
        <w:spacing w:after="240" w:line="240" w:lineRule="auto"/>
        <w:ind w:left="540"/>
        <w:jc w:val="both"/>
        <w:rPr>
          <w:rFonts w:ascii="Times New Roman" w:eastAsia="Times New Roman" w:hAnsi="Times New Roman" w:cs="Times New Roman"/>
          <w:color w:val="0079BF"/>
          <w:sz w:val="24"/>
          <w:szCs w:val="24"/>
          <w:u w:color="000000"/>
          <w:lang w:eastAsia="ru-RU"/>
        </w:rPr>
      </w:pPr>
      <w:hyperlink r:id="rId74" w:tooltip="Распоряжение Комитета по образованию Правительства Санкт-Петербурга от 21.06.2022 N 1251-р &quot;Об утверждении Положения о системе мониторинга качества дошкольного образования Санкт-Петербурга&quot;{КонсультантПлюс}" w:history="1">
        <w:r w:rsidRPr="00DE285A">
          <w:rPr>
            <w:rFonts w:ascii="Times New Roman" w:eastAsia="Times New Roman" w:hAnsi="Times New Roman" w:cs="Times New Roman"/>
            <w:color w:val="0079BF"/>
            <w:sz w:val="24"/>
            <w:szCs w:val="24"/>
            <w:u w:color="000000"/>
            <w:lang w:eastAsia="ru-RU"/>
          </w:rPr>
          <w:t>Распоряжение</w:t>
        </w:r>
      </w:hyperlink>
      <w:r w:rsidRPr="00DE285A">
        <w:rPr>
          <w:rFonts w:ascii="Times New Roman" w:eastAsia="Times New Roman" w:hAnsi="Times New Roman" w:cs="Times New Roman"/>
          <w:color w:val="0079BF"/>
          <w:sz w:val="24"/>
          <w:szCs w:val="24"/>
          <w:u w:color="000000"/>
          <w:lang w:eastAsia="ru-RU"/>
        </w:rPr>
        <w:t xml:space="preserve"> Комитета по образованию Правительства Санкт-Петербурга от 21.06.2022 N 1251-р "Об утверждении Положения о системе мониторинга качества дошкольного образования Санкт-Петербурга"</w:t>
      </w:r>
    </w:p>
    <w:p w14:paraId="18D0AF34" w14:textId="77777777" w:rsidR="00DE285A" w:rsidRPr="00DE285A" w:rsidRDefault="00DE285A" w:rsidP="00DE285A">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DE285A">
        <w:rPr>
          <w:rFonts w:ascii="Times New Roman" w:eastAsia="Times New Roman" w:hAnsi="Times New Roman" w:cs="Times New Roman"/>
          <w:sz w:val="24"/>
          <w:szCs w:val="24"/>
          <w:u w:color="000000"/>
          <w:lang w:eastAsia="ru-RU"/>
        </w:rPr>
        <w:t>Наряду с Положением, утверждены план-график мероприятий по его реализации и перечень критериев и показателей системы мониторинга качества дошкольного образования Санкт-Петербурга.</w:t>
      </w:r>
    </w:p>
    <w:p w14:paraId="18DE151E" w14:textId="77777777" w:rsidR="00DE285A" w:rsidRPr="00DE285A" w:rsidRDefault="00DE285A" w:rsidP="00DE285A">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DE285A">
        <w:rPr>
          <w:rFonts w:ascii="Times New Roman" w:eastAsia="Times New Roman" w:hAnsi="Times New Roman" w:cs="Times New Roman"/>
          <w:sz w:val="24"/>
          <w:szCs w:val="24"/>
          <w:u w:color="000000"/>
          <w:lang w:eastAsia="ru-RU"/>
        </w:rPr>
        <w:t>Важнейшим стратегическим направлением развития региональной системы оценки качества образования названо обеспечение перехода от методологии контроля к методологии управления качеством образования.</w:t>
      </w:r>
    </w:p>
    <w:p w14:paraId="1ADCCE5B" w14:textId="77777777" w:rsidR="00DE285A" w:rsidRPr="00DE285A" w:rsidRDefault="00DE285A" w:rsidP="00DE285A">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DE285A">
        <w:rPr>
          <w:rFonts w:ascii="Times New Roman" w:eastAsia="Times New Roman" w:hAnsi="Times New Roman" w:cs="Times New Roman"/>
          <w:sz w:val="24"/>
          <w:szCs w:val="24"/>
          <w:u w:color="000000"/>
          <w:lang w:eastAsia="ru-RU"/>
        </w:rPr>
        <w:t>Установлены, в частности, основные цели, принципы и организационно-технологические механизмы функционирования указанной системы, методы сбора и обработки информации, порядок информирования всех заинтересованных сторон и формы представления анализа эффективности принятых мер по результатам мониторинга.</w:t>
      </w:r>
    </w:p>
    <w:p w14:paraId="23E54437" w14:textId="77777777" w:rsidR="00DE285A" w:rsidRPr="00DE285A" w:rsidRDefault="00DE285A" w:rsidP="00DE285A">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DE285A">
        <w:rPr>
          <w:rFonts w:ascii="Times New Roman" w:eastAsia="Times New Roman" w:hAnsi="Times New Roman" w:cs="Times New Roman"/>
          <w:sz w:val="24"/>
          <w:szCs w:val="24"/>
          <w:u w:color="000000"/>
          <w:lang w:eastAsia="ru-RU"/>
        </w:rPr>
        <w:t>Критерии и показатели системы мониторинга качества дошкольного образования Санкт-Петербурга дифференцированы в зависимости от предусмотренных в указанных целях задач.</w:t>
      </w:r>
    </w:p>
    <w:p w14:paraId="7CFBD36A" w14:textId="4441E0D0" w:rsidR="00DE285A" w:rsidRPr="00DE285A" w:rsidRDefault="00DE285A" w:rsidP="00DE285A">
      <w:pPr>
        <w:widowControl w:val="0"/>
        <w:autoSpaceDE w:val="0"/>
        <w:autoSpaceDN w:val="0"/>
        <w:adjustRightInd w:val="0"/>
        <w:spacing w:after="240" w:line="240" w:lineRule="auto"/>
        <w:ind w:firstLine="540"/>
        <w:jc w:val="both"/>
        <w:rPr>
          <w:rFonts w:ascii="Times New Roman" w:eastAsia="Times New Roman" w:hAnsi="Times New Roman" w:cs="Times New Roman"/>
          <w:sz w:val="24"/>
          <w:szCs w:val="24"/>
          <w:u w:color="000000"/>
          <w:lang w:eastAsia="ru-RU"/>
        </w:rPr>
      </w:pPr>
      <w:r w:rsidRPr="00DE285A">
        <w:rPr>
          <w:rFonts w:ascii="Times New Roman" w:eastAsia="Times New Roman" w:hAnsi="Times New Roman" w:cs="Times New Roman"/>
          <w:sz w:val="24"/>
          <w:szCs w:val="24"/>
          <w:u w:color="000000"/>
          <w:lang w:eastAsia="ru-RU"/>
        </w:rPr>
        <w:t>Планом-графиком определены в числе прочего сроки и ответственные исполнители мероприятий по реализации Положения.</w:t>
      </w:r>
    </w:p>
    <w:p w14:paraId="04A60902" w14:textId="2E5A6208" w:rsidR="0073379C" w:rsidRDefault="00354EA3" w:rsidP="00A66080">
      <w:pPr>
        <w:pStyle w:val="2"/>
        <w:spacing w:after="240" w:line="240" w:lineRule="auto"/>
        <w:jc w:val="both"/>
        <w:rPr>
          <w:rFonts w:ascii="Times New Roman" w:eastAsia="Times New Roman" w:hAnsi="Times New Roman" w:cs="Times New Roman"/>
          <w:color w:val="auto"/>
          <w:sz w:val="24"/>
          <w:szCs w:val="24"/>
        </w:rPr>
      </w:pPr>
      <w:bookmarkStart w:id="20" w:name="_Toc67910819"/>
      <w:bookmarkStart w:id="21" w:name="_Toc122002018"/>
      <w:r w:rsidRPr="00403621">
        <w:rPr>
          <w:rFonts w:ascii="Times New Roman" w:eastAsia="Times New Roman" w:hAnsi="Times New Roman" w:cs="Times New Roman"/>
          <w:color w:val="auto"/>
          <w:sz w:val="24"/>
          <w:szCs w:val="24"/>
        </w:rPr>
        <w:t>Ленинградская область</w:t>
      </w:r>
      <w:bookmarkEnd w:id="20"/>
      <w:bookmarkEnd w:id="21"/>
    </w:p>
    <w:p w14:paraId="1C36A5BC" w14:textId="77777777" w:rsidR="00DE285A" w:rsidRPr="00DE285A" w:rsidRDefault="00DE285A" w:rsidP="00DE285A">
      <w:pPr>
        <w:spacing w:after="240" w:line="240" w:lineRule="auto"/>
        <w:jc w:val="both"/>
        <w:outlineLvl w:val="8"/>
        <w:rPr>
          <w:rFonts w:ascii="Times New Roman" w:eastAsia="Times New Roman" w:hAnsi="Times New Roman" w:cs="Times New Roman"/>
          <w:b/>
          <w:bCs/>
          <w:sz w:val="24"/>
          <w:szCs w:val="24"/>
          <w:u w:color="000000"/>
          <w:shd w:val="clear" w:color="auto" w:fill="FFF056"/>
          <w:lang w:eastAsia="ru-RU"/>
        </w:rPr>
      </w:pPr>
      <w:r w:rsidRPr="00DE285A">
        <w:rPr>
          <w:rFonts w:ascii="Times New Roman" w:eastAsia="Times New Roman" w:hAnsi="Times New Roman" w:cs="Times New Roman"/>
          <w:b/>
          <w:bCs/>
          <w:color w:val="000000"/>
          <w:sz w:val="24"/>
          <w:szCs w:val="24"/>
          <w:u w:color="000000"/>
          <w:lang w:eastAsia="ru-RU"/>
        </w:rPr>
        <w:t xml:space="preserve">Внесены </w:t>
      </w:r>
      <w:r w:rsidRPr="00DE285A">
        <w:rPr>
          <w:rFonts w:ascii="Times New Roman" w:eastAsia="Times New Roman" w:hAnsi="Times New Roman" w:cs="Times New Roman"/>
          <w:b/>
          <w:bCs/>
          <w:sz w:val="24"/>
          <w:szCs w:val="24"/>
          <w:u w:color="000000"/>
          <w:lang w:eastAsia="ru-RU"/>
        </w:rPr>
        <w:t>изменения в постановление Правительства Ленинградской области от 13 августа 2020 года N 573 "О мерах по предотвращению распространения новой коронавирусной инфекции (COVID-19) на территории Ленинградской области и признании утратившими силу отдельных постановлений Правительства Ленинградской области</w:t>
      </w:r>
    </w:p>
    <w:p w14:paraId="7780EC58" w14:textId="77777777" w:rsidR="00DE285A" w:rsidRPr="00DE285A" w:rsidRDefault="00DE285A" w:rsidP="00DE285A">
      <w:pPr>
        <w:widowControl w:val="0"/>
        <w:autoSpaceDE w:val="0"/>
        <w:autoSpaceDN w:val="0"/>
        <w:adjustRightInd w:val="0"/>
        <w:spacing w:line="240" w:lineRule="auto"/>
        <w:ind w:left="540"/>
        <w:jc w:val="both"/>
        <w:rPr>
          <w:rFonts w:ascii="Times New Roman" w:eastAsia="Times New Roman" w:hAnsi="Times New Roman" w:cs="Times New Roman"/>
          <w:color w:val="0079BF"/>
          <w:sz w:val="24"/>
          <w:szCs w:val="24"/>
          <w:u w:color="000000"/>
          <w:lang w:eastAsia="ru-RU"/>
        </w:rPr>
      </w:pPr>
      <w:hyperlink r:id="rId75" w:tooltip="Постановление Правительства Ленинградской области от 22.06.2022 N 415 &quot;О внесении изменения в постановление Правительства Ленинградской области от 13 августа 2020 года N 573 &quot;О мерах по предотвращению распространения новой коронавирусной инфекции (COVID-19) на территории Ленинградской области и признании утратившими силу отдельных постановлений Правительства Ленинградской области&quot;{КонсультантПлюс}" w:history="1">
        <w:r w:rsidRPr="00DE285A">
          <w:rPr>
            <w:rFonts w:ascii="Times New Roman" w:eastAsia="Times New Roman" w:hAnsi="Times New Roman" w:cs="Times New Roman"/>
            <w:color w:val="0079BF"/>
            <w:sz w:val="24"/>
            <w:szCs w:val="24"/>
            <w:u w:color="000000"/>
            <w:lang w:eastAsia="ru-RU"/>
          </w:rPr>
          <w:t>Постановление</w:t>
        </w:r>
      </w:hyperlink>
      <w:r w:rsidRPr="00DE285A">
        <w:rPr>
          <w:rFonts w:ascii="Times New Roman" w:eastAsia="Times New Roman" w:hAnsi="Times New Roman" w:cs="Times New Roman"/>
          <w:color w:val="0079BF"/>
          <w:sz w:val="24"/>
          <w:szCs w:val="24"/>
          <w:u w:color="000000"/>
          <w:lang w:eastAsia="ru-RU"/>
        </w:rPr>
        <w:t xml:space="preserve"> Правительства Ленинградской области от 22.06.2022 N 415</w:t>
      </w:r>
    </w:p>
    <w:p w14:paraId="27F7DE03" w14:textId="77777777" w:rsidR="00DE285A" w:rsidRPr="00DE285A" w:rsidRDefault="00DE285A" w:rsidP="00DE285A">
      <w:pPr>
        <w:widowControl w:val="0"/>
        <w:autoSpaceDE w:val="0"/>
        <w:autoSpaceDN w:val="0"/>
        <w:adjustRightInd w:val="0"/>
        <w:spacing w:after="240" w:line="240" w:lineRule="auto"/>
        <w:ind w:left="540"/>
        <w:jc w:val="both"/>
        <w:rPr>
          <w:rFonts w:ascii="Times New Roman" w:eastAsia="Times New Roman" w:hAnsi="Times New Roman" w:cs="Times New Roman"/>
          <w:color w:val="0079BF"/>
          <w:sz w:val="24"/>
          <w:szCs w:val="24"/>
          <w:u w:color="000000"/>
          <w:lang w:eastAsia="ru-RU"/>
        </w:rPr>
      </w:pPr>
      <w:r w:rsidRPr="00DE285A">
        <w:rPr>
          <w:rFonts w:ascii="Times New Roman" w:eastAsia="Times New Roman" w:hAnsi="Times New Roman" w:cs="Times New Roman"/>
          <w:color w:val="0079BF"/>
          <w:sz w:val="24"/>
          <w:szCs w:val="24"/>
          <w:u w:color="000000"/>
          <w:lang w:eastAsia="ru-RU"/>
        </w:rPr>
        <w:t>"О внесении изменения в постановление Правительства Ленинградской области от 13 августа 2020 года N 573 "О мерах по предотвращению распространения новой коронавирусной инфекции (COVID-19) на территории Ленинградской области и признании утратившими силу отдельных постановлений Правительства Ленинградской области"</w:t>
      </w:r>
    </w:p>
    <w:p w14:paraId="6B0CDE3F" w14:textId="77777777" w:rsidR="00DE285A" w:rsidRPr="00DE285A" w:rsidRDefault="00DE285A" w:rsidP="00DE285A">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DE285A">
        <w:rPr>
          <w:rFonts w:ascii="Times New Roman" w:eastAsia="Times New Roman" w:hAnsi="Times New Roman" w:cs="Times New Roman"/>
          <w:sz w:val="24"/>
          <w:szCs w:val="24"/>
          <w:u w:color="000000"/>
          <w:lang w:eastAsia="ru-RU"/>
        </w:rPr>
        <w:t xml:space="preserve">В Ленинградской области разрешено проведение массовых гуляний, зрелищных и иных </w:t>
      </w:r>
      <w:r w:rsidRPr="00DE285A">
        <w:rPr>
          <w:rFonts w:ascii="Times New Roman" w:eastAsia="Times New Roman" w:hAnsi="Times New Roman" w:cs="Times New Roman"/>
          <w:sz w:val="24"/>
          <w:szCs w:val="24"/>
          <w:u w:color="000000"/>
          <w:lang w:eastAsia="ru-RU"/>
        </w:rPr>
        <w:lastRenderedPageBreak/>
        <w:t>массовых мероприятий с количеством участников в помещении не более 1000 человек с соблюдением санитарно-эпидемиологических правил. При проведении массовых гуляний, зрелищных и иных массовых мероприятий на открытом воздухе число участников ограничению не подлежит.</w:t>
      </w:r>
    </w:p>
    <w:p w14:paraId="5C6F97E8" w14:textId="737723FC" w:rsidR="00DE285A" w:rsidRPr="00C11151" w:rsidRDefault="00DE285A" w:rsidP="00C11151">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DE285A">
        <w:rPr>
          <w:rFonts w:ascii="Times New Roman" w:eastAsia="Times New Roman" w:hAnsi="Times New Roman" w:cs="Times New Roman"/>
          <w:sz w:val="24"/>
          <w:szCs w:val="24"/>
          <w:u w:color="000000"/>
          <w:lang w:eastAsia="ru-RU"/>
        </w:rPr>
        <w:t>Установлено, что использование средств индивидуальной защиты органов дыхания (гигиеническая маска, респиратор) носит рекомендательный характер.</w:t>
      </w:r>
    </w:p>
    <w:p w14:paraId="70B4511D" w14:textId="77777777" w:rsidR="00354EA3" w:rsidRPr="00403621" w:rsidRDefault="00354EA3" w:rsidP="00354EA3">
      <w:pPr>
        <w:pStyle w:val="1"/>
        <w:spacing w:before="0" w:after="240" w:line="240" w:lineRule="auto"/>
        <w:rPr>
          <w:rFonts w:ascii="Times New Roman" w:eastAsia="Times New Roman" w:hAnsi="Times New Roman" w:cs="Times New Roman"/>
          <w:color w:val="auto"/>
          <w:sz w:val="24"/>
          <w:szCs w:val="24"/>
          <w:u w:val="single"/>
          <w:shd w:val="clear" w:color="auto" w:fill="FFFFFF"/>
        </w:rPr>
      </w:pPr>
      <w:bookmarkStart w:id="22" w:name="_Toc52349952"/>
      <w:bookmarkStart w:id="23" w:name="_Toc54793359"/>
      <w:bookmarkStart w:id="24" w:name="_Toc67910820"/>
      <w:bookmarkStart w:id="25" w:name="_Toc122002019"/>
      <w:r w:rsidRPr="00403621">
        <w:rPr>
          <w:rFonts w:ascii="Times New Roman" w:eastAsia="Times New Roman" w:hAnsi="Times New Roman" w:cs="Times New Roman"/>
          <w:color w:val="auto"/>
          <w:sz w:val="24"/>
          <w:szCs w:val="24"/>
          <w:u w:val="single"/>
          <w:shd w:val="clear" w:color="auto" w:fill="FFFFFF"/>
        </w:rPr>
        <w:t>Судебная практика</w:t>
      </w:r>
      <w:bookmarkEnd w:id="22"/>
      <w:bookmarkEnd w:id="23"/>
      <w:bookmarkEnd w:id="24"/>
      <w:bookmarkEnd w:id="25"/>
    </w:p>
    <w:p w14:paraId="5098B900" w14:textId="108B2B54" w:rsidR="00354EA3" w:rsidRDefault="0037339F" w:rsidP="00354EA3">
      <w:pPr>
        <w:pStyle w:val="1"/>
        <w:spacing w:before="0" w:after="240" w:line="240" w:lineRule="auto"/>
        <w:jc w:val="both"/>
        <w:rPr>
          <w:rFonts w:ascii="Times New Roman" w:eastAsia="Times New Roman" w:hAnsi="Times New Roman" w:cs="Times New Roman"/>
          <w:color w:val="auto"/>
          <w:sz w:val="24"/>
          <w:szCs w:val="24"/>
          <w:lang w:eastAsia="ru-RU"/>
        </w:rPr>
      </w:pPr>
      <w:bookmarkStart w:id="26" w:name="_Toc67910821"/>
      <w:bookmarkStart w:id="27" w:name="_Toc122002020"/>
      <w:r w:rsidRPr="00403621">
        <w:rPr>
          <w:rFonts w:ascii="Times New Roman" w:eastAsia="Times New Roman" w:hAnsi="Times New Roman" w:cs="Times New Roman"/>
          <w:color w:val="auto"/>
          <w:sz w:val="24"/>
          <w:szCs w:val="24"/>
          <w:lang w:eastAsia="ru-RU"/>
        </w:rPr>
        <w:t>Апрель</w:t>
      </w:r>
      <w:r w:rsidR="00354EA3" w:rsidRPr="00403621">
        <w:rPr>
          <w:rFonts w:ascii="Times New Roman" w:eastAsia="Times New Roman" w:hAnsi="Times New Roman" w:cs="Times New Roman"/>
          <w:color w:val="auto"/>
          <w:sz w:val="24"/>
          <w:szCs w:val="24"/>
          <w:lang w:eastAsia="ru-RU"/>
        </w:rPr>
        <w:t xml:space="preserve"> 202</w:t>
      </w:r>
      <w:bookmarkEnd w:id="26"/>
      <w:r w:rsidR="002072CF" w:rsidRPr="00403621">
        <w:rPr>
          <w:rFonts w:ascii="Times New Roman" w:eastAsia="Times New Roman" w:hAnsi="Times New Roman" w:cs="Times New Roman"/>
          <w:color w:val="auto"/>
          <w:sz w:val="24"/>
          <w:szCs w:val="24"/>
          <w:lang w:eastAsia="ru-RU"/>
        </w:rPr>
        <w:t>2</w:t>
      </w:r>
      <w:bookmarkEnd w:id="27"/>
    </w:p>
    <w:p w14:paraId="342D68DD" w14:textId="77777777" w:rsidR="0098661A" w:rsidRPr="0098661A" w:rsidRDefault="0098661A" w:rsidP="0098661A">
      <w:pPr>
        <w:spacing w:after="240" w:line="240" w:lineRule="auto"/>
        <w:jc w:val="both"/>
        <w:rPr>
          <w:rFonts w:ascii="Times New Roman" w:hAnsi="Times New Roman" w:cs="Times New Roman"/>
          <w:color w:val="00000A"/>
          <w:sz w:val="24"/>
          <w:szCs w:val="24"/>
        </w:rPr>
      </w:pPr>
      <w:r w:rsidRPr="0098661A">
        <w:rPr>
          <w:rFonts w:ascii="Times New Roman" w:hAnsi="Times New Roman" w:cs="Times New Roman"/>
          <w:b/>
          <w:bCs/>
          <w:color w:val="00000A"/>
          <w:sz w:val="24"/>
          <w:szCs w:val="24"/>
        </w:rPr>
        <w:t>Суд подсказал, когда нужно компенсировать при увольнении работу в выходные</w:t>
      </w:r>
      <w:r w:rsidRPr="0098661A">
        <w:rPr>
          <w:rFonts w:ascii="Times New Roman" w:hAnsi="Times New Roman" w:cs="Times New Roman"/>
          <w:color w:val="00000A"/>
          <w:sz w:val="24"/>
          <w:szCs w:val="24"/>
        </w:rPr>
        <w:t xml:space="preserve"> </w:t>
      </w:r>
    </w:p>
    <w:p w14:paraId="4D1CB81B"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У работника накопились отгулы, которые он так и не использовал. После увольнения он </w:t>
      </w:r>
      <w:hyperlink r:id="rId76" w:history="1">
        <w:r w:rsidRPr="0098661A">
          <w:rPr>
            <w:rFonts w:ascii="Times New Roman" w:hAnsi="Times New Roman" w:cs="Times New Roman"/>
            <w:color w:val="0000FF"/>
            <w:sz w:val="24"/>
            <w:szCs w:val="24"/>
            <w:u w:val="single"/>
          </w:rPr>
          <w:t>подал</w:t>
        </w:r>
      </w:hyperlink>
      <w:r w:rsidRPr="0098661A">
        <w:rPr>
          <w:rFonts w:ascii="Times New Roman" w:hAnsi="Times New Roman" w:cs="Times New Roman"/>
          <w:color w:val="00000A"/>
          <w:sz w:val="24"/>
          <w:szCs w:val="24"/>
        </w:rPr>
        <w:t xml:space="preserve"> претензию в организацию, в том числе чтобы получить денежную компенсацию за эти дни. Работнику отказали, и он обратился в суд. </w:t>
      </w:r>
    </w:p>
    <w:p w14:paraId="61CFCB22"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Первая инстанция </w:t>
      </w:r>
      <w:hyperlink r:id="rId77" w:history="1">
        <w:r w:rsidRPr="0098661A">
          <w:rPr>
            <w:rFonts w:ascii="Times New Roman" w:hAnsi="Times New Roman" w:cs="Times New Roman"/>
            <w:color w:val="0000FF"/>
            <w:sz w:val="24"/>
            <w:szCs w:val="24"/>
            <w:u w:val="single"/>
          </w:rPr>
          <w:t>поддержала</w:t>
        </w:r>
      </w:hyperlink>
      <w:r w:rsidRPr="0098661A">
        <w:rPr>
          <w:rFonts w:ascii="Times New Roman" w:hAnsi="Times New Roman" w:cs="Times New Roman"/>
          <w:color w:val="00000A"/>
          <w:sz w:val="24"/>
          <w:szCs w:val="24"/>
        </w:rPr>
        <w:t xml:space="preserve"> организацию. Сотрудник выбрал одинарную оплату и отгулы за работу в выходные. До увольнения он не обратился к руководству, чтобы получить дни отдыха. </w:t>
      </w:r>
    </w:p>
    <w:p w14:paraId="7BB0C3B2"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Две инстанции </w:t>
      </w:r>
      <w:hyperlink r:id="rId78" w:history="1">
        <w:r w:rsidRPr="0098661A">
          <w:rPr>
            <w:rFonts w:ascii="Times New Roman" w:hAnsi="Times New Roman" w:cs="Times New Roman"/>
            <w:color w:val="0000FF"/>
            <w:sz w:val="24"/>
            <w:szCs w:val="24"/>
            <w:u w:val="single"/>
          </w:rPr>
          <w:t>не согласились</w:t>
        </w:r>
      </w:hyperlink>
      <w:r w:rsidRPr="0098661A">
        <w:rPr>
          <w:rFonts w:ascii="Times New Roman" w:hAnsi="Times New Roman" w:cs="Times New Roman"/>
          <w:color w:val="00000A"/>
          <w:sz w:val="24"/>
          <w:szCs w:val="24"/>
        </w:rPr>
        <w:t xml:space="preserve">. Отклонили довод работодателя, что именно сотрудник должен был обратиться с личным заявлением об отгулах. Дни отдыха определяют по обоюдному соглашению. Поскольку сотрудник отработал в выходные, но заплатили ему только в одинарном размере, а отгулы взять при увольнении невозможно, то работодатель </w:t>
      </w:r>
      <w:hyperlink r:id="rId79" w:history="1">
        <w:r w:rsidRPr="0098661A">
          <w:rPr>
            <w:rFonts w:ascii="Times New Roman" w:hAnsi="Times New Roman" w:cs="Times New Roman"/>
            <w:color w:val="0000FF"/>
            <w:sz w:val="24"/>
            <w:szCs w:val="24"/>
            <w:u w:val="single"/>
          </w:rPr>
          <w:t>должен был их компенсировать</w:t>
        </w:r>
      </w:hyperlink>
      <w:r w:rsidRPr="0098661A">
        <w:rPr>
          <w:rFonts w:ascii="Times New Roman" w:hAnsi="Times New Roman" w:cs="Times New Roman"/>
          <w:color w:val="00000A"/>
          <w:sz w:val="24"/>
          <w:szCs w:val="24"/>
        </w:rPr>
        <w:t xml:space="preserve">. </w:t>
      </w:r>
    </w:p>
    <w:p w14:paraId="47507687"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Аналогичную позицию занимает </w:t>
      </w:r>
      <w:hyperlink r:id="rId80" w:history="1">
        <w:r w:rsidRPr="0098661A">
          <w:rPr>
            <w:rFonts w:ascii="Times New Roman" w:hAnsi="Times New Roman" w:cs="Times New Roman"/>
            <w:color w:val="0000FF"/>
            <w:sz w:val="24"/>
            <w:szCs w:val="24"/>
            <w:u w:val="single"/>
          </w:rPr>
          <w:t>Минтруд</w:t>
        </w:r>
      </w:hyperlink>
      <w:r w:rsidRPr="0098661A">
        <w:rPr>
          <w:rFonts w:ascii="Times New Roman" w:hAnsi="Times New Roman" w:cs="Times New Roman"/>
          <w:color w:val="00000A"/>
          <w:sz w:val="24"/>
          <w:szCs w:val="24"/>
        </w:rPr>
        <w:t xml:space="preserve">. </w:t>
      </w:r>
    </w:p>
    <w:p w14:paraId="74E0046A" w14:textId="77777777" w:rsidR="0098661A" w:rsidRPr="0098661A" w:rsidRDefault="0098661A" w:rsidP="0098661A">
      <w:pPr>
        <w:spacing w:after="240" w:line="240" w:lineRule="auto"/>
        <w:ind w:firstLine="708"/>
        <w:jc w:val="both"/>
        <w:rPr>
          <w:rFonts w:ascii="Times New Roman" w:hAnsi="Times New Roman" w:cs="Times New Roman"/>
          <w:i/>
          <w:color w:val="548DD4" w:themeColor="text2" w:themeTint="99"/>
          <w:sz w:val="24"/>
          <w:szCs w:val="24"/>
        </w:rPr>
      </w:pPr>
      <w:r w:rsidRPr="0098661A">
        <w:rPr>
          <w:rFonts w:ascii="Times New Roman" w:hAnsi="Times New Roman" w:cs="Times New Roman"/>
          <w:i/>
          <w:color w:val="548DD4" w:themeColor="text2" w:themeTint="99"/>
          <w:sz w:val="24"/>
          <w:szCs w:val="24"/>
        </w:rPr>
        <w:t xml:space="preserve">Документ: </w:t>
      </w:r>
      <w:hyperlink r:id="rId81" w:history="1">
        <w:r w:rsidRPr="0098661A">
          <w:rPr>
            <w:rFonts w:ascii="Times New Roman" w:hAnsi="Times New Roman" w:cs="Times New Roman"/>
            <w:i/>
            <w:color w:val="548DD4" w:themeColor="text2" w:themeTint="99"/>
            <w:sz w:val="24"/>
            <w:szCs w:val="24"/>
            <w:u w:val="single"/>
          </w:rPr>
          <w:t>Определение</w:t>
        </w:r>
      </w:hyperlink>
      <w:r w:rsidRPr="0098661A">
        <w:rPr>
          <w:rFonts w:ascii="Times New Roman" w:hAnsi="Times New Roman" w:cs="Times New Roman"/>
          <w:i/>
          <w:color w:val="548DD4" w:themeColor="text2" w:themeTint="99"/>
          <w:sz w:val="24"/>
          <w:szCs w:val="24"/>
        </w:rPr>
        <w:t xml:space="preserve"> 2-го КСОЮ от 07.12.2021 N 2-184/2021 </w:t>
      </w:r>
    </w:p>
    <w:p w14:paraId="51163B83" w14:textId="77777777" w:rsidR="0098661A" w:rsidRPr="0098661A" w:rsidRDefault="0098661A" w:rsidP="0098661A">
      <w:pPr>
        <w:spacing w:after="240" w:line="240" w:lineRule="auto"/>
        <w:jc w:val="both"/>
        <w:rPr>
          <w:rFonts w:ascii="Times New Roman" w:hAnsi="Times New Roman" w:cs="Times New Roman"/>
          <w:color w:val="00000A"/>
          <w:sz w:val="24"/>
          <w:szCs w:val="24"/>
        </w:rPr>
      </w:pPr>
      <w:r w:rsidRPr="0098661A">
        <w:rPr>
          <w:rFonts w:ascii="Times New Roman" w:hAnsi="Times New Roman" w:cs="Times New Roman"/>
          <w:b/>
          <w:bCs/>
          <w:color w:val="00000A"/>
          <w:sz w:val="24"/>
          <w:szCs w:val="24"/>
        </w:rPr>
        <w:t>Сотрудника уволили в день подачи заявления, так как другую дату он не указал, - суд увидел нарушение</w:t>
      </w:r>
      <w:r w:rsidRPr="0098661A">
        <w:rPr>
          <w:rFonts w:ascii="Times New Roman" w:hAnsi="Times New Roman" w:cs="Times New Roman"/>
          <w:color w:val="00000A"/>
          <w:sz w:val="24"/>
          <w:szCs w:val="24"/>
        </w:rPr>
        <w:t xml:space="preserve"> </w:t>
      </w:r>
    </w:p>
    <w:p w14:paraId="5CF5E4BC"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Работник </w:t>
      </w:r>
      <w:hyperlink r:id="rId82" w:history="1">
        <w:r w:rsidRPr="0098661A">
          <w:rPr>
            <w:rFonts w:ascii="Times New Roman" w:hAnsi="Times New Roman" w:cs="Times New Roman"/>
            <w:color w:val="0000FF"/>
            <w:sz w:val="24"/>
            <w:szCs w:val="24"/>
            <w:u w:val="single"/>
          </w:rPr>
          <w:t>подал</w:t>
        </w:r>
      </w:hyperlink>
      <w:r w:rsidRPr="0098661A">
        <w:rPr>
          <w:rFonts w:ascii="Times New Roman" w:hAnsi="Times New Roman" w:cs="Times New Roman"/>
          <w:color w:val="00000A"/>
          <w:sz w:val="24"/>
          <w:szCs w:val="24"/>
        </w:rPr>
        <w:t xml:space="preserve"> заявление об увольнении. В этот же день трудовой договор с ним расторгли. Сотрудник не согласился и потребовал в суде восстановить его в должности. </w:t>
      </w:r>
    </w:p>
    <w:p w14:paraId="6054D976"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Первая инстанция </w:t>
      </w:r>
      <w:hyperlink r:id="rId83" w:history="1">
        <w:r w:rsidRPr="0098661A">
          <w:rPr>
            <w:rFonts w:ascii="Times New Roman" w:hAnsi="Times New Roman" w:cs="Times New Roman"/>
            <w:color w:val="0000FF"/>
            <w:sz w:val="24"/>
            <w:szCs w:val="24"/>
            <w:u w:val="single"/>
          </w:rPr>
          <w:t>встала</w:t>
        </w:r>
      </w:hyperlink>
      <w:r w:rsidRPr="0098661A">
        <w:rPr>
          <w:rFonts w:ascii="Times New Roman" w:hAnsi="Times New Roman" w:cs="Times New Roman"/>
          <w:color w:val="00000A"/>
          <w:sz w:val="24"/>
          <w:szCs w:val="24"/>
        </w:rPr>
        <w:t xml:space="preserve"> на сторону организации. Сотрудник добровольно написал заявление, которое не отзывал. Нет доказательств, что работодатель вынудил его уйти, а значит, увольнение законно. </w:t>
      </w:r>
    </w:p>
    <w:p w14:paraId="3227638D"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Две инстанции </w:t>
      </w:r>
      <w:hyperlink r:id="rId84" w:history="1">
        <w:r w:rsidRPr="0098661A">
          <w:rPr>
            <w:rFonts w:ascii="Times New Roman" w:hAnsi="Times New Roman" w:cs="Times New Roman"/>
            <w:color w:val="0000FF"/>
            <w:sz w:val="24"/>
            <w:szCs w:val="24"/>
            <w:u w:val="single"/>
          </w:rPr>
          <w:t>не поддержали</w:t>
        </w:r>
      </w:hyperlink>
      <w:r w:rsidRPr="0098661A">
        <w:rPr>
          <w:rFonts w:ascii="Times New Roman" w:hAnsi="Times New Roman" w:cs="Times New Roman"/>
          <w:color w:val="00000A"/>
          <w:sz w:val="24"/>
          <w:szCs w:val="24"/>
        </w:rPr>
        <w:t xml:space="preserve"> такой подход. С сотрудником не согласовали более раннюю дату увольнения, чем через 2 недели после обращения. Работодатель нарушил его право передумать и отозвать заявление. То, что сотрудник подал иск, доказывает его желание остаться в организации. </w:t>
      </w:r>
    </w:p>
    <w:p w14:paraId="2C22F057"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К подобным выводам приходили и другие суды, например </w:t>
      </w:r>
      <w:hyperlink r:id="rId85" w:history="1">
        <w:r w:rsidRPr="0098661A">
          <w:rPr>
            <w:rFonts w:ascii="Times New Roman" w:hAnsi="Times New Roman" w:cs="Times New Roman"/>
            <w:color w:val="0000FF"/>
            <w:sz w:val="24"/>
            <w:szCs w:val="24"/>
            <w:u w:val="single"/>
          </w:rPr>
          <w:t>6-й КСОЮ</w:t>
        </w:r>
      </w:hyperlink>
      <w:r w:rsidRPr="0098661A">
        <w:rPr>
          <w:rFonts w:ascii="Times New Roman" w:hAnsi="Times New Roman" w:cs="Times New Roman"/>
          <w:color w:val="00000A"/>
          <w:sz w:val="24"/>
          <w:szCs w:val="24"/>
        </w:rPr>
        <w:t xml:space="preserve">. </w:t>
      </w:r>
    </w:p>
    <w:p w14:paraId="536B0475" w14:textId="77777777" w:rsidR="0098661A" w:rsidRPr="0098661A" w:rsidRDefault="0098661A" w:rsidP="0098661A">
      <w:pPr>
        <w:spacing w:after="240" w:line="240" w:lineRule="auto"/>
        <w:ind w:firstLine="708"/>
        <w:jc w:val="both"/>
        <w:rPr>
          <w:rFonts w:ascii="Times New Roman" w:hAnsi="Times New Roman" w:cs="Times New Roman"/>
          <w:i/>
          <w:color w:val="548DD4" w:themeColor="text2" w:themeTint="99"/>
          <w:sz w:val="24"/>
          <w:szCs w:val="24"/>
        </w:rPr>
      </w:pPr>
      <w:r w:rsidRPr="0098661A">
        <w:rPr>
          <w:rFonts w:ascii="Times New Roman" w:hAnsi="Times New Roman" w:cs="Times New Roman"/>
          <w:i/>
          <w:color w:val="548DD4" w:themeColor="text2" w:themeTint="99"/>
          <w:sz w:val="24"/>
          <w:szCs w:val="24"/>
        </w:rPr>
        <w:t xml:space="preserve">Документы: </w:t>
      </w:r>
      <w:hyperlink r:id="rId86" w:history="1">
        <w:r w:rsidRPr="0098661A">
          <w:rPr>
            <w:rFonts w:ascii="Times New Roman" w:hAnsi="Times New Roman" w:cs="Times New Roman"/>
            <w:i/>
            <w:color w:val="548DD4" w:themeColor="text2" w:themeTint="99"/>
            <w:sz w:val="24"/>
            <w:szCs w:val="24"/>
            <w:u w:val="single"/>
          </w:rPr>
          <w:t>Определение</w:t>
        </w:r>
      </w:hyperlink>
      <w:r w:rsidRPr="0098661A">
        <w:rPr>
          <w:rFonts w:ascii="Times New Roman" w:hAnsi="Times New Roman" w:cs="Times New Roman"/>
          <w:i/>
          <w:color w:val="548DD4" w:themeColor="text2" w:themeTint="99"/>
          <w:sz w:val="24"/>
          <w:szCs w:val="24"/>
        </w:rPr>
        <w:t xml:space="preserve"> 3-го КСОЮ от 16.02.2022 N 88-1714/2022 </w:t>
      </w:r>
    </w:p>
    <w:p w14:paraId="4B96E7F3" w14:textId="77777777" w:rsidR="0098661A" w:rsidRPr="0098661A" w:rsidRDefault="0098661A" w:rsidP="0098661A">
      <w:pPr>
        <w:spacing w:after="240" w:line="240" w:lineRule="auto"/>
        <w:jc w:val="both"/>
        <w:rPr>
          <w:rFonts w:ascii="Times New Roman" w:hAnsi="Times New Roman" w:cs="Times New Roman"/>
          <w:color w:val="00000A"/>
          <w:sz w:val="24"/>
          <w:szCs w:val="24"/>
        </w:rPr>
      </w:pPr>
      <w:r w:rsidRPr="0098661A">
        <w:rPr>
          <w:rFonts w:ascii="Times New Roman" w:hAnsi="Times New Roman" w:cs="Times New Roman"/>
          <w:b/>
          <w:bCs/>
          <w:color w:val="00000A"/>
          <w:sz w:val="24"/>
          <w:szCs w:val="24"/>
        </w:rPr>
        <w:t>Суд поддержал сокращение без согласования с профсоюзом, так как работник не сообщил о членстве в нем</w:t>
      </w:r>
      <w:r w:rsidRPr="0098661A">
        <w:rPr>
          <w:rFonts w:ascii="Times New Roman" w:hAnsi="Times New Roman" w:cs="Times New Roman"/>
          <w:color w:val="00000A"/>
          <w:sz w:val="24"/>
          <w:szCs w:val="24"/>
        </w:rPr>
        <w:t xml:space="preserve"> </w:t>
      </w:r>
    </w:p>
    <w:p w14:paraId="774D413F"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Сотрудника уведомили о сокращении. Затем он вступил в профсоюз, но работодателю об этом не сообщил. После увольнения сотрудник оспорил действия организации. Он счел, что его не могли сократить без согласования с профсоюзом. </w:t>
      </w:r>
    </w:p>
    <w:p w14:paraId="69CD0445"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Суды поддержали работодателя. До разбирательства его не уведомляли, что сотрудник - член профсоюза. Сокращение без учета его мнения в этом случае законно. </w:t>
      </w:r>
    </w:p>
    <w:p w14:paraId="7929CAF7"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К подобным выводам приходили и другие суды, например </w:t>
      </w:r>
      <w:hyperlink r:id="rId87" w:history="1">
        <w:r w:rsidRPr="0098661A">
          <w:rPr>
            <w:rFonts w:ascii="Times New Roman" w:hAnsi="Times New Roman" w:cs="Times New Roman"/>
            <w:color w:val="0000FF"/>
            <w:sz w:val="24"/>
            <w:szCs w:val="24"/>
            <w:u w:val="single"/>
          </w:rPr>
          <w:t>4-й КСОЮ</w:t>
        </w:r>
      </w:hyperlink>
      <w:r w:rsidRPr="0098661A">
        <w:rPr>
          <w:rFonts w:ascii="Times New Roman" w:hAnsi="Times New Roman" w:cs="Times New Roman"/>
          <w:color w:val="00000A"/>
          <w:sz w:val="24"/>
          <w:szCs w:val="24"/>
        </w:rPr>
        <w:t xml:space="preserve">. </w:t>
      </w:r>
    </w:p>
    <w:p w14:paraId="535C6841" w14:textId="77777777" w:rsidR="0098661A" w:rsidRPr="0098661A" w:rsidRDefault="0098661A" w:rsidP="0098661A">
      <w:pPr>
        <w:spacing w:after="240" w:line="240" w:lineRule="auto"/>
        <w:ind w:firstLine="708"/>
        <w:jc w:val="both"/>
        <w:rPr>
          <w:rFonts w:ascii="Times New Roman" w:hAnsi="Times New Roman" w:cs="Times New Roman"/>
          <w:i/>
          <w:color w:val="548DD4" w:themeColor="text2" w:themeTint="99"/>
          <w:sz w:val="24"/>
          <w:szCs w:val="24"/>
        </w:rPr>
      </w:pPr>
      <w:r w:rsidRPr="0098661A">
        <w:rPr>
          <w:rFonts w:ascii="Times New Roman" w:hAnsi="Times New Roman" w:cs="Times New Roman"/>
          <w:i/>
          <w:color w:val="548DD4" w:themeColor="text2" w:themeTint="99"/>
          <w:sz w:val="24"/>
          <w:szCs w:val="24"/>
        </w:rPr>
        <w:t xml:space="preserve">Документ: Апелляционное определение Московского городского суда от 16.12.2021 N 33-44926/2021 </w:t>
      </w:r>
    </w:p>
    <w:p w14:paraId="1B186FA4" w14:textId="77777777" w:rsidR="0098661A" w:rsidRPr="0098661A" w:rsidRDefault="0098661A" w:rsidP="0098661A">
      <w:pPr>
        <w:spacing w:after="240" w:line="240" w:lineRule="auto"/>
        <w:jc w:val="both"/>
        <w:rPr>
          <w:rFonts w:ascii="Times New Roman" w:hAnsi="Times New Roman" w:cs="Times New Roman"/>
          <w:color w:val="00000A"/>
          <w:sz w:val="24"/>
          <w:szCs w:val="24"/>
        </w:rPr>
      </w:pPr>
      <w:r w:rsidRPr="0098661A">
        <w:rPr>
          <w:rFonts w:ascii="Times New Roman" w:hAnsi="Times New Roman" w:cs="Times New Roman"/>
          <w:b/>
          <w:bCs/>
          <w:color w:val="00000A"/>
          <w:sz w:val="24"/>
          <w:szCs w:val="24"/>
        </w:rPr>
        <w:lastRenderedPageBreak/>
        <w:t>Суд: работодатель не может по своей инициативе отправить сотрудника в отпуск без сохранения зарплаты</w:t>
      </w:r>
      <w:r w:rsidRPr="0098661A">
        <w:rPr>
          <w:rFonts w:ascii="Times New Roman" w:hAnsi="Times New Roman" w:cs="Times New Roman"/>
          <w:color w:val="00000A"/>
          <w:sz w:val="24"/>
          <w:szCs w:val="24"/>
        </w:rPr>
        <w:t xml:space="preserve"> </w:t>
      </w:r>
    </w:p>
    <w:p w14:paraId="137F9AE2"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Сотрудник </w:t>
      </w:r>
      <w:hyperlink r:id="rId88" w:history="1">
        <w:r w:rsidRPr="0098661A">
          <w:rPr>
            <w:rFonts w:ascii="Times New Roman" w:hAnsi="Times New Roman" w:cs="Times New Roman"/>
            <w:color w:val="0000FF"/>
            <w:sz w:val="24"/>
            <w:szCs w:val="24"/>
            <w:u w:val="single"/>
          </w:rPr>
          <w:t>потребовал</w:t>
        </w:r>
      </w:hyperlink>
      <w:r w:rsidRPr="0098661A">
        <w:rPr>
          <w:rFonts w:ascii="Times New Roman" w:hAnsi="Times New Roman" w:cs="Times New Roman"/>
          <w:color w:val="00000A"/>
          <w:sz w:val="24"/>
          <w:szCs w:val="24"/>
        </w:rPr>
        <w:t xml:space="preserve"> оплатить период отпуска за свой счет. Он пояснил, что работодатель из-за тяжелого финансового положения принуждал персонал брать отпуска. </w:t>
      </w:r>
    </w:p>
    <w:p w14:paraId="21657B56"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Две инстанции </w:t>
      </w:r>
      <w:hyperlink r:id="rId89" w:history="1">
        <w:r w:rsidRPr="0098661A">
          <w:rPr>
            <w:rFonts w:ascii="Times New Roman" w:hAnsi="Times New Roman" w:cs="Times New Roman"/>
            <w:color w:val="0000FF"/>
            <w:sz w:val="24"/>
            <w:szCs w:val="24"/>
            <w:u w:val="single"/>
          </w:rPr>
          <w:t>встали</w:t>
        </w:r>
      </w:hyperlink>
      <w:r w:rsidRPr="0098661A">
        <w:rPr>
          <w:rFonts w:ascii="Times New Roman" w:hAnsi="Times New Roman" w:cs="Times New Roman"/>
          <w:color w:val="00000A"/>
          <w:sz w:val="24"/>
          <w:szCs w:val="24"/>
        </w:rPr>
        <w:t xml:space="preserve"> на сторону организации. </w:t>
      </w:r>
    </w:p>
    <w:p w14:paraId="4D3964AA"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Кассация с ними </w:t>
      </w:r>
      <w:hyperlink r:id="rId90" w:history="1">
        <w:r w:rsidRPr="0098661A">
          <w:rPr>
            <w:rFonts w:ascii="Times New Roman" w:hAnsi="Times New Roman" w:cs="Times New Roman"/>
            <w:color w:val="0000FF"/>
            <w:sz w:val="24"/>
            <w:szCs w:val="24"/>
            <w:u w:val="single"/>
          </w:rPr>
          <w:t>не согласилась</w:t>
        </w:r>
      </w:hyperlink>
      <w:r w:rsidRPr="0098661A">
        <w:rPr>
          <w:rFonts w:ascii="Times New Roman" w:hAnsi="Times New Roman" w:cs="Times New Roman"/>
          <w:color w:val="00000A"/>
          <w:sz w:val="24"/>
          <w:szCs w:val="24"/>
        </w:rPr>
        <w:t xml:space="preserve">. Работодатель </w:t>
      </w:r>
      <w:hyperlink r:id="rId91" w:history="1">
        <w:r w:rsidRPr="0098661A">
          <w:rPr>
            <w:rFonts w:ascii="Times New Roman" w:hAnsi="Times New Roman" w:cs="Times New Roman"/>
            <w:color w:val="0000FF"/>
            <w:sz w:val="24"/>
            <w:szCs w:val="24"/>
            <w:u w:val="single"/>
          </w:rPr>
          <w:t>не вправе отправлять</w:t>
        </w:r>
      </w:hyperlink>
      <w:r w:rsidRPr="0098661A">
        <w:rPr>
          <w:rFonts w:ascii="Times New Roman" w:hAnsi="Times New Roman" w:cs="Times New Roman"/>
          <w:color w:val="00000A"/>
          <w:sz w:val="24"/>
          <w:szCs w:val="24"/>
        </w:rPr>
        <w:t xml:space="preserve"> сотрудников в отпуск по своей инициативе. Он не может таким образом скрывать простой или отсутствие средств на зарплату. </w:t>
      </w:r>
    </w:p>
    <w:p w14:paraId="2DD7A01B" w14:textId="77777777" w:rsidR="0098661A" w:rsidRPr="0098661A" w:rsidRDefault="0098661A" w:rsidP="0098661A">
      <w:pPr>
        <w:spacing w:line="240" w:lineRule="auto"/>
        <w:ind w:firstLine="708"/>
        <w:jc w:val="both"/>
        <w:rPr>
          <w:rFonts w:ascii="Times New Roman" w:hAnsi="Times New Roman" w:cs="Times New Roman"/>
          <w:i/>
          <w:color w:val="00000A"/>
          <w:sz w:val="24"/>
          <w:szCs w:val="24"/>
        </w:rPr>
      </w:pPr>
      <w:r w:rsidRPr="0098661A">
        <w:rPr>
          <w:rFonts w:ascii="Times New Roman" w:hAnsi="Times New Roman" w:cs="Times New Roman"/>
          <w:color w:val="00000A"/>
          <w:sz w:val="24"/>
          <w:szCs w:val="24"/>
        </w:rPr>
        <w:t xml:space="preserve">При новом рассмотрении </w:t>
      </w:r>
      <w:hyperlink r:id="rId92" w:history="1">
        <w:r w:rsidRPr="0098661A">
          <w:rPr>
            <w:rFonts w:ascii="Times New Roman" w:hAnsi="Times New Roman" w:cs="Times New Roman"/>
            <w:color w:val="0000FF"/>
            <w:sz w:val="24"/>
            <w:szCs w:val="24"/>
            <w:u w:val="single"/>
          </w:rPr>
          <w:t>предстоит установить</w:t>
        </w:r>
      </w:hyperlink>
      <w:r w:rsidRPr="0098661A">
        <w:rPr>
          <w:rFonts w:ascii="Times New Roman" w:hAnsi="Times New Roman" w:cs="Times New Roman"/>
          <w:color w:val="00000A"/>
          <w:sz w:val="24"/>
          <w:szCs w:val="24"/>
        </w:rPr>
        <w:t>, в том числе добровольно ли сотрудник написал заявление на отпуск без сохранения зарплаты, были ли отпуска масс</w:t>
      </w:r>
      <w:r w:rsidRPr="0098661A">
        <w:rPr>
          <w:rFonts w:ascii="Times New Roman" w:hAnsi="Times New Roman" w:cs="Times New Roman"/>
          <w:i/>
          <w:color w:val="00000A"/>
          <w:sz w:val="24"/>
          <w:szCs w:val="24"/>
        </w:rPr>
        <w:t xml:space="preserve">овыми. </w:t>
      </w:r>
    </w:p>
    <w:p w14:paraId="4425F730" w14:textId="77777777" w:rsidR="0098661A" w:rsidRPr="0098661A" w:rsidRDefault="0098661A" w:rsidP="0098661A">
      <w:pPr>
        <w:spacing w:after="240" w:line="240" w:lineRule="auto"/>
        <w:ind w:firstLine="708"/>
        <w:jc w:val="both"/>
        <w:rPr>
          <w:rFonts w:ascii="Times New Roman" w:hAnsi="Times New Roman" w:cs="Times New Roman"/>
          <w:i/>
          <w:color w:val="548DD4" w:themeColor="text2" w:themeTint="99"/>
          <w:sz w:val="24"/>
          <w:szCs w:val="24"/>
        </w:rPr>
      </w:pPr>
      <w:r w:rsidRPr="0098661A">
        <w:rPr>
          <w:rFonts w:ascii="Times New Roman" w:hAnsi="Times New Roman" w:cs="Times New Roman"/>
          <w:i/>
          <w:color w:val="548DD4" w:themeColor="text2" w:themeTint="99"/>
          <w:sz w:val="24"/>
          <w:szCs w:val="24"/>
        </w:rPr>
        <w:t xml:space="preserve">Документы: </w:t>
      </w:r>
      <w:hyperlink r:id="rId93" w:history="1">
        <w:r w:rsidRPr="0098661A">
          <w:rPr>
            <w:rFonts w:ascii="Times New Roman" w:hAnsi="Times New Roman" w:cs="Times New Roman"/>
            <w:i/>
            <w:color w:val="548DD4" w:themeColor="text2" w:themeTint="99"/>
            <w:sz w:val="24"/>
            <w:szCs w:val="24"/>
            <w:u w:val="single"/>
          </w:rPr>
          <w:t>Определение</w:t>
        </w:r>
      </w:hyperlink>
      <w:r w:rsidRPr="0098661A">
        <w:rPr>
          <w:rFonts w:ascii="Times New Roman" w:hAnsi="Times New Roman" w:cs="Times New Roman"/>
          <w:i/>
          <w:color w:val="548DD4" w:themeColor="text2" w:themeTint="99"/>
          <w:sz w:val="24"/>
          <w:szCs w:val="24"/>
        </w:rPr>
        <w:t xml:space="preserve"> 2-го КСОЮ от 18.11.2021 N 2-394/2021 </w:t>
      </w:r>
    </w:p>
    <w:p w14:paraId="7F88BBEF" w14:textId="77777777" w:rsidR="0098661A" w:rsidRPr="0098661A" w:rsidRDefault="0098661A" w:rsidP="0098661A">
      <w:pPr>
        <w:spacing w:after="240" w:line="240" w:lineRule="auto"/>
        <w:jc w:val="both"/>
        <w:rPr>
          <w:rFonts w:ascii="Times New Roman" w:hAnsi="Times New Roman" w:cs="Times New Roman"/>
          <w:color w:val="00000A"/>
          <w:sz w:val="24"/>
          <w:szCs w:val="24"/>
        </w:rPr>
      </w:pPr>
      <w:r w:rsidRPr="0098661A">
        <w:rPr>
          <w:rFonts w:ascii="Times New Roman" w:hAnsi="Times New Roman" w:cs="Times New Roman"/>
          <w:b/>
          <w:bCs/>
          <w:color w:val="00000A"/>
          <w:sz w:val="24"/>
          <w:szCs w:val="24"/>
        </w:rPr>
        <w:t>Руководитель передал дела спустя 5 дней после увольнения - суд не счел это продолжением работы</w:t>
      </w:r>
      <w:r w:rsidRPr="0098661A">
        <w:rPr>
          <w:rFonts w:ascii="Times New Roman" w:hAnsi="Times New Roman" w:cs="Times New Roman"/>
          <w:color w:val="00000A"/>
          <w:sz w:val="24"/>
          <w:szCs w:val="24"/>
        </w:rPr>
        <w:t xml:space="preserve"> </w:t>
      </w:r>
    </w:p>
    <w:p w14:paraId="3B9EB550"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Трудовой договор с руководителем расторгли. Через 5 дней он подписал акт приема-передачи дел. Бывший руководитель </w:t>
      </w:r>
      <w:hyperlink r:id="rId94" w:history="1">
        <w:r w:rsidRPr="0098661A">
          <w:rPr>
            <w:rFonts w:ascii="Times New Roman" w:hAnsi="Times New Roman" w:cs="Times New Roman"/>
            <w:color w:val="0000FF"/>
            <w:sz w:val="24"/>
            <w:szCs w:val="24"/>
            <w:u w:val="single"/>
          </w:rPr>
          <w:t>посчитал</w:t>
        </w:r>
      </w:hyperlink>
      <w:r w:rsidRPr="0098661A">
        <w:rPr>
          <w:rFonts w:ascii="Times New Roman" w:hAnsi="Times New Roman" w:cs="Times New Roman"/>
          <w:color w:val="00000A"/>
          <w:sz w:val="24"/>
          <w:szCs w:val="24"/>
        </w:rPr>
        <w:t xml:space="preserve">, что фактически продолжил работу после увольнения, и обратился в суд. Среди прочего он потребовал оплатить этот период. </w:t>
      </w:r>
    </w:p>
    <w:p w14:paraId="529E90B5"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Суды </w:t>
      </w:r>
      <w:hyperlink r:id="rId95" w:history="1">
        <w:r w:rsidRPr="0098661A">
          <w:rPr>
            <w:rFonts w:ascii="Times New Roman" w:hAnsi="Times New Roman" w:cs="Times New Roman"/>
            <w:color w:val="0000FF"/>
            <w:sz w:val="24"/>
            <w:szCs w:val="24"/>
            <w:u w:val="single"/>
          </w:rPr>
          <w:t>поддержали</w:t>
        </w:r>
      </w:hyperlink>
      <w:r w:rsidRPr="0098661A">
        <w:rPr>
          <w:rFonts w:ascii="Times New Roman" w:hAnsi="Times New Roman" w:cs="Times New Roman"/>
          <w:color w:val="00000A"/>
          <w:sz w:val="24"/>
          <w:szCs w:val="24"/>
        </w:rPr>
        <w:t xml:space="preserve"> работодателя. Стороны подписали акт приема-передачи дел уже после увольнения руководителя, однако это не значит, что в данный период он выполнял обязанности по должности. Оснований взыскать зарплату нет. </w:t>
      </w:r>
    </w:p>
    <w:p w14:paraId="28225702" w14:textId="77777777" w:rsidR="0098661A" w:rsidRPr="0098661A" w:rsidRDefault="0098661A" w:rsidP="0098661A">
      <w:pPr>
        <w:spacing w:after="240" w:line="240" w:lineRule="auto"/>
        <w:ind w:firstLine="708"/>
        <w:jc w:val="both"/>
        <w:rPr>
          <w:rFonts w:ascii="Times New Roman" w:hAnsi="Times New Roman" w:cs="Times New Roman"/>
          <w:i/>
          <w:color w:val="548DD4" w:themeColor="text2" w:themeTint="99"/>
          <w:sz w:val="24"/>
          <w:szCs w:val="24"/>
        </w:rPr>
      </w:pPr>
      <w:r w:rsidRPr="0098661A">
        <w:rPr>
          <w:rFonts w:ascii="Times New Roman" w:hAnsi="Times New Roman" w:cs="Times New Roman"/>
          <w:i/>
          <w:color w:val="548DD4" w:themeColor="text2" w:themeTint="99"/>
          <w:sz w:val="24"/>
          <w:szCs w:val="24"/>
        </w:rPr>
        <w:t xml:space="preserve">Документ: </w:t>
      </w:r>
      <w:hyperlink r:id="rId96" w:history="1">
        <w:r w:rsidRPr="0098661A">
          <w:rPr>
            <w:rFonts w:ascii="Times New Roman" w:hAnsi="Times New Roman" w:cs="Times New Roman"/>
            <w:i/>
            <w:color w:val="548DD4" w:themeColor="text2" w:themeTint="99"/>
            <w:sz w:val="24"/>
            <w:szCs w:val="24"/>
            <w:u w:val="single"/>
          </w:rPr>
          <w:t>Определение</w:t>
        </w:r>
      </w:hyperlink>
      <w:r w:rsidRPr="0098661A">
        <w:rPr>
          <w:rFonts w:ascii="Times New Roman" w:hAnsi="Times New Roman" w:cs="Times New Roman"/>
          <w:i/>
          <w:color w:val="548DD4" w:themeColor="text2" w:themeTint="99"/>
          <w:sz w:val="24"/>
          <w:szCs w:val="24"/>
        </w:rPr>
        <w:t xml:space="preserve"> 2-го КСОЮ от 03.03.2022 N 88-4792/2022 </w:t>
      </w:r>
    </w:p>
    <w:p w14:paraId="4870A6BE" w14:textId="77777777" w:rsidR="0098661A" w:rsidRPr="0098661A" w:rsidRDefault="0098661A" w:rsidP="0098661A">
      <w:pPr>
        <w:spacing w:after="240" w:line="240" w:lineRule="auto"/>
        <w:jc w:val="both"/>
        <w:rPr>
          <w:rFonts w:ascii="Times New Roman" w:hAnsi="Times New Roman" w:cs="Times New Roman"/>
          <w:color w:val="00000A"/>
          <w:sz w:val="24"/>
          <w:szCs w:val="24"/>
        </w:rPr>
      </w:pPr>
      <w:r w:rsidRPr="0098661A">
        <w:rPr>
          <w:rFonts w:ascii="Times New Roman" w:hAnsi="Times New Roman" w:cs="Times New Roman"/>
          <w:b/>
          <w:bCs/>
          <w:color w:val="00000A"/>
          <w:sz w:val="24"/>
          <w:szCs w:val="24"/>
        </w:rPr>
        <w:t>Работодателю не удалось оспорить компенсацию по соглашению об увольнении, так как ее уже выплатили</w:t>
      </w:r>
      <w:r w:rsidRPr="0098661A">
        <w:rPr>
          <w:rFonts w:ascii="Times New Roman" w:hAnsi="Times New Roman" w:cs="Times New Roman"/>
          <w:color w:val="00000A"/>
          <w:sz w:val="24"/>
          <w:szCs w:val="24"/>
        </w:rPr>
        <w:t xml:space="preserve"> </w:t>
      </w:r>
    </w:p>
    <w:p w14:paraId="24B997A6"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Сотрудник получил компенсацию по соглашению о расторжении трудового договора. Работодатель </w:t>
      </w:r>
      <w:hyperlink r:id="rId97" w:history="1">
        <w:r w:rsidRPr="0098661A">
          <w:rPr>
            <w:rFonts w:ascii="Times New Roman" w:hAnsi="Times New Roman" w:cs="Times New Roman"/>
            <w:color w:val="0000FF"/>
            <w:sz w:val="24"/>
            <w:szCs w:val="24"/>
            <w:u w:val="single"/>
          </w:rPr>
          <w:t>обратился</w:t>
        </w:r>
      </w:hyperlink>
      <w:r w:rsidRPr="0098661A">
        <w:rPr>
          <w:rFonts w:ascii="Times New Roman" w:hAnsi="Times New Roman" w:cs="Times New Roman"/>
          <w:color w:val="00000A"/>
          <w:sz w:val="24"/>
          <w:szCs w:val="24"/>
        </w:rPr>
        <w:t xml:space="preserve"> в суд. Он потребовал вернуть выплату, а пункт соглашения о компенсации признать недействительным. </w:t>
      </w:r>
    </w:p>
    <w:p w14:paraId="7EFB7FDC"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Первая инстанция </w:t>
      </w:r>
      <w:hyperlink r:id="rId98" w:history="1">
        <w:r w:rsidRPr="0098661A">
          <w:rPr>
            <w:rFonts w:ascii="Times New Roman" w:hAnsi="Times New Roman" w:cs="Times New Roman"/>
            <w:color w:val="0000FF"/>
            <w:sz w:val="24"/>
            <w:szCs w:val="24"/>
            <w:u w:val="single"/>
          </w:rPr>
          <w:t>взыскала</w:t>
        </w:r>
      </w:hyperlink>
      <w:r w:rsidRPr="0098661A">
        <w:rPr>
          <w:rFonts w:ascii="Times New Roman" w:hAnsi="Times New Roman" w:cs="Times New Roman"/>
          <w:color w:val="00000A"/>
          <w:sz w:val="24"/>
          <w:szCs w:val="24"/>
        </w:rPr>
        <w:t xml:space="preserve"> деньги с работника. Ни </w:t>
      </w:r>
      <w:hyperlink r:id="rId99" w:history="1">
        <w:r w:rsidRPr="0098661A">
          <w:rPr>
            <w:rFonts w:ascii="Times New Roman" w:hAnsi="Times New Roman" w:cs="Times New Roman"/>
            <w:color w:val="0000FF"/>
            <w:sz w:val="24"/>
            <w:szCs w:val="24"/>
            <w:u w:val="single"/>
          </w:rPr>
          <w:t>ТК</w:t>
        </w:r>
      </w:hyperlink>
      <w:r w:rsidRPr="0098661A">
        <w:rPr>
          <w:rFonts w:ascii="Times New Roman" w:hAnsi="Times New Roman" w:cs="Times New Roman"/>
          <w:color w:val="00000A"/>
          <w:sz w:val="24"/>
          <w:szCs w:val="24"/>
        </w:rPr>
        <w:t xml:space="preserve"> РФ, ни трудовой договор, ни локальные акты не предусматривают выплату выходного пособия при увольнении по соглашению сторон. </w:t>
      </w:r>
    </w:p>
    <w:p w14:paraId="116522D8"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Апелляция и кассация </w:t>
      </w:r>
      <w:hyperlink r:id="rId100" w:history="1">
        <w:r w:rsidRPr="0098661A">
          <w:rPr>
            <w:rFonts w:ascii="Times New Roman" w:hAnsi="Times New Roman" w:cs="Times New Roman"/>
            <w:color w:val="0000FF"/>
            <w:sz w:val="24"/>
            <w:szCs w:val="24"/>
            <w:u w:val="single"/>
          </w:rPr>
          <w:t>не согласились</w:t>
        </w:r>
      </w:hyperlink>
      <w:r w:rsidRPr="0098661A">
        <w:rPr>
          <w:rFonts w:ascii="Times New Roman" w:hAnsi="Times New Roman" w:cs="Times New Roman"/>
          <w:color w:val="00000A"/>
          <w:sz w:val="24"/>
          <w:szCs w:val="24"/>
        </w:rPr>
        <w:t xml:space="preserve"> с решением. Нельзя вернуть компенсацию при увольнении, которую уже выплатили, поскольку нет счетной ошибки или недобросовестности со стороны работника. </w:t>
      </w:r>
    </w:p>
    <w:p w14:paraId="6FF67F20"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К подобным выводам приходили и другие суды, например </w:t>
      </w:r>
      <w:hyperlink r:id="rId101" w:history="1">
        <w:r w:rsidRPr="0098661A">
          <w:rPr>
            <w:rFonts w:ascii="Times New Roman" w:hAnsi="Times New Roman" w:cs="Times New Roman"/>
            <w:color w:val="0000FF"/>
            <w:sz w:val="24"/>
            <w:szCs w:val="24"/>
            <w:u w:val="single"/>
          </w:rPr>
          <w:t>1-й КСОЮ</w:t>
        </w:r>
      </w:hyperlink>
      <w:r w:rsidRPr="0098661A">
        <w:rPr>
          <w:rFonts w:ascii="Times New Roman" w:hAnsi="Times New Roman" w:cs="Times New Roman"/>
          <w:color w:val="00000A"/>
          <w:sz w:val="24"/>
          <w:szCs w:val="24"/>
        </w:rPr>
        <w:t xml:space="preserve">. </w:t>
      </w:r>
    </w:p>
    <w:p w14:paraId="5E77D37A" w14:textId="77777777" w:rsidR="0098661A" w:rsidRPr="0098661A" w:rsidRDefault="0098661A" w:rsidP="0098661A">
      <w:pPr>
        <w:spacing w:after="240" w:line="240" w:lineRule="auto"/>
        <w:ind w:firstLine="708"/>
        <w:jc w:val="both"/>
        <w:rPr>
          <w:rFonts w:ascii="Times New Roman" w:hAnsi="Times New Roman" w:cs="Times New Roman"/>
          <w:i/>
          <w:color w:val="548DD4" w:themeColor="text2" w:themeTint="99"/>
          <w:sz w:val="24"/>
          <w:szCs w:val="24"/>
        </w:rPr>
      </w:pPr>
      <w:r w:rsidRPr="0098661A">
        <w:rPr>
          <w:rFonts w:ascii="Times New Roman" w:hAnsi="Times New Roman" w:cs="Times New Roman"/>
          <w:i/>
          <w:color w:val="548DD4" w:themeColor="text2" w:themeTint="99"/>
          <w:sz w:val="24"/>
          <w:szCs w:val="24"/>
        </w:rPr>
        <w:t xml:space="preserve">Документы: </w:t>
      </w:r>
      <w:hyperlink r:id="rId102" w:history="1">
        <w:r w:rsidRPr="0098661A">
          <w:rPr>
            <w:rFonts w:ascii="Times New Roman" w:hAnsi="Times New Roman" w:cs="Times New Roman"/>
            <w:i/>
            <w:color w:val="548DD4" w:themeColor="text2" w:themeTint="99"/>
            <w:sz w:val="24"/>
            <w:szCs w:val="24"/>
            <w:u w:val="single"/>
          </w:rPr>
          <w:t>Определение</w:t>
        </w:r>
      </w:hyperlink>
      <w:r w:rsidRPr="0098661A">
        <w:rPr>
          <w:rFonts w:ascii="Times New Roman" w:hAnsi="Times New Roman" w:cs="Times New Roman"/>
          <w:i/>
          <w:color w:val="548DD4" w:themeColor="text2" w:themeTint="99"/>
          <w:sz w:val="24"/>
          <w:szCs w:val="24"/>
        </w:rPr>
        <w:t xml:space="preserve"> 2-го КСОЮ от 10.03.2022 N 88-4622/2022 </w:t>
      </w:r>
    </w:p>
    <w:p w14:paraId="35F8DC0B" w14:textId="77777777" w:rsidR="0098661A" w:rsidRPr="0098661A" w:rsidRDefault="0098661A" w:rsidP="0098661A">
      <w:pPr>
        <w:spacing w:after="240" w:line="240" w:lineRule="auto"/>
        <w:jc w:val="both"/>
        <w:rPr>
          <w:rFonts w:ascii="Times New Roman" w:hAnsi="Times New Roman" w:cs="Times New Roman"/>
          <w:color w:val="00000A"/>
          <w:sz w:val="24"/>
          <w:szCs w:val="24"/>
        </w:rPr>
      </w:pPr>
      <w:r w:rsidRPr="0098661A">
        <w:rPr>
          <w:rFonts w:ascii="Times New Roman" w:hAnsi="Times New Roman" w:cs="Times New Roman"/>
          <w:b/>
          <w:bCs/>
          <w:color w:val="00000A"/>
          <w:sz w:val="24"/>
          <w:szCs w:val="24"/>
        </w:rPr>
        <w:t>Суд напомнил: при сокращении нужно предлагать введенные должности</w:t>
      </w:r>
      <w:r w:rsidRPr="0098661A">
        <w:rPr>
          <w:rFonts w:ascii="Times New Roman" w:hAnsi="Times New Roman" w:cs="Times New Roman"/>
          <w:color w:val="00000A"/>
          <w:sz w:val="24"/>
          <w:szCs w:val="24"/>
        </w:rPr>
        <w:t xml:space="preserve"> </w:t>
      </w:r>
    </w:p>
    <w:p w14:paraId="271E5AFA"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Спор возник из-за сокращения сотрудника. Три инстанции </w:t>
      </w:r>
      <w:hyperlink r:id="rId103" w:history="1">
        <w:r w:rsidRPr="0098661A">
          <w:rPr>
            <w:rFonts w:ascii="Times New Roman" w:hAnsi="Times New Roman" w:cs="Times New Roman"/>
            <w:color w:val="0000FF"/>
            <w:sz w:val="24"/>
            <w:szCs w:val="24"/>
            <w:u w:val="single"/>
          </w:rPr>
          <w:t>пришли к выводу</w:t>
        </w:r>
      </w:hyperlink>
      <w:r w:rsidRPr="0098661A">
        <w:rPr>
          <w:rFonts w:ascii="Times New Roman" w:hAnsi="Times New Roman" w:cs="Times New Roman"/>
          <w:color w:val="00000A"/>
          <w:sz w:val="24"/>
          <w:szCs w:val="24"/>
        </w:rPr>
        <w:t xml:space="preserve"> о том, что его нужно восстановить на работе. </w:t>
      </w:r>
    </w:p>
    <w:p w14:paraId="5294FF83" w14:textId="77777777" w:rsidR="0098661A" w:rsidRPr="0098661A" w:rsidRDefault="0098661A" w:rsidP="0098661A">
      <w:pPr>
        <w:spacing w:line="240" w:lineRule="auto"/>
        <w:ind w:left="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При сокращении следует предлагать сотрудникам все подходящие вакансии, в том числе те, которые ввели в штатное расписание уже после уведомления об увольнении. Организация этого не сделала. Ее действия признали незаконными. </w:t>
      </w:r>
    </w:p>
    <w:p w14:paraId="391B2480"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К подобному выводу суды приходили и ранее, например </w:t>
      </w:r>
      <w:hyperlink r:id="rId104" w:history="1">
        <w:r w:rsidRPr="0098661A">
          <w:rPr>
            <w:rFonts w:ascii="Times New Roman" w:hAnsi="Times New Roman" w:cs="Times New Roman"/>
            <w:color w:val="0000FF"/>
            <w:sz w:val="24"/>
            <w:szCs w:val="24"/>
            <w:u w:val="single"/>
          </w:rPr>
          <w:t>7-й КСОЮ</w:t>
        </w:r>
      </w:hyperlink>
      <w:r w:rsidRPr="0098661A">
        <w:rPr>
          <w:rFonts w:ascii="Times New Roman" w:hAnsi="Times New Roman" w:cs="Times New Roman"/>
          <w:color w:val="00000A"/>
          <w:sz w:val="24"/>
          <w:szCs w:val="24"/>
        </w:rPr>
        <w:t xml:space="preserve">. </w:t>
      </w:r>
    </w:p>
    <w:p w14:paraId="61540928" w14:textId="77777777" w:rsidR="0098661A" w:rsidRPr="0098661A" w:rsidRDefault="0098661A" w:rsidP="0098661A">
      <w:pPr>
        <w:spacing w:after="240" w:line="240" w:lineRule="auto"/>
        <w:ind w:firstLine="708"/>
        <w:jc w:val="both"/>
        <w:rPr>
          <w:rFonts w:ascii="Times New Roman" w:hAnsi="Times New Roman" w:cs="Times New Roman"/>
          <w:i/>
          <w:color w:val="548DD4" w:themeColor="text2" w:themeTint="99"/>
          <w:sz w:val="24"/>
          <w:szCs w:val="24"/>
        </w:rPr>
      </w:pPr>
      <w:r w:rsidRPr="0098661A">
        <w:rPr>
          <w:rFonts w:ascii="Times New Roman" w:hAnsi="Times New Roman" w:cs="Times New Roman"/>
          <w:i/>
          <w:color w:val="548DD4" w:themeColor="text2" w:themeTint="99"/>
          <w:sz w:val="24"/>
          <w:szCs w:val="24"/>
        </w:rPr>
        <w:t xml:space="preserve">Документ: </w:t>
      </w:r>
      <w:hyperlink r:id="rId105" w:history="1">
        <w:r w:rsidRPr="0098661A">
          <w:rPr>
            <w:rFonts w:ascii="Times New Roman" w:hAnsi="Times New Roman" w:cs="Times New Roman"/>
            <w:i/>
            <w:color w:val="548DD4" w:themeColor="text2" w:themeTint="99"/>
            <w:sz w:val="24"/>
            <w:szCs w:val="24"/>
            <w:u w:val="single"/>
          </w:rPr>
          <w:t>Определение</w:t>
        </w:r>
      </w:hyperlink>
      <w:r w:rsidRPr="0098661A">
        <w:rPr>
          <w:rFonts w:ascii="Times New Roman" w:hAnsi="Times New Roman" w:cs="Times New Roman"/>
          <w:i/>
          <w:color w:val="548DD4" w:themeColor="text2" w:themeTint="99"/>
          <w:sz w:val="24"/>
          <w:szCs w:val="24"/>
        </w:rPr>
        <w:t xml:space="preserve"> 2-го КСОЮ от 01.03.2022 N 88-3166/2022 </w:t>
      </w:r>
    </w:p>
    <w:p w14:paraId="6FF02862" w14:textId="77777777" w:rsidR="0098661A" w:rsidRPr="0098661A" w:rsidRDefault="0098661A" w:rsidP="0098661A">
      <w:pPr>
        <w:spacing w:after="240" w:line="240" w:lineRule="auto"/>
        <w:jc w:val="both"/>
        <w:rPr>
          <w:rFonts w:ascii="Times New Roman" w:hAnsi="Times New Roman" w:cs="Times New Roman"/>
          <w:color w:val="00000A"/>
          <w:sz w:val="24"/>
          <w:szCs w:val="24"/>
        </w:rPr>
      </w:pPr>
      <w:r w:rsidRPr="0098661A">
        <w:rPr>
          <w:rFonts w:ascii="Times New Roman" w:hAnsi="Times New Roman" w:cs="Times New Roman"/>
          <w:b/>
          <w:bCs/>
          <w:color w:val="00000A"/>
          <w:sz w:val="24"/>
          <w:szCs w:val="24"/>
        </w:rPr>
        <w:t>Суд разобрался, можно ли заключить срочный трудовой договор с пенсионером, который стал им досрочно</w:t>
      </w:r>
      <w:r w:rsidRPr="0098661A">
        <w:rPr>
          <w:rFonts w:ascii="Times New Roman" w:hAnsi="Times New Roman" w:cs="Times New Roman"/>
          <w:color w:val="00000A"/>
          <w:sz w:val="24"/>
          <w:szCs w:val="24"/>
        </w:rPr>
        <w:t xml:space="preserve"> </w:t>
      </w:r>
    </w:p>
    <w:p w14:paraId="6B4A242C"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lastRenderedPageBreak/>
        <w:t xml:space="preserve">Организация заключала срочные трудовые договоры с сотрудником из-за того, что он получает пенсию по старости. Когда срок истек, его уволили. Сотрудник </w:t>
      </w:r>
      <w:hyperlink r:id="rId106" w:history="1">
        <w:r w:rsidRPr="0098661A">
          <w:rPr>
            <w:rFonts w:ascii="Times New Roman" w:hAnsi="Times New Roman" w:cs="Times New Roman"/>
            <w:color w:val="0000FF"/>
            <w:sz w:val="24"/>
            <w:szCs w:val="24"/>
            <w:u w:val="single"/>
          </w:rPr>
          <w:t>оспорил</w:t>
        </w:r>
      </w:hyperlink>
      <w:r w:rsidRPr="0098661A">
        <w:rPr>
          <w:rFonts w:ascii="Times New Roman" w:hAnsi="Times New Roman" w:cs="Times New Roman"/>
          <w:color w:val="00000A"/>
          <w:sz w:val="24"/>
          <w:szCs w:val="24"/>
        </w:rPr>
        <w:t xml:space="preserve"> действия организации. Он счел, что его должны были принять на постоянной основе, потому что пенсию назначили досрочно, а не по возрасту. </w:t>
      </w:r>
    </w:p>
    <w:p w14:paraId="165A8D78"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Две инстанции </w:t>
      </w:r>
      <w:hyperlink r:id="rId107" w:history="1">
        <w:r w:rsidRPr="0098661A">
          <w:rPr>
            <w:rFonts w:ascii="Times New Roman" w:hAnsi="Times New Roman" w:cs="Times New Roman"/>
            <w:color w:val="0000FF"/>
            <w:sz w:val="24"/>
            <w:szCs w:val="24"/>
            <w:u w:val="single"/>
          </w:rPr>
          <w:t>не увидели</w:t>
        </w:r>
      </w:hyperlink>
      <w:r w:rsidRPr="0098661A">
        <w:rPr>
          <w:rFonts w:ascii="Times New Roman" w:hAnsi="Times New Roman" w:cs="Times New Roman"/>
          <w:color w:val="00000A"/>
          <w:sz w:val="24"/>
          <w:szCs w:val="24"/>
        </w:rPr>
        <w:t xml:space="preserve"> нарушений. С получателем пенсии по старости можно заключать срочные трудовые договоры. </w:t>
      </w:r>
    </w:p>
    <w:p w14:paraId="2AF1F436"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Дело направили на новое рассмотрение в апелляцию. Она </w:t>
      </w:r>
      <w:hyperlink r:id="rId108" w:history="1">
        <w:r w:rsidRPr="0098661A">
          <w:rPr>
            <w:rFonts w:ascii="Times New Roman" w:hAnsi="Times New Roman" w:cs="Times New Roman"/>
            <w:color w:val="0000FF"/>
            <w:sz w:val="24"/>
            <w:szCs w:val="24"/>
            <w:u w:val="single"/>
          </w:rPr>
          <w:t>признала</w:t>
        </w:r>
      </w:hyperlink>
      <w:r w:rsidRPr="0098661A">
        <w:rPr>
          <w:rFonts w:ascii="Times New Roman" w:hAnsi="Times New Roman" w:cs="Times New Roman"/>
          <w:color w:val="00000A"/>
          <w:sz w:val="24"/>
          <w:szCs w:val="24"/>
        </w:rPr>
        <w:t xml:space="preserve"> трудовой договор заключенным на неопределенный срок, и кассация ее поддержала. Гражданину назначили пенсию раньше, чем он достиг установленного возраста. В этом случае у работодателя нет </w:t>
      </w:r>
      <w:hyperlink r:id="rId109" w:history="1">
        <w:r w:rsidRPr="0098661A">
          <w:rPr>
            <w:rFonts w:ascii="Times New Roman" w:hAnsi="Times New Roman" w:cs="Times New Roman"/>
            <w:color w:val="0000FF"/>
            <w:sz w:val="24"/>
            <w:szCs w:val="24"/>
            <w:u w:val="single"/>
          </w:rPr>
          <w:t>основания</w:t>
        </w:r>
      </w:hyperlink>
      <w:r w:rsidRPr="0098661A">
        <w:rPr>
          <w:rFonts w:ascii="Times New Roman" w:hAnsi="Times New Roman" w:cs="Times New Roman"/>
          <w:color w:val="00000A"/>
          <w:sz w:val="24"/>
          <w:szCs w:val="24"/>
        </w:rPr>
        <w:t xml:space="preserve"> ограничивать срок трудового договора. </w:t>
      </w:r>
    </w:p>
    <w:p w14:paraId="1F327743"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К подобному выводу суды приходили и ранее, например </w:t>
      </w:r>
      <w:hyperlink r:id="rId110" w:history="1">
        <w:r w:rsidRPr="0098661A">
          <w:rPr>
            <w:rFonts w:ascii="Times New Roman" w:hAnsi="Times New Roman" w:cs="Times New Roman"/>
            <w:color w:val="0000FF"/>
            <w:sz w:val="24"/>
            <w:szCs w:val="24"/>
            <w:u w:val="single"/>
          </w:rPr>
          <w:t>7-й КСОЮ</w:t>
        </w:r>
      </w:hyperlink>
      <w:r w:rsidRPr="0098661A">
        <w:rPr>
          <w:rFonts w:ascii="Times New Roman" w:hAnsi="Times New Roman" w:cs="Times New Roman"/>
          <w:color w:val="00000A"/>
          <w:sz w:val="24"/>
          <w:szCs w:val="24"/>
        </w:rPr>
        <w:t xml:space="preserve">. </w:t>
      </w:r>
    </w:p>
    <w:p w14:paraId="6E160F4B"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Напомним, сейчас пенсионный возраст </w:t>
      </w:r>
      <w:hyperlink r:id="rId111" w:history="1">
        <w:r w:rsidRPr="0098661A">
          <w:rPr>
            <w:rFonts w:ascii="Times New Roman" w:hAnsi="Times New Roman" w:cs="Times New Roman"/>
            <w:color w:val="0000FF"/>
            <w:sz w:val="24"/>
            <w:szCs w:val="24"/>
            <w:u w:val="single"/>
          </w:rPr>
          <w:t>составляет</w:t>
        </w:r>
      </w:hyperlink>
      <w:r w:rsidRPr="0098661A">
        <w:rPr>
          <w:rFonts w:ascii="Times New Roman" w:hAnsi="Times New Roman" w:cs="Times New Roman"/>
          <w:color w:val="00000A"/>
          <w:sz w:val="24"/>
          <w:szCs w:val="24"/>
        </w:rPr>
        <w:t xml:space="preserve"> для мужчин - 65 лет, для женщин - 60 лет. </w:t>
      </w:r>
    </w:p>
    <w:p w14:paraId="5F5594CC" w14:textId="77777777" w:rsidR="0098661A" w:rsidRPr="0098661A" w:rsidRDefault="0098661A" w:rsidP="0098661A">
      <w:pPr>
        <w:spacing w:after="240" w:line="240" w:lineRule="auto"/>
        <w:ind w:firstLine="708"/>
        <w:jc w:val="both"/>
        <w:rPr>
          <w:rFonts w:ascii="Times New Roman" w:hAnsi="Times New Roman" w:cs="Times New Roman"/>
          <w:i/>
          <w:color w:val="548DD4" w:themeColor="text2" w:themeTint="99"/>
          <w:sz w:val="24"/>
          <w:szCs w:val="24"/>
        </w:rPr>
      </w:pPr>
      <w:r w:rsidRPr="0098661A">
        <w:rPr>
          <w:rFonts w:ascii="Times New Roman" w:hAnsi="Times New Roman" w:cs="Times New Roman"/>
          <w:i/>
          <w:color w:val="548DD4" w:themeColor="text2" w:themeTint="99"/>
          <w:sz w:val="24"/>
          <w:szCs w:val="24"/>
        </w:rPr>
        <w:t xml:space="preserve">Документ: </w:t>
      </w:r>
      <w:hyperlink r:id="rId112" w:history="1">
        <w:r w:rsidRPr="0098661A">
          <w:rPr>
            <w:rFonts w:ascii="Times New Roman" w:hAnsi="Times New Roman" w:cs="Times New Roman"/>
            <w:i/>
            <w:color w:val="548DD4" w:themeColor="text2" w:themeTint="99"/>
            <w:sz w:val="24"/>
            <w:szCs w:val="24"/>
            <w:u w:val="single"/>
          </w:rPr>
          <w:t>Определение</w:t>
        </w:r>
      </w:hyperlink>
      <w:r w:rsidRPr="0098661A">
        <w:rPr>
          <w:rFonts w:ascii="Times New Roman" w:hAnsi="Times New Roman" w:cs="Times New Roman"/>
          <w:i/>
          <w:color w:val="548DD4" w:themeColor="text2" w:themeTint="99"/>
          <w:sz w:val="24"/>
          <w:szCs w:val="24"/>
        </w:rPr>
        <w:t xml:space="preserve"> 8-го КСОЮ от 24.02.2022 N 88-4265/2022 </w:t>
      </w:r>
    </w:p>
    <w:p w14:paraId="713A4D51" w14:textId="77777777" w:rsidR="0098661A" w:rsidRPr="0098661A" w:rsidRDefault="0098661A" w:rsidP="0098661A">
      <w:pPr>
        <w:spacing w:after="240" w:line="240" w:lineRule="auto"/>
        <w:jc w:val="both"/>
        <w:rPr>
          <w:rFonts w:ascii="Times New Roman" w:hAnsi="Times New Roman" w:cs="Times New Roman"/>
          <w:color w:val="00000A"/>
          <w:sz w:val="24"/>
          <w:szCs w:val="24"/>
        </w:rPr>
      </w:pPr>
      <w:r w:rsidRPr="0098661A">
        <w:rPr>
          <w:rFonts w:ascii="Times New Roman" w:hAnsi="Times New Roman" w:cs="Times New Roman"/>
          <w:b/>
          <w:bCs/>
          <w:color w:val="00000A"/>
          <w:sz w:val="24"/>
          <w:szCs w:val="24"/>
        </w:rPr>
        <w:t>По графикам сменности работники мало бывают дома в выходные - суды не увидели нарушений</w:t>
      </w:r>
      <w:r w:rsidRPr="0098661A">
        <w:rPr>
          <w:rFonts w:ascii="Times New Roman" w:hAnsi="Times New Roman" w:cs="Times New Roman"/>
          <w:color w:val="00000A"/>
          <w:sz w:val="24"/>
          <w:szCs w:val="24"/>
        </w:rPr>
        <w:t xml:space="preserve"> </w:t>
      </w:r>
    </w:p>
    <w:p w14:paraId="64B51C40"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Два сторожа организации </w:t>
      </w:r>
      <w:hyperlink r:id="rId113" w:history="1">
        <w:r w:rsidRPr="0098661A">
          <w:rPr>
            <w:rFonts w:ascii="Times New Roman" w:hAnsi="Times New Roman" w:cs="Times New Roman"/>
            <w:color w:val="0000FF"/>
            <w:sz w:val="24"/>
            <w:szCs w:val="24"/>
            <w:u w:val="single"/>
          </w:rPr>
          <w:t>оспорили</w:t>
        </w:r>
      </w:hyperlink>
      <w:r w:rsidRPr="0098661A">
        <w:rPr>
          <w:rFonts w:ascii="Times New Roman" w:hAnsi="Times New Roman" w:cs="Times New Roman"/>
          <w:color w:val="00000A"/>
          <w:sz w:val="24"/>
          <w:szCs w:val="24"/>
        </w:rPr>
        <w:t xml:space="preserve"> ежемесячные графики сменности. В частности, они указали, что в марте 2021 года один работал в выходные и праздники 84 ч, а другой - 78 ч. Они редко находятся дома и не уделяют должного внимания семьям. </w:t>
      </w:r>
    </w:p>
    <w:p w14:paraId="1309BEF6"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Три инстанции </w:t>
      </w:r>
      <w:hyperlink r:id="rId114" w:history="1">
        <w:r w:rsidRPr="0098661A">
          <w:rPr>
            <w:rFonts w:ascii="Times New Roman" w:hAnsi="Times New Roman" w:cs="Times New Roman"/>
            <w:color w:val="0000FF"/>
            <w:sz w:val="24"/>
            <w:szCs w:val="24"/>
            <w:u w:val="single"/>
          </w:rPr>
          <w:t>не увидели</w:t>
        </w:r>
      </w:hyperlink>
      <w:r w:rsidRPr="0098661A">
        <w:rPr>
          <w:rFonts w:ascii="Times New Roman" w:hAnsi="Times New Roman" w:cs="Times New Roman"/>
          <w:color w:val="00000A"/>
          <w:sz w:val="24"/>
          <w:szCs w:val="24"/>
        </w:rPr>
        <w:t xml:space="preserve"> нарушений в действиях организации. Общая продолжительность работы не превышает 40 ч в неделю, междусменный отдых вдвое больше времени труда. Графики соответствуют ПВТР, сотрудников с ними ознакомили. По 2 смены подряд им не давали. Таким образом, права работников не нарушены. </w:t>
      </w:r>
    </w:p>
    <w:p w14:paraId="77EF9292" w14:textId="77777777" w:rsidR="0098661A" w:rsidRPr="0098661A" w:rsidRDefault="0098661A" w:rsidP="0098661A">
      <w:pPr>
        <w:spacing w:after="240" w:line="240" w:lineRule="auto"/>
        <w:ind w:firstLine="708"/>
        <w:jc w:val="both"/>
        <w:rPr>
          <w:rFonts w:ascii="Times New Roman" w:hAnsi="Times New Roman" w:cs="Times New Roman"/>
          <w:color w:val="548DD4" w:themeColor="text2" w:themeTint="99"/>
          <w:sz w:val="24"/>
          <w:szCs w:val="24"/>
        </w:rPr>
      </w:pPr>
      <w:r w:rsidRPr="0098661A">
        <w:rPr>
          <w:rFonts w:ascii="Times New Roman" w:hAnsi="Times New Roman" w:cs="Times New Roman"/>
          <w:i/>
          <w:color w:val="548DD4" w:themeColor="text2" w:themeTint="99"/>
          <w:sz w:val="24"/>
          <w:szCs w:val="24"/>
        </w:rPr>
        <w:t xml:space="preserve">Документ: </w:t>
      </w:r>
      <w:hyperlink r:id="rId115" w:history="1">
        <w:r w:rsidRPr="0098661A">
          <w:rPr>
            <w:rFonts w:ascii="Times New Roman" w:hAnsi="Times New Roman" w:cs="Times New Roman"/>
            <w:i/>
            <w:color w:val="548DD4" w:themeColor="text2" w:themeTint="99"/>
            <w:sz w:val="24"/>
            <w:szCs w:val="24"/>
            <w:u w:val="single"/>
          </w:rPr>
          <w:t>Определение</w:t>
        </w:r>
      </w:hyperlink>
      <w:r w:rsidRPr="0098661A">
        <w:rPr>
          <w:rFonts w:ascii="Times New Roman" w:hAnsi="Times New Roman" w:cs="Times New Roman"/>
          <w:i/>
          <w:color w:val="548DD4" w:themeColor="text2" w:themeTint="99"/>
          <w:sz w:val="24"/>
          <w:szCs w:val="24"/>
        </w:rPr>
        <w:t xml:space="preserve"> 8-го КСОЮ от 24.02.2022 N 88-4382/2022 </w:t>
      </w:r>
    </w:p>
    <w:p w14:paraId="27F83FBA" w14:textId="31B2F7D7" w:rsidR="00354EA3" w:rsidRDefault="0037339F" w:rsidP="00354EA3">
      <w:pPr>
        <w:pStyle w:val="1"/>
        <w:spacing w:before="0" w:after="240" w:line="240" w:lineRule="auto"/>
        <w:jc w:val="both"/>
        <w:rPr>
          <w:rFonts w:ascii="Times New Roman" w:eastAsia="Times New Roman" w:hAnsi="Times New Roman" w:cs="Times New Roman"/>
          <w:color w:val="auto"/>
          <w:sz w:val="24"/>
          <w:szCs w:val="24"/>
          <w:lang w:eastAsia="ru-RU"/>
        </w:rPr>
      </w:pPr>
      <w:bookmarkStart w:id="28" w:name="_Toc67910822"/>
      <w:bookmarkStart w:id="29" w:name="_Toc122002021"/>
      <w:r w:rsidRPr="00403621">
        <w:rPr>
          <w:rFonts w:ascii="Times New Roman" w:eastAsia="Times New Roman" w:hAnsi="Times New Roman" w:cs="Times New Roman"/>
          <w:color w:val="auto"/>
          <w:sz w:val="24"/>
          <w:szCs w:val="24"/>
          <w:lang w:eastAsia="ru-RU"/>
        </w:rPr>
        <w:t>Май</w:t>
      </w:r>
      <w:r w:rsidR="00354EA3" w:rsidRPr="00403621">
        <w:rPr>
          <w:rFonts w:ascii="Times New Roman" w:eastAsia="Times New Roman" w:hAnsi="Times New Roman" w:cs="Times New Roman"/>
          <w:color w:val="auto"/>
          <w:sz w:val="24"/>
          <w:szCs w:val="24"/>
          <w:lang w:eastAsia="ru-RU"/>
        </w:rPr>
        <w:t xml:space="preserve"> 202</w:t>
      </w:r>
      <w:bookmarkEnd w:id="28"/>
      <w:r w:rsidR="002072CF" w:rsidRPr="00403621">
        <w:rPr>
          <w:rFonts w:ascii="Times New Roman" w:eastAsia="Times New Roman" w:hAnsi="Times New Roman" w:cs="Times New Roman"/>
          <w:color w:val="auto"/>
          <w:sz w:val="24"/>
          <w:szCs w:val="24"/>
          <w:lang w:eastAsia="ru-RU"/>
        </w:rPr>
        <w:t>2</w:t>
      </w:r>
      <w:bookmarkEnd w:id="29"/>
    </w:p>
    <w:p w14:paraId="3FC3FAC8"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b/>
          <w:color w:val="000000"/>
          <w:sz w:val="24"/>
          <w:szCs w:val="20"/>
          <w:highlight w:val="white"/>
          <w:u w:color="000000"/>
          <w:lang w:eastAsia="ru-RU"/>
        </w:rPr>
        <w:t>Два декрета подряд: суд признал трудовой договор временного работника бессрочным</w:t>
      </w:r>
    </w:p>
    <w:p w14:paraId="5C789848"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 xml:space="preserve">Работника </w:t>
      </w:r>
      <w:hyperlink r:id="rId116" w:history="1">
        <w:r w:rsidRPr="000D1BA7">
          <w:rPr>
            <w:rFonts w:ascii="Times New Roman" w:eastAsia="Times New Roman" w:hAnsi="Times New Roman" w:cs="Times New Roman"/>
            <w:color w:val="190CAB"/>
            <w:sz w:val="24"/>
            <w:szCs w:val="20"/>
            <w:highlight w:val="white"/>
            <w:u w:val="single" w:color="190CAB"/>
            <w:lang w:eastAsia="ru-RU"/>
          </w:rPr>
          <w:t>приняли</w:t>
        </w:r>
      </w:hyperlink>
      <w:r w:rsidRPr="000D1BA7">
        <w:rPr>
          <w:rFonts w:ascii="Times New Roman" w:eastAsia="Times New Roman" w:hAnsi="Times New Roman" w:cs="Times New Roman"/>
          <w:color w:val="000000"/>
          <w:sz w:val="24"/>
          <w:szCs w:val="20"/>
          <w:highlight w:val="white"/>
          <w:u w:color="000000"/>
          <w:lang w:eastAsia="ru-RU"/>
        </w:rPr>
        <w:t xml:space="preserve"> на время отпуска сотрудницы по уходу за ребенком. Она не успела выйти, а забеременела снова и </w:t>
      </w:r>
      <w:hyperlink r:id="rId117" w:history="1">
        <w:r w:rsidRPr="000D1BA7">
          <w:rPr>
            <w:rFonts w:ascii="Times New Roman" w:eastAsia="Times New Roman" w:hAnsi="Times New Roman" w:cs="Times New Roman"/>
            <w:color w:val="190CAB"/>
            <w:sz w:val="24"/>
            <w:szCs w:val="20"/>
            <w:highlight w:val="white"/>
            <w:u w:val="single" w:color="190CAB"/>
            <w:lang w:eastAsia="ru-RU"/>
          </w:rPr>
          <w:t>оформила</w:t>
        </w:r>
      </w:hyperlink>
      <w:r w:rsidRPr="000D1BA7">
        <w:rPr>
          <w:rFonts w:ascii="Times New Roman" w:eastAsia="Times New Roman" w:hAnsi="Times New Roman" w:cs="Times New Roman"/>
          <w:color w:val="000000"/>
          <w:sz w:val="24"/>
          <w:szCs w:val="20"/>
          <w:highlight w:val="white"/>
          <w:u w:color="000000"/>
          <w:lang w:eastAsia="ru-RU"/>
        </w:rPr>
        <w:t xml:space="preserve"> отпуска уже из-за второго ребенка. Когда </w:t>
      </w:r>
      <w:proofErr w:type="spellStart"/>
      <w:r w:rsidRPr="000D1BA7">
        <w:rPr>
          <w:rFonts w:ascii="Times New Roman" w:eastAsia="Times New Roman" w:hAnsi="Times New Roman" w:cs="Times New Roman"/>
          <w:color w:val="000000"/>
          <w:sz w:val="24"/>
          <w:szCs w:val="20"/>
          <w:highlight w:val="white"/>
          <w:u w:color="000000"/>
          <w:lang w:eastAsia="ru-RU"/>
        </w:rPr>
        <w:t>декретница</w:t>
      </w:r>
      <w:proofErr w:type="spellEnd"/>
      <w:r w:rsidRPr="000D1BA7">
        <w:rPr>
          <w:rFonts w:ascii="Times New Roman" w:eastAsia="Times New Roman" w:hAnsi="Times New Roman" w:cs="Times New Roman"/>
          <w:color w:val="000000"/>
          <w:sz w:val="24"/>
          <w:szCs w:val="20"/>
          <w:highlight w:val="white"/>
          <w:u w:color="000000"/>
          <w:lang w:eastAsia="ru-RU"/>
        </w:rPr>
        <w:t xml:space="preserve"> приступила к обязанностям, замещающего работника уволили. Он оспорил действия организации.</w:t>
      </w:r>
    </w:p>
    <w:p w14:paraId="1976E2E4"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7F7F7F"/>
          <w:lang w:eastAsia="ru-RU"/>
        </w:rPr>
      </w:pPr>
      <w:r w:rsidRPr="000D1BA7">
        <w:rPr>
          <w:rFonts w:ascii="Times New Roman" w:eastAsia="Times New Roman" w:hAnsi="Times New Roman" w:cs="Times New Roman"/>
          <w:color w:val="000000"/>
          <w:sz w:val="24"/>
          <w:szCs w:val="20"/>
          <w:highlight w:val="white"/>
          <w:u w:color="000000"/>
          <w:lang w:eastAsia="ru-RU"/>
        </w:rPr>
        <w:tab/>
        <w:t xml:space="preserve">Три инстанции </w:t>
      </w:r>
      <w:hyperlink r:id="rId118" w:history="1">
        <w:r w:rsidRPr="000D1BA7">
          <w:rPr>
            <w:rFonts w:ascii="Times New Roman" w:eastAsia="Times New Roman" w:hAnsi="Times New Roman" w:cs="Times New Roman"/>
            <w:color w:val="190CAB"/>
            <w:sz w:val="24"/>
            <w:szCs w:val="20"/>
            <w:highlight w:val="white"/>
            <w:u w:val="single" w:color="190CAB"/>
            <w:lang w:eastAsia="ru-RU"/>
          </w:rPr>
          <w:t>встали</w:t>
        </w:r>
      </w:hyperlink>
      <w:r w:rsidRPr="000D1BA7">
        <w:rPr>
          <w:rFonts w:ascii="Times New Roman" w:eastAsia="Times New Roman" w:hAnsi="Times New Roman" w:cs="Times New Roman"/>
          <w:color w:val="000000"/>
          <w:sz w:val="24"/>
          <w:szCs w:val="20"/>
          <w:highlight w:val="white"/>
          <w:u w:color="000000"/>
          <w:lang w:eastAsia="ru-RU"/>
        </w:rPr>
        <w:t xml:space="preserve"> на сторону уволенного и восстановили его. Срок трудового договора привязан к дате выхода основного работника из отпуска по уходу за первым ребенком. Когда он истек, замещавшего не уволили. В его трудовой договор не внесли изменения. Поскольку сотрудник продолжал работать, условие о сроке утратило силу. Увольнение </w:t>
      </w:r>
      <w:hyperlink r:id="rId119" w:history="1">
        <w:r w:rsidRPr="000D1BA7">
          <w:rPr>
            <w:rFonts w:ascii="Times New Roman" w:eastAsia="Times New Roman" w:hAnsi="Times New Roman" w:cs="Times New Roman"/>
            <w:color w:val="190CAB"/>
            <w:sz w:val="24"/>
            <w:szCs w:val="20"/>
            <w:highlight w:val="white"/>
            <w:u w:val="single" w:color="190CAB"/>
            <w:lang w:eastAsia="ru-RU"/>
          </w:rPr>
          <w:t>признали</w:t>
        </w:r>
      </w:hyperlink>
      <w:r w:rsidRPr="000D1BA7">
        <w:rPr>
          <w:rFonts w:ascii="Times New Roman" w:eastAsia="Times New Roman" w:hAnsi="Times New Roman" w:cs="Times New Roman"/>
          <w:color w:val="000000"/>
          <w:sz w:val="24"/>
          <w:szCs w:val="20"/>
          <w:highlight w:val="white"/>
          <w:u w:color="000000"/>
          <w:lang w:eastAsia="ru-RU"/>
        </w:rPr>
        <w:t xml:space="preserve"> незаконным.</w:t>
      </w:r>
    </w:p>
    <w:p w14:paraId="00EB0B6A" w14:textId="77777777" w:rsidR="000D1BA7" w:rsidRPr="000D1BA7" w:rsidRDefault="000D1BA7" w:rsidP="000D1BA7">
      <w:pPr>
        <w:spacing w:after="240" w:line="240" w:lineRule="auto"/>
        <w:ind w:left="720"/>
        <w:jc w:val="both"/>
        <w:outlineLvl w:val="8"/>
        <w:rPr>
          <w:rFonts w:ascii="Times New Roman" w:eastAsia="Times New Roman" w:hAnsi="Times New Roman" w:cs="Times New Roman"/>
          <w:i/>
          <w:color w:val="548DD4" w:themeColor="text2" w:themeTint="99"/>
          <w:sz w:val="24"/>
          <w:szCs w:val="20"/>
          <w:highlight w:val="white"/>
          <w:u w:color="7F7F7F"/>
          <w:lang w:eastAsia="ru-RU"/>
        </w:rPr>
      </w:pPr>
      <w:r w:rsidRPr="000D1BA7">
        <w:rPr>
          <w:rFonts w:ascii="Times New Roman" w:eastAsia="Times New Roman" w:hAnsi="Times New Roman" w:cs="Times New Roman"/>
          <w:i/>
          <w:color w:val="548DD4" w:themeColor="text2" w:themeTint="99"/>
          <w:sz w:val="24"/>
          <w:szCs w:val="20"/>
          <w:highlight w:val="white"/>
          <w:u w:color="7F7F7F"/>
          <w:lang w:eastAsia="ru-RU"/>
        </w:rPr>
        <w:t xml:space="preserve">Документ: </w:t>
      </w:r>
      <w:hyperlink r:id="rId120" w:history="1">
        <w:r w:rsidRPr="000D1BA7">
          <w:rPr>
            <w:rFonts w:ascii="Times New Roman" w:eastAsia="Times New Roman" w:hAnsi="Times New Roman" w:cs="Times New Roman"/>
            <w:i/>
            <w:color w:val="548DD4" w:themeColor="text2" w:themeTint="99"/>
            <w:sz w:val="24"/>
            <w:szCs w:val="20"/>
            <w:highlight w:val="white"/>
            <w:u w:val="single" w:color="190CAB"/>
            <w:lang w:eastAsia="ru-RU"/>
          </w:rPr>
          <w:t>Определение</w:t>
        </w:r>
      </w:hyperlink>
      <w:r w:rsidRPr="000D1BA7">
        <w:rPr>
          <w:rFonts w:ascii="Times New Roman" w:eastAsia="Times New Roman" w:hAnsi="Times New Roman" w:cs="Times New Roman"/>
          <w:i/>
          <w:color w:val="548DD4" w:themeColor="text2" w:themeTint="99"/>
          <w:sz w:val="24"/>
          <w:szCs w:val="20"/>
          <w:highlight w:val="white"/>
          <w:u w:color="7F7F7F"/>
          <w:lang w:eastAsia="ru-RU"/>
        </w:rPr>
        <w:t xml:space="preserve"> 3-го КСОЮ от 21.02.2022 N 88-1708/2022</w:t>
      </w:r>
    </w:p>
    <w:p w14:paraId="54219907"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b/>
          <w:color w:val="000000"/>
          <w:sz w:val="24"/>
          <w:szCs w:val="20"/>
          <w:highlight w:val="white"/>
          <w:u w:color="000000"/>
          <w:lang w:eastAsia="ru-RU"/>
        </w:rPr>
        <w:t>Суд: дистанционный характер работы не влияет на оценку преимущества при сокращении</w:t>
      </w:r>
    </w:p>
    <w:p w14:paraId="27F8923D"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 xml:space="preserve">Сотрудник работал дистанционно на 0,5 ставки. Его </w:t>
      </w:r>
      <w:hyperlink r:id="rId121" w:history="1">
        <w:r w:rsidRPr="000D1BA7">
          <w:rPr>
            <w:rFonts w:ascii="Times New Roman" w:eastAsia="Times New Roman" w:hAnsi="Times New Roman" w:cs="Times New Roman"/>
            <w:color w:val="190CAB"/>
            <w:sz w:val="24"/>
            <w:szCs w:val="20"/>
            <w:highlight w:val="white"/>
            <w:u w:val="single" w:color="190CAB"/>
            <w:lang w:eastAsia="ru-RU"/>
          </w:rPr>
          <w:t>сократили</w:t>
        </w:r>
      </w:hyperlink>
      <w:r w:rsidRPr="000D1BA7">
        <w:rPr>
          <w:rFonts w:ascii="Times New Roman" w:eastAsia="Times New Roman" w:hAnsi="Times New Roman" w:cs="Times New Roman"/>
          <w:color w:val="000000"/>
          <w:sz w:val="24"/>
          <w:szCs w:val="20"/>
          <w:highlight w:val="white"/>
          <w:u w:color="000000"/>
          <w:lang w:eastAsia="ru-RU"/>
        </w:rPr>
        <w:t xml:space="preserve"> в том числе потому, что специалист по этой должности участвует в мероприятиях организации, а </w:t>
      </w:r>
      <w:proofErr w:type="spellStart"/>
      <w:r w:rsidRPr="000D1BA7">
        <w:rPr>
          <w:rFonts w:ascii="Times New Roman" w:eastAsia="Times New Roman" w:hAnsi="Times New Roman" w:cs="Times New Roman"/>
          <w:color w:val="000000"/>
          <w:sz w:val="24"/>
          <w:szCs w:val="20"/>
          <w:highlight w:val="white"/>
          <w:u w:color="000000"/>
          <w:lang w:eastAsia="ru-RU"/>
        </w:rPr>
        <w:t>удаленщику</w:t>
      </w:r>
      <w:proofErr w:type="spellEnd"/>
      <w:r w:rsidRPr="000D1BA7">
        <w:rPr>
          <w:rFonts w:ascii="Times New Roman" w:eastAsia="Times New Roman" w:hAnsi="Times New Roman" w:cs="Times New Roman"/>
          <w:color w:val="000000"/>
          <w:sz w:val="24"/>
          <w:szCs w:val="20"/>
          <w:highlight w:val="white"/>
          <w:u w:color="000000"/>
          <w:lang w:eastAsia="ru-RU"/>
        </w:rPr>
        <w:t xml:space="preserve"> в течение полугода поручений не давали. Сотрудник оспорил увольнение.</w:t>
      </w:r>
    </w:p>
    <w:p w14:paraId="060EF44C"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 xml:space="preserve">Три инстанции </w:t>
      </w:r>
      <w:hyperlink r:id="rId122" w:history="1">
        <w:r w:rsidRPr="000D1BA7">
          <w:rPr>
            <w:rFonts w:ascii="Times New Roman" w:eastAsia="Times New Roman" w:hAnsi="Times New Roman" w:cs="Times New Roman"/>
            <w:color w:val="190CAB"/>
            <w:sz w:val="24"/>
            <w:szCs w:val="20"/>
            <w:highlight w:val="white"/>
            <w:u w:val="single" w:color="190CAB"/>
            <w:lang w:eastAsia="ru-RU"/>
          </w:rPr>
          <w:t>восстановили</w:t>
        </w:r>
      </w:hyperlink>
      <w:r w:rsidRPr="000D1BA7">
        <w:rPr>
          <w:rFonts w:ascii="Times New Roman" w:eastAsia="Times New Roman" w:hAnsi="Times New Roman" w:cs="Times New Roman"/>
          <w:color w:val="000000"/>
          <w:sz w:val="24"/>
          <w:szCs w:val="20"/>
          <w:highlight w:val="white"/>
          <w:u w:color="000000"/>
          <w:lang w:eastAsia="ru-RU"/>
        </w:rPr>
        <w:t xml:space="preserve"> работника. Должность занимали несколько сотрудников на одной ставке. Организация </w:t>
      </w:r>
      <w:hyperlink r:id="rId123" w:history="1">
        <w:r w:rsidRPr="000D1BA7">
          <w:rPr>
            <w:rFonts w:ascii="Times New Roman" w:eastAsia="Times New Roman" w:hAnsi="Times New Roman" w:cs="Times New Roman"/>
            <w:color w:val="190CAB"/>
            <w:sz w:val="24"/>
            <w:szCs w:val="20"/>
            <w:highlight w:val="white"/>
            <w:u w:val="single" w:color="190CAB"/>
            <w:lang w:eastAsia="ru-RU"/>
          </w:rPr>
          <w:t>не сравнила</w:t>
        </w:r>
      </w:hyperlink>
      <w:r w:rsidRPr="000D1BA7">
        <w:rPr>
          <w:rFonts w:ascii="Times New Roman" w:eastAsia="Times New Roman" w:hAnsi="Times New Roman" w:cs="Times New Roman"/>
          <w:color w:val="000000"/>
          <w:sz w:val="24"/>
          <w:szCs w:val="20"/>
          <w:highlight w:val="white"/>
          <w:u w:color="000000"/>
          <w:lang w:eastAsia="ru-RU"/>
        </w:rPr>
        <w:t xml:space="preserve"> их квалификацию и производительность труда. Дистанционный режим сам по себе </w:t>
      </w:r>
      <w:hyperlink r:id="rId124" w:history="1">
        <w:r w:rsidRPr="000D1BA7">
          <w:rPr>
            <w:rFonts w:ascii="Times New Roman" w:eastAsia="Times New Roman" w:hAnsi="Times New Roman" w:cs="Times New Roman"/>
            <w:color w:val="190CAB"/>
            <w:sz w:val="24"/>
            <w:szCs w:val="20"/>
            <w:highlight w:val="white"/>
            <w:u w:val="single" w:color="190CAB"/>
            <w:lang w:eastAsia="ru-RU"/>
          </w:rPr>
          <w:t>не мог влиять</w:t>
        </w:r>
      </w:hyperlink>
      <w:r w:rsidRPr="000D1BA7">
        <w:rPr>
          <w:rFonts w:ascii="Times New Roman" w:eastAsia="Times New Roman" w:hAnsi="Times New Roman" w:cs="Times New Roman"/>
          <w:color w:val="000000"/>
          <w:sz w:val="24"/>
          <w:szCs w:val="20"/>
          <w:highlight w:val="white"/>
          <w:u w:color="000000"/>
          <w:lang w:eastAsia="ru-RU"/>
        </w:rPr>
        <w:t xml:space="preserve"> на оценку преимущественного права на оставление на работе при сокращении.</w:t>
      </w:r>
    </w:p>
    <w:p w14:paraId="06BEBBB0"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Организация допустила и другие нарушения, поэтому увольнение признали незаконным.</w:t>
      </w:r>
    </w:p>
    <w:p w14:paraId="5E330BA1" w14:textId="77777777" w:rsidR="000D1BA7" w:rsidRPr="000D1BA7" w:rsidRDefault="000D1BA7" w:rsidP="000D1BA7">
      <w:pPr>
        <w:spacing w:after="240" w:line="240" w:lineRule="auto"/>
        <w:ind w:left="720"/>
        <w:jc w:val="both"/>
        <w:outlineLvl w:val="8"/>
        <w:rPr>
          <w:rFonts w:ascii="Times New Roman" w:eastAsia="Times New Roman" w:hAnsi="Times New Roman" w:cs="Times New Roman"/>
          <w:i/>
          <w:color w:val="548DD4" w:themeColor="text2" w:themeTint="99"/>
          <w:sz w:val="24"/>
          <w:szCs w:val="20"/>
          <w:highlight w:val="white"/>
          <w:u w:color="7F7F7F"/>
          <w:lang w:eastAsia="ru-RU"/>
        </w:rPr>
      </w:pPr>
      <w:r w:rsidRPr="000D1BA7">
        <w:rPr>
          <w:rFonts w:ascii="Times New Roman" w:eastAsia="Times New Roman" w:hAnsi="Times New Roman" w:cs="Times New Roman"/>
          <w:i/>
          <w:color w:val="548DD4" w:themeColor="text2" w:themeTint="99"/>
          <w:sz w:val="24"/>
          <w:szCs w:val="20"/>
          <w:highlight w:val="white"/>
          <w:u w:color="7F7F7F"/>
          <w:lang w:eastAsia="ru-RU"/>
        </w:rPr>
        <w:lastRenderedPageBreak/>
        <w:t xml:space="preserve">Документ: </w:t>
      </w:r>
      <w:hyperlink r:id="rId125" w:history="1">
        <w:r w:rsidRPr="000D1BA7">
          <w:rPr>
            <w:rFonts w:ascii="Times New Roman" w:eastAsia="Times New Roman" w:hAnsi="Times New Roman" w:cs="Times New Roman"/>
            <w:i/>
            <w:color w:val="548DD4" w:themeColor="text2" w:themeTint="99"/>
            <w:sz w:val="24"/>
            <w:szCs w:val="20"/>
            <w:highlight w:val="white"/>
            <w:u w:val="single" w:color="190CAB"/>
            <w:lang w:eastAsia="ru-RU"/>
          </w:rPr>
          <w:t>Определение</w:t>
        </w:r>
      </w:hyperlink>
      <w:r w:rsidRPr="000D1BA7">
        <w:rPr>
          <w:rFonts w:ascii="Times New Roman" w:eastAsia="Times New Roman" w:hAnsi="Times New Roman" w:cs="Times New Roman"/>
          <w:i/>
          <w:color w:val="548DD4" w:themeColor="text2" w:themeTint="99"/>
          <w:sz w:val="24"/>
          <w:szCs w:val="20"/>
          <w:highlight w:val="white"/>
          <w:u w:color="7F7F7F"/>
          <w:lang w:eastAsia="ru-RU"/>
        </w:rPr>
        <w:t xml:space="preserve"> 3-го КСОЮ от 09.02.2022 N 88-2397/2022</w:t>
      </w:r>
    </w:p>
    <w:p w14:paraId="6751FE45"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b/>
          <w:color w:val="000000"/>
          <w:sz w:val="24"/>
          <w:szCs w:val="20"/>
          <w:highlight w:val="white"/>
          <w:u w:color="000000"/>
          <w:lang w:eastAsia="ru-RU"/>
        </w:rPr>
        <w:t>Основного сотрудника приняли не сразу после увольнения совместителя - суд увидел нарушение</w:t>
      </w:r>
    </w:p>
    <w:p w14:paraId="4F9494A7"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 xml:space="preserve">С совместителем расторгли трудовой договор из-за приема основного сотрудника. </w:t>
      </w:r>
      <w:r w:rsidRPr="000D1BA7">
        <w:rPr>
          <w:rFonts w:ascii="Times New Roman" w:eastAsia="Times New Roman" w:hAnsi="Times New Roman" w:cs="Times New Roman"/>
          <w:color w:val="000000"/>
          <w:sz w:val="24"/>
          <w:szCs w:val="20"/>
          <w:highlight w:val="white"/>
          <w:u w:color="000000"/>
          <w:lang w:eastAsia="ru-RU"/>
        </w:rPr>
        <w:tab/>
      </w:r>
      <w:r w:rsidRPr="000D1BA7">
        <w:rPr>
          <w:rFonts w:ascii="Times New Roman" w:eastAsia="Times New Roman" w:hAnsi="Times New Roman" w:cs="Times New Roman"/>
          <w:color w:val="000000"/>
          <w:sz w:val="24"/>
          <w:szCs w:val="20"/>
          <w:highlight w:val="white"/>
          <w:u w:color="000000"/>
          <w:lang w:eastAsia="ru-RU"/>
        </w:rPr>
        <w:tab/>
      </w:r>
      <w:r w:rsidRPr="000D1BA7">
        <w:rPr>
          <w:rFonts w:ascii="Times New Roman" w:eastAsia="Times New Roman" w:hAnsi="Times New Roman" w:cs="Times New Roman"/>
          <w:color w:val="000000"/>
          <w:sz w:val="24"/>
          <w:szCs w:val="20"/>
          <w:highlight w:val="white"/>
          <w:u w:color="000000"/>
          <w:lang w:eastAsia="ru-RU"/>
        </w:rPr>
        <w:tab/>
        <w:t xml:space="preserve">Однако он вышел на работу спустя более чем 4 мес. Совместитель </w:t>
      </w:r>
      <w:hyperlink r:id="rId126" w:history="1">
        <w:r w:rsidRPr="000D1BA7">
          <w:rPr>
            <w:rFonts w:ascii="Times New Roman" w:eastAsia="Times New Roman" w:hAnsi="Times New Roman" w:cs="Times New Roman"/>
            <w:color w:val="190CAB"/>
            <w:sz w:val="24"/>
            <w:szCs w:val="20"/>
            <w:highlight w:val="white"/>
            <w:u w:val="single" w:color="190CAB"/>
            <w:lang w:eastAsia="ru-RU"/>
          </w:rPr>
          <w:t>счел</w:t>
        </w:r>
      </w:hyperlink>
      <w:r w:rsidRPr="000D1BA7">
        <w:rPr>
          <w:rFonts w:ascii="Times New Roman" w:eastAsia="Times New Roman" w:hAnsi="Times New Roman" w:cs="Times New Roman"/>
          <w:color w:val="000000"/>
          <w:sz w:val="24"/>
          <w:szCs w:val="20"/>
          <w:highlight w:val="white"/>
          <w:u w:color="000000"/>
          <w:lang w:eastAsia="ru-RU"/>
        </w:rPr>
        <w:t xml:space="preserve"> увольнение незаконным.</w:t>
      </w:r>
    </w:p>
    <w:p w14:paraId="1217A09D"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 xml:space="preserve">Три инстанции </w:t>
      </w:r>
      <w:hyperlink r:id="rId127" w:history="1">
        <w:r w:rsidRPr="000D1BA7">
          <w:rPr>
            <w:rFonts w:ascii="Times New Roman" w:eastAsia="Times New Roman" w:hAnsi="Times New Roman" w:cs="Times New Roman"/>
            <w:color w:val="190CAB"/>
            <w:sz w:val="24"/>
            <w:szCs w:val="20"/>
            <w:highlight w:val="white"/>
            <w:u w:val="single" w:color="190CAB"/>
            <w:lang w:eastAsia="ru-RU"/>
          </w:rPr>
          <w:t>встали на сторону</w:t>
        </w:r>
      </w:hyperlink>
      <w:r w:rsidRPr="000D1BA7">
        <w:rPr>
          <w:rFonts w:ascii="Times New Roman" w:eastAsia="Times New Roman" w:hAnsi="Times New Roman" w:cs="Times New Roman"/>
          <w:color w:val="000000"/>
          <w:sz w:val="24"/>
          <w:szCs w:val="20"/>
          <w:highlight w:val="white"/>
          <w:u w:color="000000"/>
          <w:lang w:eastAsia="ru-RU"/>
        </w:rPr>
        <w:t xml:space="preserve"> сотрудника. До даты выхода основного работника с ним </w:t>
      </w:r>
      <w:hyperlink r:id="rId128" w:history="1">
        <w:r w:rsidRPr="000D1BA7">
          <w:rPr>
            <w:rFonts w:ascii="Times New Roman" w:eastAsia="Times New Roman" w:hAnsi="Times New Roman" w:cs="Times New Roman"/>
            <w:color w:val="190CAB"/>
            <w:sz w:val="24"/>
            <w:szCs w:val="20"/>
            <w:highlight w:val="white"/>
            <w:u w:val="single" w:color="190CAB"/>
            <w:lang w:eastAsia="ru-RU"/>
          </w:rPr>
          <w:t>не могли</w:t>
        </w:r>
      </w:hyperlink>
      <w:r w:rsidRPr="000D1BA7">
        <w:rPr>
          <w:rFonts w:ascii="Times New Roman" w:eastAsia="Times New Roman" w:hAnsi="Times New Roman" w:cs="Times New Roman"/>
          <w:color w:val="000000"/>
          <w:sz w:val="24"/>
          <w:szCs w:val="20"/>
          <w:highlight w:val="white"/>
          <w:u w:color="000000"/>
          <w:lang w:eastAsia="ru-RU"/>
        </w:rPr>
        <w:t xml:space="preserve"> расторгнуть трудовой договор по данному основанию.</w:t>
      </w:r>
    </w:p>
    <w:p w14:paraId="2F7967A0"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7F7F7F"/>
          <w:lang w:eastAsia="ru-RU"/>
        </w:rPr>
      </w:pPr>
      <w:r w:rsidRPr="000D1BA7">
        <w:rPr>
          <w:rFonts w:ascii="Times New Roman" w:eastAsia="Times New Roman" w:hAnsi="Times New Roman" w:cs="Times New Roman"/>
          <w:color w:val="000000"/>
          <w:sz w:val="24"/>
          <w:szCs w:val="20"/>
          <w:highlight w:val="white"/>
          <w:u w:color="000000"/>
          <w:lang w:eastAsia="ru-RU"/>
        </w:rPr>
        <w:tab/>
        <w:t xml:space="preserve">К подобным выводам суды приходили и ранее, например </w:t>
      </w:r>
      <w:hyperlink r:id="rId129" w:history="1">
        <w:r w:rsidRPr="000D1BA7">
          <w:rPr>
            <w:rFonts w:ascii="Times New Roman" w:eastAsia="Times New Roman" w:hAnsi="Times New Roman" w:cs="Times New Roman"/>
            <w:color w:val="190CAB"/>
            <w:sz w:val="24"/>
            <w:szCs w:val="20"/>
            <w:highlight w:val="white"/>
            <w:u w:val="single" w:color="190CAB"/>
            <w:lang w:eastAsia="ru-RU"/>
          </w:rPr>
          <w:t>7-й КСОЮ</w:t>
        </w:r>
      </w:hyperlink>
      <w:r w:rsidRPr="000D1BA7">
        <w:rPr>
          <w:rFonts w:ascii="Times New Roman" w:eastAsia="Times New Roman" w:hAnsi="Times New Roman" w:cs="Times New Roman"/>
          <w:color w:val="000000"/>
          <w:sz w:val="24"/>
          <w:szCs w:val="20"/>
          <w:highlight w:val="white"/>
          <w:u w:color="000000"/>
          <w:lang w:eastAsia="ru-RU"/>
        </w:rPr>
        <w:t>.</w:t>
      </w:r>
    </w:p>
    <w:p w14:paraId="5F892EA1" w14:textId="77777777" w:rsidR="000D1BA7" w:rsidRPr="000D1BA7" w:rsidRDefault="000D1BA7" w:rsidP="000D1BA7">
      <w:pPr>
        <w:spacing w:after="240" w:line="240" w:lineRule="auto"/>
        <w:ind w:left="720"/>
        <w:jc w:val="both"/>
        <w:outlineLvl w:val="8"/>
        <w:rPr>
          <w:rFonts w:ascii="Times New Roman" w:eastAsia="Times New Roman" w:hAnsi="Times New Roman" w:cs="Times New Roman"/>
          <w:i/>
          <w:color w:val="548DD4" w:themeColor="text2" w:themeTint="99"/>
          <w:sz w:val="24"/>
          <w:szCs w:val="20"/>
          <w:highlight w:val="white"/>
          <w:u w:color="7F7F7F"/>
          <w:lang w:eastAsia="ru-RU"/>
        </w:rPr>
      </w:pPr>
      <w:r w:rsidRPr="000D1BA7">
        <w:rPr>
          <w:rFonts w:ascii="Times New Roman" w:eastAsia="Times New Roman" w:hAnsi="Times New Roman" w:cs="Times New Roman"/>
          <w:i/>
          <w:color w:val="548DD4" w:themeColor="text2" w:themeTint="99"/>
          <w:sz w:val="24"/>
          <w:szCs w:val="20"/>
          <w:highlight w:val="white"/>
          <w:u w:color="7F7F7F"/>
          <w:lang w:eastAsia="ru-RU"/>
        </w:rPr>
        <w:t xml:space="preserve">Документ: </w:t>
      </w:r>
      <w:hyperlink r:id="rId130" w:history="1">
        <w:r w:rsidRPr="000D1BA7">
          <w:rPr>
            <w:rFonts w:ascii="Times New Roman" w:eastAsia="Times New Roman" w:hAnsi="Times New Roman" w:cs="Times New Roman"/>
            <w:i/>
            <w:color w:val="548DD4" w:themeColor="text2" w:themeTint="99"/>
            <w:sz w:val="24"/>
            <w:szCs w:val="20"/>
            <w:highlight w:val="white"/>
            <w:u w:val="single" w:color="190CAB"/>
            <w:lang w:eastAsia="ru-RU"/>
          </w:rPr>
          <w:t>Определение</w:t>
        </w:r>
      </w:hyperlink>
      <w:r w:rsidRPr="000D1BA7">
        <w:rPr>
          <w:rFonts w:ascii="Times New Roman" w:eastAsia="Times New Roman" w:hAnsi="Times New Roman" w:cs="Times New Roman"/>
          <w:i/>
          <w:color w:val="548DD4" w:themeColor="text2" w:themeTint="99"/>
          <w:sz w:val="24"/>
          <w:szCs w:val="20"/>
          <w:highlight w:val="white"/>
          <w:u w:color="7F7F7F"/>
          <w:lang w:eastAsia="ru-RU"/>
        </w:rPr>
        <w:t xml:space="preserve"> 2-го КСОЮ от 22.03.2022 N 88-5985/2022</w:t>
      </w:r>
    </w:p>
    <w:p w14:paraId="2CCEB799" w14:textId="77777777" w:rsidR="000D1BA7" w:rsidRPr="000D1BA7" w:rsidRDefault="000D1BA7" w:rsidP="000D1BA7">
      <w:pPr>
        <w:spacing w:after="240" w:line="240" w:lineRule="auto"/>
        <w:jc w:val="both"/>
        <w:outlineLvl w:val="8"/>
        <w:rPr>
          <w:rFonts w:ascii="Times New Roman" w:eastAsia="Times New Roman" w:hAnsi="Times New Roman" w:cs="Times New Roman"/>
          <w:b/>
          <w:color w:val="000000"/>
          <w:sz w:val="24"/>
          <w:szCs w:val="20"/>
          <w:highlight w:val="white"/>
          <w:u w:color="7F7F7F"/>
          <w:lang w:eastAsia="ru-RU"/>
        </w:rPr>
      </w:pPr>
      <w:r w:rsidRPr="000D1BA7">
        <w:rPr>
          <w:rFonts w:ascii="Times New Roman" w:eastAsia="Times New Roman" w:hAnsi="Times New Roman" w:cs="Times New Roman"/>
          <w:b/>
          <w:color w:val="000000"/>
          <w:sz w:val="24"/>
          <w:szCs w:val="20"/>
          <w:highlight w:val="white"/>
          <w:u w:color="7F7F7F"/>
          <w:lang w:eastAsia="ru-RU"/>
        </w:rPr>
        <w:t>Суд: нельзя спешить с увольнением, даже если несогласие профсоюза пришло поздно</w:t>
      </w:r>
    </w:p>
    <w:p w14:paraId="11662BA5"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 xml:space="preserve">Работник состоял в первичной профсоюзной организации. С ним захотели расторгнуть трудовой договор за неоднократное нарушение. Несогласие профсоюза </w:t>
      </w:r>
      <w:hyperlink r:id="rId131" w:history="1">
        <w:r w:rsidRPr="000D1BA7">
          <w:rPr>
            <w:rFonts w:ascii="Times New Roman" w:eastAsia="Times New Roman" w:hAnsi="Times New Roman" w:cs="Times New Roman"/>
            <w:color w:val="190CAB"/>
            <w:sz w:val="24"/>
            <w:szCs w:val="20"/>
            <w:highlight w:val="white"/>
            <w:u w:val="single" w:color="190CAB"/>
            <w:lang w:eastAsia="ru-RU"/>
          </w:rPr>
          <w:t>пришло</w:t>
        </w:r>
      </w:hyperlink>
      <w:r w:rsidRPr="000D1BA7">
        <w:rPr>
          <w:rFonts w:ascii="Times New Roman" w:eastAsia="Times New Roman" w:hAnsi="Times New Roman" w:cs="Times New Roman"/>
          <w:color w:val="000000"/>
          <w:sz w:val="24"/>
          <w:szCs w:val="20"/>
          <w:highlight w:val="white"/>
          <w:u w:color="000000"/>
          <w:lang w:eastAsia="ru-RU"/>
        </w:rPr>
        <w:t xml:space="preserve"> позже </w:t>
      </w:r>
      <w:hyperlink r:id="rId132" w:history="1">
        <w:r w:rsidRPr="000D1BA7">
          <w:rPr>
            <w:rFonts w:ascii="Times New Roman" w:eastAsia="Times New Roman" w:hAnsi="Times New Roman" w:cs="Times New Roman"/>
            <w:color w:val="190CAB"/>
            <w:sz w:val="24"/>
            <w:szCs w:val="20"/>
            <w:highlight w:val="white"/>
            <w:u w:val="single" w:color="190CAB"/>
            <w:lang w:eastAsia="ru-RU"/>
          </w:rPr>
          <w:t>срока</w:t>
        </w:r>
      </w:hyperlink>
      <w:r w:rsidRPr="000D1BA7">
        <w:rPr>
          <w:rFonts w:ascii="Times New Roman" w:eastAsia="Times New Roman" w:hAnsi="Times New Roman" w:cs="Times New Roman"/>
          <w:color w:val="000000"/>
          <w:sz w:val="24"/>
          <w:szCs w:val="20"/>
          <w:highlight w:val="white"/>
          <w:u w:color="000000"/>
          <w:lang w:eastAsia="ru-RU"/>
        </w:rPr>
        <w:t xml:space="preserve">, в день увольнения. Работодатель не изменил решение. Сотрудник </w:t>
      </w:r>
      <w:hyperlink r:id="rId133" w:history="1">
        <w:r w:rsidRPr="000D1BA7">
          <w:rPr>
            <w:rFonts w:ascii="Times New Roman" w:eastAsia="Times New Roman" w:hAnsi="Times New Roman" w:cs="Times New Roman"/>
            <w:color w:val="190CAB"/>
            <w:sz w:val="24"/>
            <w:szCs w:val="20"/>
            <w:highlight w:val="white"/>
            <w:u w:val="single" w:color="190CAB"/>
            <w:lang w:eastAsia="ru-RU"/>
          </w:rPr>
          <w:t>оспорил</w:t>
        </w:r>
      </w:hyperlink>
      <w:r w:rsidRPr="000D1BA7">
        <w:rPr>
          <w:rFonts w:ascii="Times New Roman" w:eastAsia="Times New Roman" w:hAnsi="Times New Roman" w:cs="Times New Roman"/>
          <w:color w:val="000000"/>
          <w:sz w:val="24"/>
          <w:szCs w:val="20"/>
          <w:highlight w:val="white"/>
          <w:u w:color="000000"/>
          <w:lang w:eastAsia="ru-RU"/>
        </w:rPr>
        <w:t xml:space="preserve"> его действия.</w:t>
      </w:r>
    </w:p>
    <w:p w14:paraId="17A52239"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 xml:space="preserve">Первая инстанция </w:t>
      </w:r>
      <w:hyperlink r:id="rId134" w:history="1">
        <w:r w:rsidRPr="000D1BA7">
          <w:rPr>
            <w:rFonts w:ascii="Times New Roman" w:eastAsia="Times New Roman" w:hAnsi="Times New Roman" w:cs="Times New Roman"/>
            <w:color w:val="190CAB"/>
            <w:sz w:val="24"/>
            <w:szCs w:val="20"/>
            <w:highlight w:val="white"/>
            <w:u w:val="single" w:color="190CAB"/>
            <w:lang w:eastAsia="ru-RU"/>
          </w:rPr>
          <w:t>поддержала</w:t>
        </w:r>
      </w:hyperlink>
      <w:r w:rsidRPr="000D1BA7">
        <w:rPr>
          <w:rFonts w:ascii="Times New Roman" w:eastAsia="Times New Roman" w:hAnsi="Times New Roman" w:cs="Times New Roman"/>
          <w:color w:val="000000"/>
          <w:sz w:val="24"/>
          <w:szCs w:val="20"/>
          <w:highlight w:val="white"/>
          <w:u w:color="000000"/>
          <w:lang w:eastAsia="ru-RU"/>
        </w:rPr>
        <w:t xml:space="preserve"> работодателя.</w:t>
      </w:r>
    </w:p>
    <w:p w14:paraId="351EB0E9"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7F7F7F"/>
          <w:lang w:eastAsia="ru-RU"/>
        </w:rPr>
      </w:pPr>
      <w:r w:rsidRPr="000D1BA7">
        <w:rPr>
          <w:rFonts w:ascii="Times New Roman" w:eastAsia="Times New Roman" w:hAnsi="Times New Roman" w:cs="Times New Roman"/>
          <w:color w:val="000000"/>
          <w:sz w:val="24"/>
          <w:szCs w:val="20"/>
          <w:highlight w:val="white"/>
          <w:u w:color="000000"/>
          <w:lang w:eastAsia="ru-RU"/>
        </w:rPr>
        <w:tab/>
        <w:t xml:space="preserve">Апелляция и кассация </w:t>
      </w:r>
      <w:hyperlink r:id="rId135" w:history="1">
        <w:r w:rsidRPr="000D1BA7">
          <w:rPr>
            <w:rFonts w:ascii="Times New Roman" w:eastAsia="Times New Roman" w:hAnsi="Times New Roman" w:cs="Times New Roman"/>
            <w:color w:val="190CAB"/>
            <w:sz w:val="24"/>
            <w:szCs w:val="20"/>
            <w:highlight w:val="white"/>
            <w:u w:val="single" w:color="190CAB"/>
            <w:lang w:eastAsia="ru-RU"/>
          </w:rPr>
          <w:t>сочли</w:t>
        </w:r>
      </w:hyperlink>
      <w:r w:rsidRPr="000D1BA7">
        <w:rPr>
          <w:rFonts w:ascii="Times New Roman" w:eastAsia="Times New Roman" w:hAnsi="Times New Roman" w:cs="Times New Roman"/>
          <w:color w:val="000000"/>
          <w:sz w:val="24"/>
          <w:szCs w:val="20"/>
          <w:highlight w:val="white"/>
          <w:u w:color="000000"/>
          <w:lang w:eastAsia="ru-RU"/>
        </w:rPr>
        <w:t>, что процедуру увольнения нарушили. После того, как получили мнение профсоюза, ему не предоставили 3 рабочих дня для дополнительных консультаций с работодателем. Поэтому сотрудника восстановили.</w:t>
      </w:r>
    </w:p>
    <w:p w14:paraId="39DAB173" w14:textId="285C5E8F" w:rsidR="0098661A" w:rsidRPr="00720C8A" w:rsidRDefault="000D1BA7" w:rsidP="000D1BA7">
      <w:pPr>
        <w:spacing w:after="240" w:line="240" w:lineRule="auto"/>
        <w:ind w:left="720"/>
        <w:jc w:val="both"/>
        <w:outlineLvl w:val="8"/>
        <w:rPr>
          <w:rFonts w:ascii="Times New Roman" w:eastAsia="Times New Roman" w:hAnsi="Times New Roman" w:cs="Times New Roman"/>
          <w:i/>
          <w:color w:val="548DD4" w:themeColor="text2" w:themeTint="99"/>
          <w:sz w:val="24"/>
          <w:szCs w:val="20"/>
          <w:highlight w:val="white"/>
          <w:u w:color="7F7F7F"/>
          <w:lang w:eastAsia="ru-RU"/>
        </w:rPr>
      </w:pPr>
      <w:r w:rsidRPr="000D1BA7">
        <w:rPr>
          <w:rFonts w:ascii="Times New Roman" w:eastAsia="Times New Roman" w:hAnsi="Times New Roman" w:cs="Times New Roman"/>
          <w:i/>
          <w:color w:val="548DD4" w:themeColor="text2" w:themeTint="99"/>
          <w:sz w:val="24"/>
          <w:szCs w:val="20"/>
          <w:highlight w:val="white"/>
          <w:u w:color="7F7F7F"/>
          <w:lang w:eastAsia="ru-RU"/>
        </w:rPr>
        <w:t xml:space="preserve">Документ: </w:t>
      </w:r>
      <w:hyperlink r:id="rId136" w:history="1">
        <w:r w:rsidRPr="000D1BA7">
          <w:rPr>
            <w:rFonts w:ascii="Times New Roman" w:eastAsia="Times New Roman" w:hAnsi="Times New Roman" w:cs="Times New Roman"/>
            <w:i/>
            <w:color w:val="548DD4" w:themeColor="text2" w:themeTint="99"/>
            <w:sz w:val="24"/>
            <w:szCs w:val="20"/>
            <w:highlight w:val="white"/>
            <w:u w:val="single" w:color="190CAB"/>
            <w:lang w:eastAsia="ru-RU"/>
          </w:rPr>
          <w:t>Определение</w:t>
        </w:r>
      </w:hyperlink>
      <w:r w:rsidRPr="000D1BA7">
        <w:rPr>
          <w:rFonts w:ascii="Times New Roman" w:eastAsia="Times New Roman" w:hAnsi="Times New Roman" w:cs="Times New Roman"/>
          <w:i/>
          <w:color w:val="548DD4" w:themeColor="text2" w:themeTint="99"/>
          <w:sz w:val="24"/>
          <w:szCs w:val="20"/>
          <w:highlight w:val="white"/>
          <w:u w:color="7F7F7F"/>
          <w:lang w:eastAsia="ru-RU"/>
        </w:rPr>
        <w:t xml:space="preserve"> 4-го КСОЮ от 17.03.2022 N 88-9907/2022</w:t>
      </w:r>
    </w:p>
    <w:p w14:paraId="7CCA1316" w14:textId="3CAC7E1F" w:rsidR="00354EA3" w:rsidRDefault="0037339F" w:rsidP="00354EA3">
      <w:pPr>
        <w:pStyle w:val="1"/>
        <w:spacing w:before="0" w:after="240" w:line="240" w:lineRule="auto"/>
        <w:jc w:val="both"/>
        <w:rPr>
          <w:rFonts w:ascii="Times New Roman" w:eastAsia="Times New Roman" w:hAnsi="Times New Roman" w:cs="Times New Roman"/>
          <w:color w:val="auto"/>
          <w:sz w:val="24"/>
          <w:szCs w:val="24"/>
          <w:lang w:eastAsia="ru-RU"/>
        </w:rPr>
      </w:pPr>
      <w:bookmarkStart w:id="30" w:name="_Toc67910823"/>
      <w:bookmarkStart w:id="31" w:name="_Toc122002022"/>
      <w:r w:rsidRPr="00403621">
        <w:rPr>
          <w:rFonts w:ascii="Times New Roman" w:eastAsia="Times New Roman" w:hAnsi="Times New Roman" w:cs="Times New Roman"/>
          <w:color w:val="auto"/>
          <w:sz w:val="24"/>
          <w:szCs w:val="24"/>
          <w:lang w:eastAsia="ru-RU"/>
        </w:rPr>
        <w:t>Июнь</w:t>
      </w:r>
      <w:r w:rsidR="00354EA3" w:rsidRPr="00403621">
        <w:rPr>
          <w:rFonts w:ascii="Times New Roman" w:eastAsia="Times New Roman" w:hAnsi="Times New Roman" w:cs="Times New Roman"/>
          <w:color w:val="auto"/>
          <w:sz w:val="24"/>
          <w:szCs w:val="24"/>
          <w:lang w:eastAsia="ru-RU"/>
        </w:rPr>
        <w:t xml:space="preserve"> 202</w:t>
      </w:r>
      <w:bookmarkEnd w:id="30"/>
      <w:r w:rsidR="002072CF" w:rsidRPr="00403621">
        <w:rPr>
          <w:rFonts w:ascii="Times New Roman" w:eastAsia="Times New Roman" w:hAnsi="Times New Roman" w:cs="Times New Roman"/>
          <w:color w:val="auto"/>
          <w:sz w:val="24"/>
          <w:szCs w:val="24"/>
          <w:lang w:eastAsia="ru-RU"/>
        </w:rPr>
        <w:t>2</w:t>
      </w:r>
      <w:bookmarkEnd w:id="31"/>
    </w:p>
    <w:p w14:paraId="2367BA20" w14:textId="77777777" w:rsidR="00C11151" w:rsidRPr="00C11151" w:rsidRDefault="00C11151" w:rsidP="00C11151">
      <w:pPr>
        <w:widowControl w:val="0"/>
        <w:autoSpaceDE w:val="0"/>
        <w:autoSpaceDN w:val="0"/>
        <w:adjustRightInd w:val="0"/>
        <w:spacing w:before="200" w:line="240" w:lineRule="auto"/>
        <w:ind w:firstLine="540"/>
        <w:jc w:val="both"/>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b/>
          <w:bCs/>
          <w:sz w:val="24"/>
          <w:szCs w:val="24"/>
          <w:u w:color="000000"/>
          <w:lang w:eastAsia="ru-RU"/>
        </w:rPr>
        <w:t>Суд: нельзя отказать работнику в досрочном выходе из отпуска без сохранения зарплаты</w:t>
      </w:r>
    </w:p>
    <w:p w14:paraId="5D5C1A04" w14:textId="77777777" w:rsidR="00C11151" w:rsidRPr="00C11151" w:rsidRDefault="00C11151" w:rsidP="00C11151">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sz w:val="24"/>
          <w:szCs w:val="24"/>
          <w:u w:color="000000"/>
          <w:lang w:eastAsia="ru-RU"/>
        </w:rPr>
        <w:t xml:space="preserve">Сотрудник </w:t>
      </w:r>
      <w:hyperlink r:id="rId137" w:tooltip="Определение Первого кассационного суда общей юрисдикции от 12.04.2022 N 88-10087/2022 по делу N 2-1670/2021 Категория спора: Защита прав и интересов работника. Требования работника: 1) О взыскании задолженности по заработной плате; 2) О взыскании компенсации за задержку заработной платы; 3) О взыскании компенсации морального вреда; 4) Об обязании внести изменения в соглашение о расторжении трудового договора. Обстоятельства: Истец обращался к работодателю с заявлением о прекращении отпуска без сохранения за{КонсультантПлюс}" w:history="1">
        <w:r w:rsidRPr="00C11151">
          <w:rPr>
            <w:rFonts w:ascii="Times New Roman" w:eastAsia="Times New Roman" w:hAnsi="Times New Roman" w:cs="Times New Roman"/>
            <w:color w:val="0000FF"/>
            <w:sz w:val="24"/>
            <w:szCs w:val="24"/>
            <w:u w:color="000000"/>
            <w:lang w:eastAsia="ru-RU"/>
          </w:rPr>
          <w:t>ушел</w:t>
        </w:r>
      </w:hyperlink>
      <w:r w:rsidRPr="00C11151">
        <w:rPr>
          <w:rFonts w:ascii="Times New Roman" w:eastAsia="Times New Roman" w:hAnsi="Times New Roman" w:cs="Times New Roman"/>
          <w:sz w:val="24"/>
          <w:szCs w:val="24"/>
          <w:u w:color="000000"/>
          <w:lang w:eastAsia="ru-RU"/>
        </w:rPr>
        <w:t xml:space="preserve"> в отпуск за свой счет. Затем он решил досрочно прекратить отдых, но работодатель не согласовал выход на работу. Сотрудник обратился в суд. Он потребовал взыскать плату за период, когда вынужденно не работал.</w:t>
      </w:r>
    </w:p>
    <w:p w14:paraId="315EF4BB" w14:textId="77777777" w:rsidR="00C11151" w:rsidRPr="00C11151" w:rsidRDefault="00C11151" w:rsidP="00C11151">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sz w:val="24"/>
          <w:szCs w:val="24"/>
          <w:u w:color="000000"/>
          <w:lang w:eastAsia="ru-RU"/>
        </w:rPr>
        <w:t xml:space="preserve">Первая инстанция </w:t>
      </w:r>
      <w:hyperlink r:id="rId138" w:tooltip="Определение Первого кассационного суда общей юрисдикции от 12.04.2022 N 88-10087/2022 по делу N 2-1670/2021 Категория спора: Защита прав и интересов работника. Требования работника: 1) О взыскании задолженности по заработной плате; 2) О взыскании компенсации за задержку заработной платы; 3) О взыскании компенсации морального вреда; 4) Об обязании внести изменения в соглашение о расторжении трудового договора. Обстоятельства: Истец обращался к работодателю с заявлением о прекращении отпуска без сохранения за{КонсультантПлюс}" w:history="1">
        <w:r w:rsidRPr="00C11151">
          <w:rPr>
            <w:rFonts w:ascii="Times New Roman" w:eastAsia="Times New Roman" w:hAnsi="Times New Roman" w:cs="Times New Roman"/>
            <w:color w:val="0000FF"/>
            <w:sz w:val="24"/>
            <w:szCs w:val="24"/>
            <w:u w:color="000000"/>
            <w:lang w:eastAsia="ru-RU"/>
          </w:rPr>
          <w:t>поддержала</w:t>
        </w:r>
      </w:hyperlink>
      <w:r w:rsidRPr="00C11151">
        <w:rPr>
          <w:rFonts w:ascii="Times New Roman" w:eastAsia="Times New Roman" w:hAnsi="Times New Roman" w:cs="Times New Roman"/>
          <w:sz w:val="24"/>
          <w:szCs w:val="24"/>
          <w:u w:color="000000"/>
          <w:lang w:eastAsia="ru-RU"/>
        </w:rPr>
        <w:t xml:space="preserve"> работодателя. Отзыв из отпуска без сохранения зарплаты не предусмотрен.</w:t>
      </w:r>
    </w:p>
    <w:p w14:paraId="22DF6547" w14:textId="77777777" w:rsidR="00C11151" w:rsidRPr="00C11151" w:rsidRDefault="00C11151" w:rsidP="00C11151">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sz w:val="24"/>
          <w:szCs w:val="24"/>
          <w:u w:color="000000"/>
          <w:lang w:eastAsia="ru-RU"/>
        </w:rPr>
        <w:t xml:space="preserve">Апелляция и кассация </w:t>
      </w:r>
      <w:hyperlink r:id="rId139" w:tooltip="Определение Первого кассационного суда общей юрисдикции от 12.04.2022 N 88-10087/2022 по делу N 2-1670/2021 Категория спора: Защита прав и интересов работника. Требования работника: 1) О взыскании задолженности по заработной плате; 2) О взыскании компенсации за задержку заработной платы; 3) О взыскании компенсации морального вреда; 4) Об обязании внести изменения в соглашение о расторжении трудового договора. Обстоятельства: Истец обращался к работодателю с заявлением о прекращении отпуска без сохранения за{КонсультантПлюс}" w:history="1">
        <w:r w:rsidRPr="00C11151">
          <w:rPr>
            <w:rFonts w:ascii="Times New Roman" w:eastAsia="Times New Roman" w:hAnsi="Times New Roman" w:cs="Times New Roman"/>
            <w:color w:val="0000FF"/>
            <w:sz w:val="24"/>
            <w:szCs w:val="24"/>
            <w:u w:color="000000"/>
            <w:lang w:eastAsia="ru-RU"/>
          </w:rPr>
          <w:t>признали</w:t>
        </w:r>
      </w:hyperlink>
      <w:r w:rsidRPr="00C11151">
        <w:rPr>
          <w:rFonts w:ascii="Times New Roman" w:eastAsia="Times New Roman" w:hAnsi="Times New Roman" w:cs="Times New Roman"/>
          <w:sz w:val="24"/>
          <w:szCs w:val="24"/>
          <w:u w:color="000000"/>
          <w:lang w:eastAsia="ru-RU"/>
        </w:rPr>
        <w:t xml:space="preserve"> незаконным отказ в досрочном выходе сотрудника из отпуска. Его лишили права на труд и вознаграждение за работу. С организации </w:t>
      </w:r>
      <w:hyperlink r:id="rId140" w:tooltip="Определение Первого кассационного суда общей юрисдикции от 12.04.2022 N 88-10087/2022 по делу N 2-1670/2021 Категория спора: Защита прав и интересов работника. Требования работника: 1) О взыскании задолженности по заработной плате; 2) О взыскании компенсации за задержку заработной платы; 3) О взыскании компенсации морального вреда; 4) Об обязании внести изменения в соглашение о расторжении трудового договора. Обстоятельства: Истец обращался к работодателю с заявлением о прекращении отпуска без сохранения за{КонсультантПлюс}" w:history="1">
        <w:r w:rsidRPr="00C11151">
          <w:rPr>
            <w:rFonts w:ascii="Times New Roman" w:eastAsia="Times New Roman" w:hAnsi="Times New Roman" w:cs="Times New Roman"/>
            <w:color w:val="0000FF"/>
            <w:sz w:val="24"/>
            <w:szCs w:val="24"/>
            <w:u w:color="000000"/>
            <w:lang w:eastAsia="ru-RU"/>
          </w:rPr>
          <w:t>взыскали</w:t>
        </w:r>
      </w:hyperlink>
      <w:r w:rsidRPr="00C11151">
        <w:rPr>
          <w:rFonts w:ascii="Times New Roman" w:eastAsia="Times New Roman" w:hAnsi="Times New Roman" w:cs="Times New Roman"/>
          <w:sz w:val="24"/>
          <w:szCs w:val="24"/>
          <w:u w:color="000000"/>
          <w:lang w:eastAsia="ru-RU"/>
        </w:rPr>
        <w:t xml:space="preserve"> средний заработок.</w:t>
      </w:r>
    </w:p>
    <w:p w14:paraId="6F3D293C" w14:textId="77777777" w:rsidR="00C11151" w:rsidRPr="00C11151" w:rsidRDefault="00C11151" w:rsidP="00720C8A">
      <w:pPr>
        <w:spacing w:after="240" w:line="240" w:lineRule="auto"/>
        <w:ind w:firstLine="540"/>
        <w:jc w:val="both"/>
        <w:outlineLvl w:val="8"/>
        <w:rPr>
          <w:rFonts w:ascii="Times New Roman" w:eastAsia="Times New Roman" w:hAnsi="Times New Roman" w:cs="Times New Roman"/>
          <w:i/>
          <w:iCs/>
          <w:color w:val="0079BF"/>
          <w:sz w:val="24"/>
          <w:szCs w:val="24"/>
          <w:u w:color="000000"/>
          <w:lang w:eastAsia="ru-RU"/>
        </w:rPr>
      </w:pPr>
      <w:r w:rsidRPr="00C11151">
        <w:rPr>
          <w:rFonts w:ascii="Times New Roman" w:eastAsia="Times New Roman" w:hAnsi="Times New Roman" w:cs="Times New Roman"/>
          <w:i/>
          <w:iCs/>
          <w:color w:val="0079BF"/>
          <w:sz w:val="24"/>
          <w:szCs w:val="24"/>
          <w:u w:color="000000"/>
          <w:lang w:eastAsia="ru-RU"/>
        </w:rPr>
        <w:t xml:space="preserve">Документы: </w:t>
      </w:r>
      <w:hyperlink r:id="rId141" w:tooltip="Определение Первого кассационного суда общей юрисдикции от 12.04.2022 N 88-10087/2022 по делу N 2-1670/2021 Категория спора: Защита прав и интересов работника. Требования работника: 1) О взыскании задолженности по заработной плате; 2) О взыскании компенсации за задержку заработной платы; 3) О взыскании компенсации морального вреда; 4) Об обязании внести изменения в соглашение о расторжении трудового договора. Обстоятельства: Истец обращался к работодателю с заявлением о прекращении отпуска без сохранения за{КонсультантПлюс}" w:history="1">
        <w:r w:rsidRPr="00C11151">
          <w:rPr>
            <w:rFonts w:ascii="Times New Roman" w:eastAsia="Times New Roman" w:hAnsi="Times New Roman" w:cs="Times New Roman"/>
            <w:i/>
            <w:iCs/>
            <w:color w:val="0079BF"/>
            <w:sz w:val="24"/>
            <w:szCs w:val="24"/>
            <w:u w:color="000000"/>
            <w:lang w:eastAsia="ru-RU"/>
          </w:rPr>
          <w:t>Определение</w:t>
        </w:r>
      </w:hyperlink>
      <w:r w:rsidRPr="00C11151">
        <w:rPr>
          <w:rFonts w:ascii="Times New Roman" w:eastAsia="Times New Roman" w:hAnsi="Times New Roman" w:cs="Times New Roman"/>
          <w:i/>
          <w:iCs/>
          <w:color w:val="0079BF"/>
          <w:sz w:val="24"/>
          <w:szCs w:val="24"/>
          <w:u w:color="000000"/>
          <w:lang w:eastAsia="ru-RU"/>
        </w:rPr>
        <w:t xml:space="preserve"> 1-го КСОЮ от 12.04.2022 N 88-10087/2022</w:t>
      </w:r>
    </w:p>
    <w:p w14:paraId="1863D7D6" w14:textId="77777777" w:rsidR="00C11151" w:rsidRPr="00C11151" w:rsidRDefault="00C11151" w:rsidP="00C11151">
      <w:pPr>
        <w:widowControl w:val="0"/>
        <w:autoSpaceDE w:val="0"/>
        <w:autoSpaceDN w:val="0"/>
        <w:adjustRightInd w:val="0"/>
        <w:spacing w:before="200" w:line="240" w:lineRule="auto"/>
        <w:ind w:firstLine="540"/>
        <w:jc w:val="both"/>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b/>
          <w:bCs/>
          <w:sz w:val="24"/>
          <w:szCs w:val="24"/>
          <w:u w:color="000000"/>
          <w:lang w:eastAsia="ru-RU"/>
        </w:rPr>
        <w:t>Суд поддержал работодателя, который отказал в собеседовании соискателю без резюме и характеристики</w:t>
      </w:r>
    </w:p>
    <w:p w14:paraId="495BFC17" w14:textId="77777777" w:rsidR="00C11151" w:rsidRPr="00C11151" w:rsidRDefault="00C11151" w:rsidP="00C11151">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sz w:val="24"/>
          <w:szCs w:val="24"/>
          <w:u w:color="000000"/>
          <w:lang w:eastAsia="ru-RU"/>
        </w:rPr>
        <w:t xml:space="preserve">Организация </w:t>
      </w:r>
      <w:hyperlink r:id="rId142" w:tooltip="Определение Четвертого кассационного суда общей юрисдикции от 15.03.2022 по делу N 88-4609/2022 Категория спора: Защита прав и интересов работника. Требования работника: 1) О понуждении заключить трудовой договор; 2) О признании требований о предоставлении документов незаконными; 3) О взыскании задолженности по заработной плате; 4) О взыскании процентов за пользование чужими денежными средствами; 5) О взыскании компенсации морального вреда. Обстоятельства: Истец указал, что требования ответчика о предоставл{КонсультантПлюс}" w:history="1">
        <w:r w:rsidRPr="00C11151">
          <w:rPr>
            <w:rFonts w:ascii="Times New Roman" w:eastAsia="Times New Roman" w:hAnsi="Times New Roman" w:cs="Times New Roman"/>
            <w:color w:val="0000FF"/>
            <w:sz w:val="24"/>
            <w:szCs w:val="24"/>
            <w:u w:color="000000"/>
            <w:lang w:eastAsia="ru-RU"/>
          </w:rPr>
          <w:t>разместила</w:t>
        </w:r>
      </w:hyperlink>
      <w:r w:rsidRPr="00C11151">
        <w:rPr>
          <w:rFonts w:ascii="Times New Roman" w:eastAsia="Times New Roman" w:hAnsi="Times New Roman" w:cs="Times New Roman"/>
          <w:sz w:val="24"/>
          <w:szCs w:val="24"/>
          <w:u w:color="000000"/>
          <w:lang w:eastAsia="ru-RU"/>
        </w:rPr>
        <w:t xml:space="preserve"> в интернете объявление о вакансии. Соискатель подал заявление о приеме на эту должность. Для собеседования </w:t>
      </w:r>
      <w:hyperlink r:id="rId143" w:tooltip="Определение Четвертого кассационного суда общей юрисдикции от 15.03.2022 по делу N 88-4609/2022 Категория спора: Защита прав и интересов работника. Требования работника: 1) О понуждении заключить трудовой договор; 2) О признании требований о предоставлении документов незаконными; 3) О взыскании задолженности по заработной плате; 4) О взыскании процентов за пользование чужими денежными средствами; 5) О взыскании компенсации морального вреда. Обстоятельства: Истец указал, что требования ответчика о предоставл{КонсультантПлюс}" w:history="1">
        <w:r w:rsidRPr="00C11151">
          <w:rPr>
            <w:rFonts w:ascii="Times New Roman" w:eastAsia="Times New Roman" w:hAnsi="Times New Roman" w:cs="Times New Roman"/>
            <w:color w:val="0000FF"/>
            <w:sz w:val="24"/>
            <w:szCs w:val="24"/>
            <w:u w:color="000000"/>
            <w:lang w:eastAsia="ru-RU"/>
          </w:rPr>
          <w:t>попросили представить</w:t>
        </w:r>
      </w:hyperlink>
      <w:r w:rsidRPr="00C11151">
        <w:rPr>
          <w:rFonts w:ascii="Times New Roman" w:eastAsia="Times New Roman" w:hAnsi="Times New Roman" w:cs="Times New Roman"/>
          <w:sz w:val="24"/>
          <w:szCs w:val="24"/>
          <w:u w:color="000000"/>
          <w:lang w:eastAsia="ru-RU"/>
        </w:rPr>
        <w:t xml:space="preserve"> в том числе подробное резюме и характеристики с предыдущих мест работы. Претендент </w:t>
      </w:r>
      <w:hyperlink r:id="rId144" w:tooltip="Определение Четвертого кассационного суда общей юрисдикции от 15.03.2022 по делу N 88-4609/2022 Категория спора: Защита прав и интересов работника. Требования работника: 1) О понуждении заключить трудовой договор; 2) О признании требований о предоставлении документов незаконными; 3) О взыскании задолженности по заработной плате; 4) О взыскании процентов за пользование чужими денежными средствами; 5) О взыскании компенсации морального вреда. Обстоятельства: Истец указал, что требования ответчика о предоставл{КонсультантПлюс}" w:history="1">
        <w:r w:rsidRPr="00C11151">
          <w:rPr>
            <w:rFonts w:ascii="Times New Roman" w:eastAsia="Times New Roman" w:hAnsi="Times New Roman" w:cs="Times New Roman"/>
            <w:color w:val="0000FF"/>
            <w:sz w:val="24"/>
            <w:szCs w:val="24"/>
            <w:u w:color="000000"/>
            <w:lang w:eastAsia="ru-RU"/>
          </w:rPr>
          <w:t>решил</w:t>
        </w:r>
      </w:hyperlink>
      <w:r w:rsidRPr="00C11151">
        <w:rPr>
          <w:rFonts w:ascii="Times New Roman" w:eastAsia="Times New Roman" w:hAnsi="Times New Roman" w:cs="Times New Roman"/>
          <w:sz w:val="24"/>
          <w:szCs w:val="24"/>
          <w:u w:color="000000"/>
          <w:lang w:eastAsia="ru-RU"/>
        </w:rPr>
        <w:t>, что эти требования незаконны и они препятствуют трудоустройству.</w:t>
      </w:r>
    </w:p>
    <w:p w14:paraId="68E2E5E7" w14:textId="77777777" w:rsidR="00C11151" w:rsidRPr="00C11151" w:rsidRDefault="00C11151" w:rsidP="00C11151">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sz w:val="24"/>
          <w:szCs w:val="24"/>
          <w:u w:color="000000"/>
          <w:lang w:eastAsia="ru-RU"/>
        </w:rPr>
        <w:t xml:space="preserve">Три инстанции </w:t>
      </w:r>
      <w:hyperlink r:id="rId145" w:tooltip="Определение Четвертого кассационного суда общей юрисдикции от 15.03.2022 по делу N 88-4609/2022 Категория спора: Защита прав и интересов работника. Требования работника: 1) О понуждении заключить трудовой договор; 2) О признании требований о предоставлении документов незаконными; 3) О взыскании задолженности по заработной плате; 4) О взыскании процентов за пользование чужими денежными средствами; 5) О взыскании компенсации морального вреда. Обстоятельства: Истец указал, что требования ответчика о предоставл{КонсультантПлюс}" w:history="1">
        <w:r w:rsidRPr="00C11151">
          <w:rPr>
            <w:rFonts w:ascii="Times New Roman" w:eastAsia="Times New Roman" w:hAnsi="Times New Roman" w:cs="Times New Roman"/>
            <w:color w:val="0000FF"/>
            <w:sz w:val="24"/>
            <w:szCs w:val="24"/>
            <w:u w:color="000000"/>
            <w:lang w:eastAsia="ru-RU"/>
          </w:rPr>
          <w:t>поддержали</w:t>
        </w:r>
      </w:hyperlink>
      <w:r w:rsidRPr="00C11151">
        <w:rPr>
          <w:rFonts w:ascii="Times New Roman" w:eastAsia="Times New Roman" w:hAnsi="Times New Roman" w:cs="Times New Roman"/>
          <w:sz w:val="24"/>
          <w:szCs w:val="24"/>
          <w:u w:color="000000"/>
          <w:lang w:eastAsia="ru-RU"/>
        </w:rPr>
        <w:t xml:space="preserve"> организацию. Принять соискателя - это ее </w:t>
      </w:r>
      <w:hyperlink r:id="rId146" w:tooltip="Определение Четвертого кассационного суда общей юрисдикции от 15.03.2022 по делу N 88-4609/2022 Категория спора: Защита прав и интересов работника. Требования работника: 1) О понуждении заключить трудовой договор; 2) О признании требований о предоставлении документов незаконными; 3) О взыскании задолженности по заработной плате; 4) О взыскании процентов за пользование чужими денежными средствами; 5) О взыскании компенсации морального вреда. Обстоятельства: Истец указал, что требования ответчика о предоставл{КонсультантПлюс}" w:history="1">
        <w:r w:rsidRPr="00C11151">
          <w:rPr>
            <w:rFonts w:ascii="Times New Roman" w:eastAsia="Times New Roman" w:hAnsi="Times New Roman" w:cs="Times New Roman"/>
            <w:color w:val="0000FF"/>
            <w:sz w:val="24"/>
            <w:szCs w:val="24"/>
            <w:u w:color="000000"/>
            <w:lang w:eastAsia="ru-RU"/>
          </w:rPr>
          <w:t>право</w:t>
        </w:r>
      </w:hyperlink>
      <w:r w:rsidRPr="00C11151">
        <w:rPr>
          <w:rFonts w:ascii="Times New Roman" w:eastAsia="Times New Roman" w:hAnsi="Times New Roman" w:cs="Times New Roman"/>
          <w:sz w:val="24"/>
          <w:szCs w:val="24"/>
          <w:u w:color="000000"/>
          <w:lang w:eastAsia="ru-RU"/>
        </w:rPr>
        <w:t xml:space="preserve">, а не обязанность. К претенденту можно </w:t>
      </w:r>
      <w:hyperlink r:id="rId147" w:tooltip="Определение Четвертого кассационного суда общей юрисдикции от 15.03.2022 по делу N 88-4609/2022 Категория спора: Защита прав и интересов работника. Требования работника: 1) О понуждении заключить трудовой договор; 2) О признании требований о предоставлении документов незаконными; 3) О взыскании задолженности по заработной плате; 4) О взыскании процентов за пользование чужими денежными средствами; 5) О взыскании компенсации морального вреда. Обстоятельства: Истец указал, что требования ответчика о предоставл{КонсультантПлюс}" w:history="1">
        <w:r w:rsidRPr="00C11151">
          <w:rPr>
            <w:rFonts w:ascii="Times New Roman" w:eastAsia="Times New Roman" w:hAnsi="Times New Roman" w:cs="Times New Roman"/>
            <w:color w:val="0000FF"/>
            <w:sz w:val="24"/>
            <w:szCs w:val="24"/>
            <w:u w:color="000000"/>
            <w:lang w:eastAsia="ru-RU"/>
          </w:rPr>
          <w:t>предъявлять</w:t>
        </w:r>
      </w:hyperlink>
      <w:r w:rsidRPr="00C11151">
        <w:rPr>
          <w:rFonts w:ascii="Times New Roman" w:eastAsia="Times New Roman" w:hAnsi="Times New Roman" w:cs="Times New Roman"/>
          <w:sz w:val="24"/>
          <w:szCs w:val="24"/>
          <w:u w:color="000000"/>
          <w:lang w:eastAsia="ru-RU"/>
        </w:rPr>
        <w:t xml:space="preserve"> требования, которые установлены законом или необходимы дополнительно в силу специфики работы (например, владение иностранным языком).</w:t>
      </w:r>
    </w:p>
    <w:p w14:paraId="639AD02B" w14:textId="77777777" w:rsidR="00C11151" w:rsidRPr="00C11151" w:rsidRDefault="00C11151" w:rsidP="00C11151">
      <w:pPr>
        <w:widowControl w:val="0"/>
        <w:autoSpaceDE w:val="0"/>
        <w:autoSpaceDN w:val="0"/>
        <w:adjustRightInd w:val="0"/>
        <w:spacing w:line="240" w:lineRule="auto"/>
        <w:ind w:firstLine="540"/>
        <w:jc w:val="both"/>
        <w:rPr>
          <w:rFonts w:ascii="Times New Roman" w:eastAsia="Times New Roman" w:hAnsi="Times New Roman" w:cs="Times New Roman"/>
          <w:color w:val="0079BF"/>
          <w:sz w:val="24"/>
          <w:szCs w:val="24"/>
          <w:u w:color="000000"/>
          <w:lang w:eastAsia="ru-RU"/>
        </w:rPr>
      </w:pPr>
      <w:r w:rsidRPr="00C11151">
        <w:rPr>
          <w:rFonts w:ascii="Times New Roman" w:eastAsia="Times New Roman" w:hAnsi="Times New Roman" w:cs="Times New Roman"/>
          <w:sz w:val="24"/>
          <w:szCs w:val="24"/>
          <w:u w:color="000000"/>
          <w:lang w:eastAsia="ru-RU"/>
        </w:rPr>
        <w:t xml:space="preserve">В данном случае у работодателя не было возможности ознакомиться с </w:t>
      </w:r>
      <w:hyperlink r:id="rId148" w:tooltip="Определение Четвертого кассационного суда общей юрисдикции от 15.03.2022 по делу N 88-4609/2022 Категория спора: Защита прав и интересов работника. Требования работника: 1) О понуждении заключить трудовой договор; 2) О признании требований о предоставлении документов незаконными; 3) О взыскании задолженности по заработной плате; 4) О взыскании процентов за пользование чужими денежными средствами; 5) О взыскании компенсации морального вреда. Обстоятельства: Истец указал, что требования ответчика о предоставл{КонсультантПлюс}" w:history="1">
        <w:r w:rsidRPr="00C11151">
          <w:rPr>
            <w:rFonts w:ascii="Times New Roman" w:eastAsia="Times New Roman" w:hAnsi="Times New Roman" w:cs="Times New Roman"/>
            <w:color w:val="0000FF"/>
            <w:sz w:val="24"/>
            <w:szCs w:val="24"/>
            <w:u w:color="000000"/>
            <w:lang w:eastAsia="ru-RU"/>
          </w:rPr>
          <w:t>деловыми качествами</w:t>
        </w:r>
      </w:hyperlink>
      <w:r w:rsidRPr="00C11151">
        <w:rPr>
          <w:rFonts w:ascii="Times New Roman" w:eastAsia="Times New Roman" w:hAnsi="Times New Roman" w:cs="Times New Roman"/>
          <w:sz w:val="24"/>
          <w:szCs w:val="24"/>
          <w:u w:color="000000"/>
          <w:lang w:eastAsia="ru-RU"/>
        </w:rPr>
        <w:t xml:space="preserve"> соискателя.</w:t>
      </w:r>
    </w:p>
    <w:p w14:paraId="4530E81F" w14:textId="77777777" w:rsidR="00C11151" w:rsidRPr="00C11151" w:rsidRDefault="00C11151" w:rsidP="00C11151">
      <w:pPr>
        <w:widowControl w:val="0"/>
        <w:autoSpaceDE w:val="0"/>
        <w:autoSpaceDN w:val="0"/>
        <w:adjustRightInd w:val="0"/>
        <w:spacing w:after="240" w:line="240" w:lineRule="auto"/>
        <w:ind w:firstLine="540"/>
        <w:jc w:val="both"/>
        <w:rPr>
          <w:rFonts w:ascii="Times New Roman" w:eastAsia="Times New Roman" w:hAnsi="Times New Roman" w:cs="Times New Roman"/>
          <w:i/>
          <w:iCs/>
          <w:color w:val="0079BF"/>
          <w:sz w:val="24"/>
          <w:szCs w:val="24"/>
          <w:u w:color="000000"/>
          <w:lang w:eastAsia="ru-RU"/>
        </w:rPr>
      </w:pPr>
      <w:r w:rsidRPr="00C11151">
        <w:rPr>
          <w:rFonts w:ascii="Times New Roman" w:eastAsia="Times New Roman" w:hAnsi="Times New Roman" w:cs="Times New Roman"/>
          <w:i/>
          <w:iCs/>
          <w:color w:val="0079BF"/>
          <w:sz w:val="24"/>
          <w:szCs w:val="24"/>
          <w:u w:color="000000"/>
          <w:lang w:eastAsia="ru-RU"/>
        </w:rPr>
        <w:t xml:space="preserve">Документы: </w:t>
      </w:r>
      <w:hyperlink r:id="rId149" w:tooltip="Определение Четвертого кассационного суда общей юрисдикции от 15.03.2022 по делу N 88-4609/2022 Категория спора: Защита прав и интересов работника. Требования работника: 1) О понуждении заключить трудовой договор; 2) О признании требований о предоставлении документов незаконными; 3) О взыскании задолженности по заработной плате; 4) О взыскании процентов за пользование чужими денежными средствами; 5) О взыскании компенсации морального вреда. Обстоятельства: Истец указал, что требования ответчика о предоставл{КонсультантПлюс}" w:history="1">
        <w:r w:rsidRPr="00C11151">
          <w:rPr>
            <w:rFonts w:ascii="Times New Roman" w:eastAsia="Times New Roman" w:hAnsi="Times New Roman" w:cs="Times New Roman"/>
            <w:i/>
            <w:iCs/>
            <w:color w:val="0079BF"/>
            <w:sz w:val="24"/>
            <w:szCs w:val="24"/>
            <w:u w:color="000000"/>
            <w:lang w:eastAsia="ru-RU"/>
          </w:rPr>
          <w:t>Определение</w:t>
        </w:r>
      </w:hyperlink>
      <w:r w:rsidRPr="00C11151">
        <w:rPr>
          <w:rFonts w:ascii="Times New Roman" w:eastAsia="Times New Roman" w:hAnsi="Times New Roman" w:cs="Times New Roman"/>
          <w:i/>
          <w:iCs/>
          <w:color w:val="0079BF"/>
          <w:sz w:val="24"/>
          <w:szCs w:val="24"/>
          <w:u w:color="000000"/>
          <w:lang w:eastAsia="ru-RU"/>
        </w:rPr>
        <w:t xml:space="preserve"> 4-го КСОЮ от 15.03.2022 N 88-4609/2022</w:t>
      </w:r>
    </w:p>
    <w:p w14:paraId="0045D9B0" w14:textId="77777777" w:rsidR="00C11151" w:rsidRPr="00C11151" w:rsidRDefault="00C11151" w:rsidP="00C11151">
      <w:pPr>
        <w:widowControl w:val="0"/>
        <w:autoSpaceDE w:val="0"/>
        <w:autoSpaceDN w:val="0"/>
        <w:adjustRightInd w:val="0"/>
        <w:spacing w:before="200" w:line="240" w:lineRule="auto"/>
        <w:ind w:firstLine="540"/>
        <w:jc w:val="both"/>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b/>
          <w:bCs/>
          <w:sz w:val="24"/>
          <w:szCs w:val="24"/>
          <w:u w:color="000000"/>
          <w:lang w:eastAsia="ru-RU"/>
        </w:rPr>
        <w:t xml:space="preserve">Суды напомнили, что справка от врача не освобождает от работы и не оправдывает </w:t>
      </w:r>
      <w:r w:rsidRPr="00C11151">
        <w:rPr>
          <w:rFonts w:ascii="Times New Roman" w:eastAsia="Times New Roman" w:hAnsi="Times New Roman" w:cs="Times New Roman"/>
          <w:b/>
          <w:bCs/>
          <w:sz w:val="24"/>
          <w:szCs w:val="24"/>
          <w:u w:color="000000"/>
          <w:lang w:eastAsia="ru-RU"/>
        </w:rPr>
        <w:lastRenderedPageBreak/>
        <w:t>прогула</w:t>
      </w:r>
    </w:p>
    <w:p w14:paraId="12BCE20C" w14:textId="77777777" w:rsidR="00C11151" w:rsidRPr="00C11151" w:rsidRDefault="00C11151" w:rsidP="00C11151">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sz w:val="24"/>
          <w:szCs w:val="24"/>
          <w:u w:color="000000"/>
          <w:lang w:eastAsia="ru-RU"/>
        </w:rPr>
        <w:t xml:space="preserve">Сотрудник закрыл больничный. Но на следующий день на работу не вышел, вновь обратился за медпомощью. Новый больничный ему не открыли. Выдали справку о приеме у врача, но предупредили, что она не освобождает от работы. Работника уволили за прогул, и он </w:t>
      </w:r>
      <w:hyperlink r:id="rId150" w:tooltip="Определение Пятого кассационного суда общей юрисдикции от 14.04.2022 N 88-3742/2022 Категория спора: 1) Защита прав и интересов работника; 2) Защита прав и интересов работодателя. Требования работника: 1) О взыскании оплаты за вынужденный прогул; 2) О взыскании компенсации морального вреда; 3) О признании незаконным увольнения за прогул. Требования работодателя: 4) О взыскании излишне выплаченных работникам денежных сумм. Обстоятельства: Истец считает, что уволен незаконно, поскольку он обращался в медицинс{КонсультантПлюс}" w:history="1">
        <w:r w:rsidRPr="00C11151">
          <w:rPr>
            <w:rFonts w:ascii="Times New Roman" w:eastAsia="Times New Roman" w:hAnsi="Times New Roman" w:cs="Times New Roman"/>
            <w:color w:val="0000FF"/>
            <w:sz w:val="24"/>
            <w:szCs w:val="24"/>
            <w:u w:color="000000"/>
            <w:lang w:eastAsia="ru-RU"/>
          </w:rPr>
          <w:t>обратился</w:t>
        </w:r>
      </w:hyperlink>
      <w:r w:rsidRPr="00C11151">
        <w:rPr>
          <w:rFonts w:ascii="Times New Roman" w:eastAsia="Times New Roman" w:hAnsi="Times New Roman" w:cs="Times New Roman"/>
          <w:sz w:val="24"/>
          <w:szCs w:val="24"/>
          <w:u w:color="000000"/>
          <w:lang w:eastAsia="ru-RU"/>
        </w:rPr>
        <w:t xml:space="preserve"> в суд.</w:t>
      </w:r>
    </w:p>
    <w:p w14:paraId="7338A72C" w14:textId="77777777" w:rsidR="00C11151" w:rsidRPr="00C11151" w:rsidRDefault="00C11151" w:rsidP="00C11151">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sz w:val="24"/>
          <w:szCs w:val="24"/>
          <w:u w:color="000000"/>
          <w:lang w:eastAsia="ru-RU"/>
        </w:rPr>
        <w:t xml:space="preserve">Три инстанции </w:t>
      </w:r>
      <w:hyperlink r:id="rId151" w:tooltip="Определение Пятого кассационного суда общей юрисдикции от 14.04.2022 N 88-3742/2022 Категория спора: 1) Защита прав и интересов работника; 2) Защита прав и интересов работодателя. Требования работника: 1) О взыскании оплаты за вынужденный прогул; 2) О взыскании компенсации морального вреда; 3) О признании незаконным увольнения за прогул. Требования работодателя: 4) О взыскании излишне выплаченных работникам денежных сумм. Обстоятельства: Истец считает, что уволен незаконно, поскольку он обращался в медицинс{КонсультантПлюс}" w:history="1">
        <w:r w:rsidRPr="00C11151">
          <w:rPr>
            <w:rFonts w:ascii="Times New Roman" w:eastAsia="Times New Roman" w:hAnsi="Times New Roman" w:cs="Times New Roman"/>
            <w:color w:val="0000FF"/>
            <w:sz w:val="24"/>
            <w:szCs w:val="24"/>
            <w:u w:color="000000"/>
            <w:lang w:eastAsia="ru-RU"/>
          </w:rPr>
          <w:t>поддержали</w:t>
        </w:r>
      </w:hyperlink>
      <w:r w:rsidRPr="00C11151">
        <w:rPr>
          <w:rFonts w:ascii="Times New Roman" w:eastAsia="Times New Roman" w:hAnsi="Times New Roman" w:cs="Times New Roman"/>
          <w:sz w:val="24"/>
          <w:szCs w:val="24"/>
          <w:u w:color="000000"/>
          <w:lang w:eastAsia="ru-RU"/>
        </w:rPr>
        <w:t xml:space="preserve"> организацию. </w:t>
      </w:r>
      <w:hyperlink r:id="rId152" w:tooltip="Определение Пятого кассационного суда общей юрисдикции от 14.04.2022 N 88-3742/2022 Категория спора: 1) Защита прав и интересов работника; 2) Защита прав и интересов работодателя. Требования работника: 1) О взыскании оплаты за вынужденный прогул; 2) О взыскании компенсации морального вреда; 3) О признании незаконным увольнения за прогул. Требования работодателя: 4) О взыскании излишне выплаченных работникам денежных сумм. Обстоятельства: Истец считает, что уволен незаконно, поскольку он обращался в медицинс{КонсультантПлюс}" w:history="1">
        <w:r w:rsidRPr="00C11151">
          <w:rPr>
            <w:rFonts w:ascii="Times New Roman" w:eastAsia="Times New Roman" w:hAnsi="Times New Roman" w:cs="Times New Roman"/>
            <w:color w:val="0000FF"/>
            <w:sz w:val="24"/>
            <w:szCs w:val="24"/>
            <w:u w:color="000000"/>
            <w:lang w:eastAsia="ru-RU"/>
          </w:rPr>
          <w:t>Увольнение</w:t>
        </w:r>
      </w:hyperlink>
      <w:r w:rsidRPr="00C11151">
        <w:rPr>
          <w:rFonts w:ascii="Times New Roman" w:eastAsia="Times New Roman" w:hAnsi="Times New Roman" w:cs="Times New Roman"/>
          <w:sz w:val="24"/>
          <w:szCs w:val="24"/>
          <w:u w:color="000000"/>
          <w:lang w:eastAsia="ru-RU"/>
        </w:rPr>
        <w:t xml:space="preserve"> за прогул обоснованно. Больничный сотруднику не открыли. Кроме того, он не доказал, что были уважительные причины отсутствовать на работе до приема у врача.</w:t>
      </w:r>
    </w:p>
    <w:p w14:paraId="5F722FC3" w14:textId="77777777" w:rsidR="00C11151" w:rsidRPr="00C11151" w:rsidRDefault="00C11151" w:rsidP="00C11151">
      <w:pPr>
        <w:widowControl w:val="0"/>
        <w:autoSpaceDE w:val="0"/>
        <w:autoSpaceDN w:val="0"/>
        <w:adjustRightInd w:val="0"/>
        <w:spacing w:after="240" w:line="240" w:lineRule="auto"/>
        <w:ind w:firstLine="540"/>
        <w:jc w:val="both"/>
        <w:rPr>
          <w:rFonts w:ascii="Times New Roman" w:eastAsia="Times New Roman" w:hAnsi="Times New Roman" w:cs="Times New Roman"/>
          <w:i/>
          <w:iCs/>
          <w:color w:val="0079BF"/>
          <w:sz w:val="24"/>
          <w:szCs w:val="24"/>
          <w:u w:color="000000"/>
          <w:lang w:eastAsia="ru-RU"/>
        </w:rPr>
      </w:pPr>
      <w:r w:rsidRPr="00C11151">
        <w:rPr>
          <w:rFonts w:ascii="Times New Roman" w:eastAsia="Times New Roman" w:hAnsi="Times New Roman" w:cs="Times New Roman"/>
          <w:i/>
          <w:iCs/>
          <w:color w:val="0079BF"/>
          <w:sz w:val="24"/>
          <w:szCs w:val="24"/>
          <w:u w:color="000000"/>
          <w:lang w:eastAsia="ru-RU"/>
        </w:rPr>
        <w:t xml:space="preserve">Документы: </w:t>
      </w:r>
      <w:hyperlink r:id="rId153" w:tooltip="Определение Пятого кассационного суда общей юрисдикции от 14.04.2022 N 88-3742/2022 Категория спора: 1) Защита прав и интересов работника; 2) Защита прав и интересов работодателя. Требования работника: 1) О взыскании оплаты за вынужденный прогул; 2) О взыскании компенсации морального вреда; 3) О признании незаконным увольнения за прогул. Требования работодателя: 4) О взыскании излишне выплаченных работникам денежных сумм. Обстоятельства: Истец считает, что уволен незаконно, поскольку он обращался в медицинс{КонсультантПлюс}" w:history="1">
        <w:r w:rsidRPr="00C11151">
          <w:rPr>
            <w:rFonts w:ascii="Times New Roman" w:eastAsia="Times New Roman" w:hAnsi="Times New Roman" w:cs="Times New Roman"/>
            <w:i/>
            <w:iCs/>
            <w:color w:val="0079BF"/>
            <w:sz w:val="24"/>
            <w:szCs w:val="24"/>
            <w:u w:color="000000"/>
            <w:lang w:eastAsia="ru-RU"/>
          </w:rPr>
          <w:t>Определение</w:t>
        </w:r>
      </w:hyperlink>
      <w:r w:rsidRPr="00C11151">
        <w:rPr>
          <w:rFonts w:ascii="Times New Roman" w:eastAsia="Times New Roman" w:hAnsi="Times New Roman" w:cs="Times New Roman"/>
          <w:i/>
          <w:iCs/>
          <w:color w:val="0079BF"/>
          <w:sz w:val="24"/>
          <w:szCs w:val="24"/>
          <w:u w:color="000000"/>
          <w:lang w:eastAsia="ru-RU"/>
        </w:rPr>
        <w:t xml:space="preserve"> 5-го КСОЮ от 14.04.2022 N 88-3742/2022</w:t>
      </w:r>
    </w:p>
    <w:p w14:paraId="3A9F23BB" w14:textId="77777777" w:rsidR="00C11151" w:rsidRPr="00C11151" w:rsidRDefault="00C11151" w:rsidP="00C11151">
      <w:pPr>
        <w:widowControl w:val="0"/>
        <w:autoSpaceDE w:val="0"/>
        <w:autoSpaceDN w:val="0"/>
        <w:adjustRightInd w:val="0"/>
        <w:spacing w:before="200" w:line="240" w:lineRule="auto"/>
        <w:ind w:firstLine="540"/>
        <w:jc w:val="both"/>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b/>
          <w:bCs/>
          <w:sz w:val="24"/>
          <w:szCs w:val="24"/>
          <w:u w:color="000000"/>
          <w:lang w:eastAsia="ru-RU"/>
        </w:rPr>
        <w:t>Сотрудник просил перенести отпуск из-за больничного, но ему отказали - суды не увидели нарушения</w:t>
      </w:r>
    </w:p>
    <w:p w14:paraId="062A9940" w14:textId="77777777" w:rsidR="00C11151" w:rsidRPr="00C11151" w:rsidRDefault="00C11151" w:rsidP="00C11151">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sz w:val="24"/>
          <w:szCs w:val="24"/>
          <w:u w:color="000000"/>
          <w:lang w:eastAsia="ru-RU"/>
        </w:rPr>
        <w:t xml:space="preserve">Часть ежегодного отпуска сотрудника совпала с больничным. Он </w:t>
      </w:r>
      <w:hyperlink r:id="rId154" w:tooltip="Определение Седьмого кассационного суда общей юрисдикции от 19.04.2022 по делу N 88-5401/2022 Категория спора: Защита прав и интересов работника. Требования работника: 1) О взыскании компенсации морального вреда; 2) О признании незаконным приказа о продлении отпуска. Обстоятельства: Нормы трудового законодательства не обязывают работодателя осуществлять перенос отпуска на дату, указанную работником. При этом ответчик в целях рациональной организации учебного процесса обоснованно перенес начало отпуска истца{КонсультантПлюс}" w:history="1">
        <w:r w:rsidRPr="00C11151">
          <w:rPr>
            <w:rFonts w:ascii="Times New Roman" w:eastAsia="Times New Roman" w:hAnsi="Times New Roman" w:cs="Times New Roman"/>
            <w:color w:val="0000FF"/>
            <w:sz w:val="24"/>
            <w:szCs w:val="24"/>
            <w:u w:color="000000"/>
            <w:lang w:eastAsia="ru-RU"/>
          </w:rPr>
          <w:t>написал</w:t>
        </w:r>
      </w:hyperlink>
      <w:r w:rsidRPr="00C11151">
        <w:rPr>
          <w:rFonts w:ascii="Times New Roman" w:eastAsia="Times New Roman" w:hAnsi="Times New Roman" w:cs="Times New Roman"/>
          <w:sz w:val="24"/>
          <w:szCs w:val="24"/>
          <w:u w:color="000000"/>
          <w:lang w:eastAsia="ru-RU"/>
        </w:rPr>
        <w:t xml:space="preserve"> заявление о переносе отдыха на другие дни. Работодатель его просьбу отклонил и продлил отпуск на период нетрудоспособности. Сотрудник оспорил действия организации.</w:t>
      </w:r>
    </w:p>
    <w:p w14:paraId="2B45D756" w14:textId="77777777" w:rsidR="00C11151" w:rsidRPr="00C11151" w:rsidRDefault="00C11151" w:rsidP="00C11151">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sz w:val="24"/>
          <w:szCs w:val="24"/>
          <w:u w:color="000000"/>
          <w:lang w:eastAsia="ru-RU"/>
        </w:rPr>
        <w:t xml:space="preserve">Три инстанции </w:t>
      </w:r>
      <w:hyperlink r:id="rId155" w:tooltip="Определение Седьмого кассационного суда общей юрисдикции от 19.04.2022 по делу N 88-5401/2022 Категория спора: Защита прав и интересов работника. Требования работника: 1) О взыскании компенсации морального вреда; 2) О признании незаконным приказа о продлении отпуска. Обстоятельства: Нормы трудового законодательства не обязывают работодателя осуществлять перенос отпуска на дату, указанную работником. При этом ответчик в целях рациональной организации учебного процесса обоснованно перенес начало отпуска истца{КонсультантПлюс}" w:history="1">
        <w:r w:rsidRPr="00C11151">
          <w:rPr>
            <w:rFonts w:ascii="Times New Roman" w:eastAsia="Times New Roman" w:hAnsi="Times New Roman" w:cs="Times New Roman"/>
            <w:color w:val="0000FF"/>
            <w:sz w:val="24"/>
            <w:szCs w:val="24"/>
            <w:u w:color="000000"/>
            <w:lang w:eastAsia="ru-RU"/>
          </w:rPr>
          <w:t>поддержали</w:t>
        </w:r>
      </w:hyperlink>
      <w:r w:rsidRPr="00C11151">
        <w:rPr>
          <w:rFonts w:ascii="Times New Roman" w:eastAsia="Times New Roman" w:hAnsi="Times New Roman" w:cs="Times New Roman"/>
          <w:sz w:val="24"/>
          <w:szCs w:val="24"/>
          <w:u w:color="000000"/>
          <w:lang w:eastAsia="ru-RU"/>
        </w:rPr>
        <w:t xml:space="preserve"> работодателя. В трудовом законодательстве нет обязанности переносить отпуск на дату, которую просит сотрудник. Нет нарушения и в том, что первый день отдыха совпал с выходным.</w:t>
      </w:r>
    </w:p>
    <w:p w14:paraId="3162C2BA" w14:textId="77777777" w:rsidR="00C11151" w:rsidRPr="00C11151" w:rsidRDefault="00C11151" w:rsidP="00C11151">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sz w:val="24"/>
          <w:szCs w:val="24"/>
          <w:u w:color="000000"/>
          <w:lang w:eastAsia="ru-RU"/>
        </w:rPr>
        <w:t xml:space="preserve">Похожего мнения придерживается </w:t>
      </w:r>
      <w:hyperlink r:id="rId156" w:tooltip="Определение Девятого кассационного суда общей юрисдикции от 04.03.2021 N 88-1541/2021 Категория спора: Защита прав и интересов работника. Требования работника: О признании незаконным бездействия, об отмене приказа, возложении обязанности перенести отпуск. Обстоятельства: Заявитель ссылается на то, что поскольку он был введен в заблуждение относительно сокращения штата сотрудников, из-за чего вынужденно подал заявление на отпуск, то ответчик обязан был предоставить ему отпуск после отмены сокращения в иную у{КонсультантПлюс}" w:history="1">
        <w:r w:rsidRPr="00C11151">
          <w:rPr>
            <w:rFonts w:ascii="Times New Roman" w:eastAsia="Times New Roman" w:hAnsi="Times New Roman" w:cs="Times New Roman"/>
            <w:color w:val="0000FF"/>
            <w:sz w:val="24"/>
            <w:szCs w:val="24"/>
            <w:u w:color="000000"/>
            <w:lang w:eastAsia="ru-RU"/>
          </w:rPr>
          <w:t>9-й КСОЮ</w:t>
        </w:r>
      </w:hyperlink>
      <w:r w:rsidRPr="00C11151">
        <w:rPr>
          <w:rFonts w:ascii="Times New Roman" w:eastAsia="Times New Roman" w:hAnsi="Times New Roman" w:cs="Times New Roman"/>
          <w:sz w:val="24"/>
          <w:szCs w:val="24"/>
          <w:u w:color="000000"/>
          <w:lang w:eastAsia="ru-RU"/>
        </w:rPr>
        <w:t>.</w:t>
      </w:r>
    </w:p>
    <w:p w14:paraId="34D53429" w14:textId="77777777" w:rsidR="00C11151" w:rsidRPr="00C11151" w:rsidRDefault="00C11151" w:rsidP="00C11151">
      <w:pPr>
        <w:widowControl w:val="0"/>
        <w:autoSpaceDE w:val="0"/>
        <w:autoSpaceDN w:val="0"/>
        <w:adjustRightInd w:val="0"/>
        <w:spacing w:after="240" w:line="240" w:lineRule="auto"/>
        <w:ind w:firstLine="540"/>
        <w:jc w:val="both"/>
        <w:rPr>
          <w:rFonts w:ascii="Times New Roman" w:eastAsia="Times New Roman" w:hAnsi="Times New Roman" w:cs="Times New Roman"/>
          <w:i/>
          <w:iCs/>
          <w:color w:val="0079BF"/>
          <w:sz w:val="24"/>
          <w:szCs w:val="24"/>
          <w:u w:color="000000"/>
          <w:lang w:eastAsia="ru-RU"/>
        </w:rPr>
      </w:pPr>
      <w:r w:rsidRPr="00C11151">
        <w:rPr>
          <w:rFonts w:ascii="Times New Roman" w:eastAsia="Times New Roman" w:hAnsi="Times New Roman" w:cs="Times New Roman"/>
          <w:i/>
          <w:iCs/>
          <w:color w:val="0079BF"/>
          <w:sz w:val="24"/>
          <w:szCs w:val="24"/>
          <w:u w:color="000000"/>
          <w:lang w:eastAsia="ru-RU"/>
        </w:rPr>
        <w:t xml:space="preserve">Документы: </w:t>
      </w:r>
      <w:hyperlink r:id="rId157" w:tooltip="Определение Седьмого кассационного суда общей юрисдикции от 19.04.2022 по делу N 88-5401/2022 Категория спора: Защита прав и интересов работника. Требования работника: 1) О взыскании компенсации морального вреда; 2) О признании незаконным приказа о продлении отпуска. Обстоятельства: Нормы трудового законодательства не обязывают работодателя осуществлять перенос отпуска на дату, указанную работником. При этом ответчик в целях рациональной организации учебного процесса обоснованно перенес начало отпуска истца{КонсультантПлюс}" w:history="1">
        <w:r w:rsidRPr="00C11151">
          <w:rPr>
            <w:rFonts w:ascii="Times New Roman" w:eastAsia="Times New Roman" w:hAnsi="Times New Roman" w:cs="Times New Roman"/>
            <w:i/>
            <w:iCs/>
            <w:color w:val="0079BF"/>
            <w:sz w:val="24"/>
            <w:szCs w:val="24"/>
            <w:u w:color="000000"/>
            <w:lang w:eastAsia="ru-RU"/>
          </w:rPr>
          <w:t>Определение</w:t>
        </w:r>
      </w:hyperlink>
      <w:r w:rsidRPr="00C11151">
        <w:rPr>
          <w:rFonts w:ascii="Times New Roman" w:eastAsia="Times New Roman" w:hAnsi="Times New Roman" w:cs="Times New Roman"/>
          <w:i/>
          <w:iCs/>
          <w:color w:val="0079BF"/>
          <w:sz w:val="24"/>
          <w:szCs w:val="24"/>
          <w:u w:color="000000"/>
          <w:lang w:eastAsia="ru-RU"/>
        </w:rPr>
        <w:t xml:space="preserve"> 7-го КСОЮ от 19.04.2022 N 88-5401/2022</w:t>
      </w:r>
    </w:p>
    <w:p w14:paraId="723ED385" w14:textId="77777777" w:rsidR="00C11151" w:rsidRPr="00C11151" w:rsidRDefault="00C11151" w:rsidP="00C11151">
      <w:pPr>
        <w:widowControl w:val="0"/>
        <w:autoSpaceDE w:val="0"/>
        <w:autoSpaceDN w:val="0"/>
        <w:adjustRightInd w:val="0"/>
        <w:spacing w:before="200" w:line="240" w:lineRule="auto"/>
        <w:ind w:firstLine="540"/>
        <w:jc w:val="both"/>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b/>
          <w:bCs/>
          <w:sz w:val="24"/>
          <w:szCs w:val="24"/>
          <w:u w:color="000000"/>
          <w:lang w:eastAsia="ru-RU"/>
        </w:rPr>
        <w:t>Сотрудник не вышел на работу после перемещения - суды поддержали увольнение за прогул</w:t>
      </w:r>
    </w:p>
    <w:p w14:paraId="6F459238" w14:textId="77777777" w:rsidR="00C11151" w:rsidRPr="00C11151" w:rsidRDefault="00C11151" w:rsidP="00C11151">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sz w:val="24"/>
          <w:szCs w:val="24"/>
          <w:u w:color="000000"/>
          <w:lang w:eastAsia="ru-RU"/>
        </w:rPr>
        <w:t xml:space="preserve">В трудовом договоре с сотрудником не указали конкретный адрес места работы. Сотрудника перевели на новое рабочее место по другому адресу, функции и другие условия не изменили. Он не согласился с перемещением, его уволили за прогул. Работник </w:t>
      </w:r>
      <w:hyperlink r:id="rId158" w:tooltip="Определение Второго кассационного суда общей юрисдикции от 14.04.2022 по делу N 88-8870/2022 Категория спора: Защита прав и интересов работника. Требования работника: 1) О взыскании оплаты за вынужденный прогул; 2) О взыскании компенсации морального вреда; 3) О восстановлении на работе. Обстоятельства: Истица работала у ответчика, она была ознакомлена с приказом об увольнении за прогул в течение всего рабочего дня. С приказом истица не согласна, поскольку находилась на своем рабочем месте. Решение: 1) Отказ{КонсультантПлюс}" w:history="1">
        <w:r w:rsidRPr="00C11151">
          <w:rPr>
            <w:rFonts w:ascii="Times New Roman" w:eastAsia="Times New Roman" w:hAnsi="Times New Roman" w:cs="Times New Roman"/>
            <w:color w:val="0000FF"/>
            <w:sz w:val="24"/>
            <w:szCs w:val="24"/>
            <w:u w:color="000000"/>
            <w:lang w:eastAsia="ru-RU"/>
          </w:rPr>
          <w:t>обратился в суд</w:t>
        </w:r>
      </w:hyperlink>
      <w:r w:rsidRPr="00C11151">
        <w:rPr>
          <w:rFonts w:ascii="Times New Roman" w:eastAsia="Times New Roman" w:hAnsi="Times New Roman" w:cs="Times New Roman"/>
          <w:sz w:val="24"/>
          <w:szCs w:val="24"/>
          <w:u w:color="000000"/>
          <w:lang w:eastAsia="ru-RU"/>
        </w:rPr>
        <w:t>, так как он был все время на прежнем месте.</w:t>
      </w:r>
    </w:p>
    <w:p w14:paraId="5B0766C1" w14:textId="77777777" w:rsidR="00C11151" w:rsidRPr="00C11151" w:rsidRDefault="00C11151" w:rsidP="00C11151">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sz w:val="24"/>
          <w:szCs w:val="24"/>
          <w:u w:color="000000"/>
          <w:lang w:eastAsia="ru-RU"/>
        </w:rPr>
        <w:t xml:space="preserve">Три инстанции </w:t>
      </w:r>
      <w:hyperlink r:id="rId159" w:tooltip="Определение Второго кассационного суда общей юрисдикции от 14.04.2022 по делу N 88-8870/2022 Категория спора: Защита прав и интересов работника. Требования работника: 1) О взыскании оплаты за вынужденный прогул; 2) О взыскании компенсации морального вреда; 3) О восстановлении на работе. Обстоятельства: Истица работала у ответчика, она была ознакомлена с приказом об увольнении за прогул в течение всего рабочего дня. С приказом истица не согласна, поскольку находилась на своем рабочем месте. Решение: 1) Отказ{КонсультантПлюс}" w:history="1">
        <w:r w:rsidRPr="00C11151">
          <w:rPr>
            <w:rFonts w:ascii="Times New Roman" w:eastAsia="Times New Roman" w:hAnsi="Times New Roman" w:cs="Times New Roman"/>
            <w:color w:val="0000FF"/>
            <w:sz w:val="24"/>
            <w:szCs w:val="24"/>
            <w:u w:color="000000"/>
            <w:lang w:eastAsia="ru-RU"/>
          </w:rPr>
          <w:t>поддержали</w:t>
        </w:r>
      </w:hyperlink>
      <w:r w:rsidRPr="00C11151">
        <w:rPr>
          <w:rFonts w:ascii="Times New Roman" w:eastAsia="Times New Roman" w:hAnsi="Times New Roman" w:cs="Times New Roman"/>
          <w:sz w:val="24"/>
          <w:szCs w:val="24"/>
          <w:u w:color="000000"/>
          <w:lang w:eastAsia="ru-RU"/>
        </w:rPr>
        <w:t xml:space="preserve"> работодателя. При перемещении согласие персонала </w:t>
      </w:r>
      <w:hyperlink r:id="rId160" w:tooltip="&quot;Трудовой кодекс Российской Федерации&quot; от 30.12.2001 N 197-ФЗ (ред. от 25.02.2022) (с изм. и доп., вступ. в силу с 01.03.2022)------------ Недействующая редакция{КонсультантПлюс}" w:history="1">
        <w:r w:rsidRPr="00C11151">
          <w:rPr>
            <w:rFonts w:ascii="Times New Roman" w:eastAsia="Times New Roman" w:hAnsi="Times New Roman" w:cs="Times New Roman"/>
            <w:color w:val="0000FF"/>
            <w:sz w:val="24"/>
            <w:szCs w:val="24"/>
            <w:u w:color="000000"/>
            <w:lang w:eastAsia="ru-RU"/>
          </w:rPr>
          <w:t>не нужно</w:t>
        </w:r>
      </w:hyperlink>
      <w:r w:rsidRPr="00C11151">
        <w:rPr>
          <w:rFonts w:ascii="Times New Roman" w:eastAsia="Times New Roman" w:hAnsi="Times New Roman" w:cs="Times New Roman"/>
          <w:sz w:val="24"/>
          <w:szCs w:val="24"/>
          <w:u w:color="000000"/>
          <w:lang w:eastAsia="ru-RU"/>
        </w:rPr>
        <w:t xml:space="preserve">. Сотрудник </w:t>
      </w:r>
      <w:hyperlink r:id="rId161" w:tooltip="Определение Второго кассационного суда общей юрисдикции от 14.04.2022 по делу N 88-8870/2022 Категория спора: Защита прав и интересов работника. Требования работника: 1) О взыскании оплаты за вынужденный прогул; 2) О взыскании компенсации морального вреда; 3) О восстановлении на работе. Обстоятельства: Истица работала у ответчика, она была ознакомлена с приказом об увольнении за прогул в течение всего рабочего дня. С приказом истица не согласна, поскольку находилась на своем рабочем месте. Решение: 1) Отказ{КонсультантПлюс}" w:history="1">
        <w:r w:rsidRPr="00C11151">
          <w:rPr>
            <w:rFonts w:ascii="Times New Roman" w:eastAsia="Times New Roman" w:hAnsi="Times New Roman" w:cs="Times New Roman"/>
            <w:color w:val="0000FF"/>
            <w:sz w:val="24"/>
            <w:szCs w:val="24"/>
            <w:u w:color="000000"/>
            <w:lang w:eastAsia="ru-RU"/>
          </w:rPr>
          <w:t>не доказал</w:t>
        </w:r>
      </w:hyperlink>
      <w:r w:rsidRPr="00C11151">
        <w:rPr>
          <w:rFonts w:ascii="Times New Roman" w:eastAsia="Times New Roman" w:hAnsi="Times New Roman" w:cs="Times New Roman"/>
          <w:sz w:val="24"/>
          <w:szCs w:val="24"/>
          <w:u w:color="000000"/>
          <w:lang w:eastAsia="ru-RU"/>
        </w:rPr>
        <w:t>, что находился на рабочем месте по старому адресу, поэтому увольнение правомерно.</w:t>
      </w:r>
    </w:p>
    <w:p w14:paraId="45FDD00E" w14:textId="77777777" w:rsidR="00C11151" w:rsidRPr="00C11151" w:rsidRDefault="00C11151" w:rsidP="00C11151">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sz w:val="24"/>
          <w:szCs w:val="24"/>
          <w:u w:color="000000"/>
          <w:lang w:eastAsia="ru-RU"/>
        </w:rPr>
        <w:t xml:space="preserve">Отметим, если после отказа от перемещения работник продолжает выполнять обязанности на старом месте, увольнять его рискованно. Например, Мосгорсуд в подобной ситуации </w:t>
      </w:r>
      <w:hyperlink r:id="rId162" w:tooltip="Апелляционное определение Московского городского суда от 22.06.2020 N 33-18450/2020 по делу N 2-454/2020 Категория спора: Защита прав и интересов работника. Требования работника: 1) О взыскании оплаты за вынужденный прогул; 2) О взыскании компенсации за несвоевременную выплату заработной платы; 3) О взыскании компенсации морального вреда; 4) О признании незаконным перемещения; 5) О восстановлении на работе; 6) О признании незаконным увольнения за прогул; 7) Об обязании восстановить нарушенное право на учебн{КонсультантПлюс}" w:history="1">
        <w:r w:rsidRPr="00C11151">
          <w:rPr>
            <w:rFonts w:ascii="Times New Roman" w:eastAsia="Times New Roman" w:hAnsi="Times New Roman" w:cs="Times New Roman"/>
            <w:color w:val="0000FF"/>
            <w:sz w:val="24"/>
            <w:szCs w:val="24"/>
            <w:u w:color="000000"/>
            <w:lang w:eastAsia="ru-RU"/>
          </w:rPr>
          <w:t>указал</w:t>
        </w:r>
      </w:hyperlink>
      <w:r w:rsidRPr="00C11151">
        <w:rPr>
          <w:rFonts w:ascii="Times New Roman" w:eastAsia="Times New Roman" w:hAnsi="Times New Roman" w:cs="Times New Roman"/>
          <w:sz w:val="24"/>
          <w:szCs w:val="24"/>
          <w:u w:color="000000"/>
          <w:lang w:eastAsia="ru-RU"/>
        </w:rPr>
        <w:t>: дисциплинарный проступок заключался в отказе выполнять распоряжение о перемещении, а не в прогуле. Работника восстановили.</w:t>
      </w:r>
    </w:p>
    <w:p w14:paraId="3523900A" w14:textId="77777777" w:rsidR="00C11151" w:rsidRPr="00C11151" w:rsidRDefault="00C11151" w:rsidP="00C11151">
      <w:pPr>
        <w:widowControl w:val="0"/>
        <w:autoSpaceDE w:val="0"/>
        <w:autoSpaceDN w:val="0"/>
        <w:adjustRightInd w:val="0"/>
        <w:spacing w:after="240" w:line="240" w:lineRule="auto"/>
        <w:ind w:firstLine="540"/>
        <w:jc w:val="both"/>
        <w:rPr>
          <w:rFonts w:ascii="Times New Roman" w:eastAsia="Times New Roman" w:hAnsi="Times New Roman" w:cs="Times New Roman"/>
          <w:i/>
          <w:iCs/>
          <w:color w:val="0079BF"/>
          <w:sz w:val="24"/>
          <w:szCs w:val="24"/>
          <w:u w:color="000000"/>
          <w:lang w:eastAsia="ru-RU"/>
        </w:rPr>
      </w:pPr>
      <w:r w:rsidRPr="00C11151">
        <w:rPr>
          <w:rFonts w:ascii="Times New Roman" w:eastAsia="Times New Roman" w:hAnsi="Times New Roman" w:cs="Times New Roman"/>
          <w:i/>
          <w:iCs/>
          <w:color w:val="0079BF"/>
          <w:sz w:val="24"/>
          <w:szCs w:val="24"/>
          <w:u w:color="000000"/>
          <w:lang w:eastAsia="ru-RU"/>
        </w:rPr>
        <w:t xml:space="preserve">Документ: </w:t>
      </w:r>
      <w:hyperlink r:id="rId163" w:tooltip="Определение Второго кассационного суда общей юрисдикции от 14.04.2022 по делу N 88-8870/2022 Категория спора: Защита прав и интересов работника. Требования работника: 1) О взыскании оплаты за вынужденный прогул; 2) О взыскании компенсации морального вреда; 3) О восстановлении на работе. Обстоятельства: Истица работала у ответчика, она была ознакомлена с приказом об увольнении за прогул в течение всего рабочего дня. С приказом истица не согласна, поскольку находилась на своем рабочем месте. Решение: 1) Отказ{КонсультантПлюс}" w:history="1">
        <w:r w:rsidRPr="00C11151">
          <w:rPr>
            <w:rFonts w:ascii="Times New Roman" w:eastAsia="Times New Roman" w:hAnsi="Times New Roman" w:cs="Times New Roman"/>
            <w:i/>
            <w:iCs/>
            <w:color w:val="0079BF"/>
            <w:sz w:val="24"/>
            <w:szCs w:val="24"/>
            <w:u w:color="000000"/>
            <w:lang w:eastAsia="ru-RU"/>
          </w:rPr>
          <w:t>Определение</w:t>
        </w:r>
      </w:hyperlink>
      <w:r w:rsidRPr="00C11151">
        <w:rPr>
          <w:rFonts w:ascii="Times New Roman" w:eastAsia="Times New Roman" w:hAnsi="Times New Roman" w:cs="Times New Roman"/>
          <w:i/>
          <w:iCs/>
          <w:color w:val="0079BF"/>
          <w:sz w:val="24"/>
          <w:szCs w:val="24"/>
          <w:u w:color="000000"/>
          <w:lang w:eastAsia="ru-RU"/>
        </w:rPr>
        <w:t xml:space="preserve"> 2-го КСОЮ от 14.04.2022 N 88-8870/2022</w:t>
      </w:r>
    </w:p>
    <w:p w14:paraId="30599924" w14:textId="77777777" w:rsidR="00C11151" w:rsidRPr="00C11151" w:rsidRDefault="00C11151" w:rsidP="00C11151">
      <w:pPr>
        <w:widowControl w:val="0"/>
        <w:autoSpaceDE w:val="0"/>
        <w:autoSpaceDN w:val="0"/>
        <w:adjustRightInd w:val="0"/>
        <w:spacing w:before="200" w:line="240" w:lineRule="auto"/>
        <w:ind w:firstLine="540"/>
        <w:jc w:val="both"/>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b/>
          <w:bCs/>
          <w:sz w:val="24"/>
          <w:szCs w:val="24"/>
          <w:u w:color="000000"/>
          <w:lang w:eastAsia="ru-RU"/>
        </w:rPr>
        <w:t>Суд: нет нарушения в том, что отпуск за прошлые периоды включили в график без согласия работника</w:t>
      </w:r>
    </w:p>
    <w:p w14:paraId="7854B4D2" w14:textId="77777777" w:rsidR="00C11151" w:rsidRPr="00C11151" w:rsidRDefault="00C11151" w:rsidP="00C11151">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sz w:val="24"/>
          <w:szCs w:val="24"/>
          <w:u w:color="000000"/>
          <w:lang w:eastAsia="ru-RU"/>
        </w:rPr>
        <w:t xml:space="preserve">У сотрудника накопилось 248 дней отпуска. Руководитель утвердил график отпусков, по которому работнику </w:t>
      </w:r>
      <w:hyperlink r:id="rId164" w:tooltip="Определение Третьего кассационного суда общей юрисдикции от 11.05.2022 по делу N 88-8007/2022 Категория спора: Защита прав и интересов работника. Требования работника: Об оспаривании графика отпусков. Обстоятельства: Между сторонами спора согласовывались периоды отпусков; утверждение графика отпусков на год в текущем году не может указывать на его недействительность. Решение: Отказано.{КонсультантПлюс}" w:history="1">
        <w:r w:rsidRPr="00C11151">
          <w:rPr>
            <w:rFonts w:ascii="Times New Roman" w:eastAsia="Times New Roman" w:hAnsi="Times New Roman" w:cs="Times New Roman"/>
            <w:color w:val="0000FF"/>
            <w:sz w:val="24"/>
            <w:szCs w:val="24"/>
            <w:u w:color="000000"/>
            <w:lang w:eastAsia="ru-RU"/>
          </w:rPr>
          <w:t>запланировали</w:t>
        </w:r>
      </w:hyperlink>
      <w:r w:rsidRPr="00C11151">
        <w:rPr>
          <w:rFonts w:ascii="Times New Roman" w:eastAsia="Times New Roman" w:hAnsi="Times New Roman" w:cs="Times New Roman"/>
          <w:sz w:val="24"/>
          <w:szCs w:val="24"/>
          <w:u w:color="000000"/>
          <w:lang w:eastAsia="ru-RU"/>
        </w:rPr>
        <w:t xml:space="preserve"> 4 периода отдыха по 28 дней. Сотрудник не согласился с этим и обратился в суд.</w:t>
      </w:r>
    </w:p>
    <w:p w14:paraId="64A9C5B6" w14:textId="77777777" w:rsidR="00C11151" w:rsidRPr="00C11151" w:rsidRDefault="00C11151" w:rsidP="00C11151">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sz w:val="24"/>
          <w:szCs w:val="24"/>
          <w:u w:color="000000"/>
          <w:lang w:eastAsia="ru-RU"/>
        </w:rPr>
        <w:t xml:space="preserve">Три инстанции </w:t>
      </w:r>
      <w:hyperlink r:id="rId165" w:tooltip="Определение Третьего кассационного суда общей юрисдикции от 11.05.2022 по делу N 88-8007/2022 Категория спора: Защита прав и интересов работника. Требования работника: Об оспаривании графика отпусков. Обстоятельства: Между сторонами спора согласовывались периоды отпусков; утверждение графика отпусков на год в текущем году не может указывать на его недействительность. Решение: Отказано.{КонсультантПлюс}" w:history="1">
        <w:r w:rsidRPr="00C11151">
          <w:rPr>
            <w:rFonts w:ascii="Times New Roman" w:eastAsia="Times New Roman" w:hAnsi="Times New Roman" w:cs="Times New Roman"/>
            <w:color w:val="0000FF"/>
            <w:sz w:val="24"/>
            <w:szCs w:val="24"/>
            <w:u w:color="000000"/>
            <w:lang w:eastAsia="ru-RU"/>
          </w:rPr>
          <w:t>поддержали</w:t>
        </w:r>
      </w:hyperlink>
      <w:r w:rsidRPr="00C11151">
        <w:rPr>
          <w:rFonts w:ascii="Times New Roman" w:eastAsia="Times New Roman" w:hAnsi="Times New Roman" w:cs="Times New Roman"/>
          <w:sz w:val="24"/>
          <w:szCs w:val="24"/>
          <w:u w:color="000000"/>
          <w:lang w:eastAsia="ru-RU"/>
        </w:rPr>
        <w:t xml:space="preserve"> работодателя. Нет нарушения в том, что сотруднику утвердили 4 отпуска в году. Это свидетельствует лишь о том, что у него накопилось значительное количество дней отдыха и работодатель готов их предоставить.</w:t>
      </w:r>
    </w:p>
    <w:p w14:paraId="6012C6D5" w14:textId="77777777" w:rsidR="00C11151" w:rsidRPr="00C11151" w:rsidRDefault="00C11151" w:rsidP="00C11151">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sz w:val="24"/>
          <w:szCs w:val="24"/>
          <w:u w:color="000000"/>
          <w:lang w:eastAsia="ru-RU"/>
        </w:rPr>
        <w:t xml:space="preserve">Что делать, если сотрудник не хочет ознакомиться с графиком отпусков, подскажет </w:t>
      </w:r>
      <w:hyperlink r:id="rId166" w:tooltip="Готовое решение: Как ознакомить работников с графиком отпусков (КонсультантПлюс, 2022){КонсультантПлюс}" w:history="1">
        <w:r w:rsidRPr="00C11151">
          <w:rPr>
            <w:rFonts w:ascii="Times New Roman" w:eastAsia="Times New Roman" w:hAnsi="Times New Roman" w:cs="Times New Roman"/>
            <w:color w:val="0000FF"/>
            <w:sz w:val="24"/>
            <w:szCs w:val="24"/>
            <w:u w:color="000000"/>
            <w:lang w:eastAsia="ru-RU"/>
          </w:rPr>
          <w:t>готовое решение</w:t>
        </w:r>
      </w:hyperlink>
      <w:r w:rsidRPr="00C11151">
        <w:rPr>
          <w:rFonts w:ascii="Times New Roman" w:eastAsia="Times New Roman" w:hAnsi="Times New Roman" w:cs="Times New Roman"/>
          <w:sz w:val="24"/>
          <w:szCs w:val="24"/>
          <w:u w:color="000000"/>
          <w:lang w:eastAsia="ru-RU"/>
        </w:rPr>
        <w:t>.</w:t>
      </w:r>
    </w:p>
    <w:p w14:paraId="4B62D2EA" w14:textId="77777777" w:rsidR="00C11151" w:rsidRPr="00C11151" w:rsidRDefault="00C11151" w:rsidP="00C11151">
      <w:pPr>
        <w:widowControl w:val="0"/>
        <w:autoSpaceDE w:val="0"/>
        <w:autoSpaceDN w:val="0"/>
        <w:adjustRightInd w:val="0"/>
        <w:spacing w:after="240" w:line="240" w:lineRule="auto"/>
        <w:ind w:firstLine="540"/>
        <w:jc w:val="both"/>
        <w:rPr>
          <w:rFonts w:ascii="Times New Roman" w:eastAsia="Times New Roman" w:hAnsi="Times New Roman" w:cs="Times New Roman"/>
          <w:i/>
          <w:iCs/>
          <w:color w:val="0079BF"/>
          <w:sz w:val="24"/>
          <w:szCs w:val="24"/>
          <w:u w:color="000000"/>
          <w:lang w:eastAsia="ru-RU"/>
        </w:rPr>
      </w:pPr>
      <w:r w:rsidRPr="00C11151">
        <w:rPr>
          <w:rFonts w:ascii="Times New Roman" w:eastAsia="Times New Roman" w:hAnsi="Times New Roman" w:cs="Times New Roman"/>
          <w:i/>
          <w:iCs/>
          <w:color w:val="0079BF"/>
          <w:sz w:val="24"/>
          <w:szCs w:val="24"/>
          <w:u w:color="000000"/>
          <w:lang w:eastAsia="ru-RU"/>
        </w:rPr>
        <w:t xml:space="preserve">Документы: </w:t>
      </w:r>
      <w:hyperlink r:id="rId167" w:tooltip="Определение Третьего кассационного суда общей юрисдикции от 11.05.2022 по делу N 88-8007/2022 Категория спора: Защита прав и интересов работника. Требования работника: Об оспаривании графика отпусков. Обстоятельства: Между сторонами спора согласовывались периоды отпусков; утверждение графика отпусков на год в текущем году не может указывать на его недействительность. Решение: Отказано.{КонсультантПлюс}" w:history="1">
        <w:r w:rsidRPr="00C11151">
          <w:rPr>
            <w:rFonts w:ascii="Times New Roman" w:eastAsia="Times New Roman" w:hAnsi="Times New Roman" w:cs="Times New Roman"/>
            <w:i/>
            <w:iCs/>
            <w:color w:val="0079BF"/>
            <w:sz w:val="24"/>
            <w:szCs w:val="24"/>
            <w:u w:color="000000"/>
            <w:lang w:eastAsia="ru-RU"/>
          </w:rPr>
          <w:t>Определение</w:t>
        </w:r>
      </w:hyperlink>
      <w:r w:rsidRPr="00C11151">
        <w:rPr>
          <w:rFonts w:ascii="Times New Roman" w:eastAsia="Times New Roman" w:hAnsi="Times New Roman" w:cs="Times New Roman"/>
          <w:i/>
          <w:iCs/>
          <w:color w:val="0079BF"/>
          <w:sz w:val="24"/>
          <w:szCs w:val="24"/>
          <w:u w:color="000000"/>
          <w:lang w:eastAsia="ru-RU"/>
        </w:rPr>
        <w:t xml:space="preserve"> 3-го КСОЮ от 11.05.2022 N 88-8007/2022</w:t>
      </w:r>
    </w:p>
    <w:p w14:paraId="29422650" w14:textId="77777777" w:rsidR="00C11151" w:rsidRPr="00C11151" w:rsidRDefault="00C11151" w:rsidP="00C11151">
      <w:pPr>
        <w:widowControl w:val="0"/>
        <w:autoSpaceDE w:val="0"/>
        <w:autoSpaceDN w:val="0"/>
        <w:adjustRightInd w:val="0"/>
        <w:spacing w:before="200" w:line="240" w:lineRule="auto"/>
        <w:ind w:firstLine="540"/>
        <w:jc w:val="both"/>
        <w:outlineLvl w:val="0"/>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b/>
          <w:bCs/>
          <w:sz w:val="24"/>
          <w:szCs w:val="24"/>
          <w:u w:color="000000"/>
          <w:lang w:eastAsia="ru-RU"/>
        </w:rPr>
        <w:t>Работник отказался от переезда, так как коллегам предложили больше денег, - суд поддержал увольнение</w:t>
      </w:r>
    </w:p>
    <w:p w14:paraId="69C49397" w14:textId="77777777" w:rsidR="00C11151" w:rsidRPr="00C11151" w:rsidRDefault="00C11151" w:rsidP="00C11151">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sz w:val="24"/>
          <w:szCs w:val="24"/>
          <w:u w:color="000000"/>
          <w:lang w:eastAsia="ru-RU"/>
        </w:rPr>
        <w:t xml:space="preserve">Сотруднику </w:t>
      </w:r>
      <w:hyperlink r:id="rId168" w:tooltip="Определение Четвертого кассационного суда общей юрисдикции от 17.02.2022 по делу N 88-2842/2022 Категория спора: Защита прав и интересов работника. Требования работника: 1) О взыскании платы за вынужденный прогул; 2) О взыскании компенсации морального вреда; 3) О восстановлении на работе; 4) О признании незаконным увольнения в связи с отказом работника от перевода на работу в другую местность. Обстоятельства: Факт дискриминационных действий со стороны работодателя в отношении истца не доказан, а отказ работ{КонсультантПлюс}" w:history="1">
        <w:r w:rsidRPr="00C11151">
          <w:rPr>
            <w:rFonts w:ascii="Times New Roman" w:eastAsia="Times New Roman" w:hAnsi="Times New Roman" w:cs="Times New Roman"/>
            <w:color w:val="0000FF"/>
            <w:sz w:val="24"/>
            <w:szCs w:val="24"/>
            <w:u w:color="000000"/>
            <w:lang w:eastAsia="ru-RU"/>
          </w:rPr>
          <w:t>предложили</w:t>
        </w:r>
      </w:hyperlink>
      <w:r w:rsidRPr="00C11151">
        <w:rPr>
          <w:rFonts w:ascii="Times New Roman" w:eastAsia="Times New Roman" w:hAnsi="Times New Roman" w:cs="Times New Roman"/>
          <w:sz w:val="24"/>
          <w:szCs w:val="24"/>
          <w:u w:color="000000"/>
          <w:lang w:eastAsia="ru-RU"/>
        </w:rPr>
        <w:t xml:space="preserve"> переехать в другой город вместе с организацией. Он согласился, но затем узнал, что коллегам повышают зарплату и компенсируют изменения в большем размере. Работник </w:t>
      </w:r>
      <w:hyperlink r:id="rId169" w:tooltip="Определение Четвертого кассационного суда общей юрисдикции от 17.02.2022 по делу N 88-2842/2022 Категория спора: Защита прав и интересов работника. Требования работника: 1) О взыскании платы за вынужденный прогул; 2) О взыскании компенсации морального вреда; 3) О восстановлении на работе; 4) О признании незаконным увольнения в связи с отказом работника от перевода на работу в другую местность. Обстоятельства: Факт дискриминационных действий со стороны работодателя в отношении истца не доказан, а отказ работ{КонсультантПлюс}" w:history="1">
        <w:r w:rsidRPr="00C11151">
          <w:rPr>
            <w:rFonts w:ascii="Times New Roman" w:eastAsia="Times New Roman" w:hAnsi="Times New Roman" w:cs="Times New Roman"/>
            <w:color w:val="0000FF"/>
            <w:sz w:val="24"/>
            <w:szCs w:val="24"/>
            <w:u w:color="000000"/>
            <w:lang w:eastAsia="ru-RU"/>
          </w:rPr>
          <w:t>отказался</w:t>
        </w:r>
      </w:hyperlink>
      <w:r w:rsidRPr="00C11151">
        <w:rPr>
          <w:rFonts w:ascii="Times New Roman" w:eastAsia="Times New Roman" w:hAnsi="Times New Roman" w:cs="Times New Roman"/>
          <w:sz w:val="24"/>
          <w:szCs w:val="24"/>
          <w:u w:color="000000"/>
          <w:lang w:eastAsia="ru-RU"/>
        </w:rPr>
        <w:t xml:space="preserve"> от перевода. После </w:t>
      </w:r>
      <w:hyperlink r:id="rId170" w:tooltip="&quot;Трудовой кодекс Российской Федерации&quot; от 30.12.2001 N 197-ФЗ (ред. от 25.02.2022) (с изм. и доп., вступ. в силу с 01.03.2022)------------ Недействующая редакция{КонсультантПлюс}" w:history="1">
        <w:r w:rsidRPr="00C11151">
          <w:rPr>
            <w:rFonts w:ascii="Times New Roman" w:eastAsia="Times New Roman" w:hAnsi="Times New Roman" w:cs="Times New Roman"/>
            <w:color w:val="0000FF"/>
            <w:sz w:val="24"/>
            <w:szCs w:val="24"/>
            <w:u w:color="000000"/>
            <w:lang w:eastAsia="ru-RU"/>
          </w:rPr>
          <w:t>увольнения</w:t>
        </w:r>
      </w:hyperlink>
      <w:r w:rsidRPr="00C11151">
        <w:rPr>
          <w:rFonts w:ascii="Times New Roman" w:eastAsia="Times New Roman" w:hAnsi="Times New Roman" w:cs="Times New Roman"/>
          <w:sz w:val="24"/>
          <w:szCs w:val="24"/>
          <w:u w:color="000000"/>
          <w:lang w:eastAsia="ru-RU"/>
        </w:rPr>
        <w:t xml:space="preserve"> он оспорил действия организации.</w:t>
      </w:r>
    </w:p>
    <w:p w14:paraId="355F0177" w14:textId="77777777" w:rsidR="00C11151" w:rsidRPr="00C11151" w:rsidRDefault="00C11151" w:rsidP="00C11151">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sz w:val="24"/>
          <w:szCs w:val="24"/>
          <w:u w:color="000000"/>
          <w:lang w:eastAsia="ru-RU"/>
        </w:rPr>
        <w:lastRenderedPageBreak/>
        <w:t xml:space="preserve">Три инстанции </w:t>
      </w:r>
      <w:hyperlink r:id="rId171" w:tooltip="Определение Четвертого кассационного суда общей юрисдикции от 17.02.2022 по делу N 88-2842/2022 Категория спора: Защита прав и интересов работника. Требования работника: 1) О взыскании платы за вынужденный прогул; 2) О взыскании компенсации морального вреда; 3) О восстановлении на работе; 4) О признании незаконным увольнения в связи с отказом работника от перевода на работу в другую местность. Обстоятельства: Факт дискриминационных действий со стороны работодателя в отношении истца не доказан, а отказ работ{КонсультантПлюс}" w:history="1">
        <w:r w:rsidRPr="00C11151">
          <w:rPr>
            <w:rFonts w:ascii="Times New Roman" w:eastAsia="Times New Roman" w:hAnsi="Times New Roman" w:cs="Times New Roman"/>
            <w:color w:val="0000FF"/>
            <w:sz w:val="24"/>
            <w:szCs w:val="24"/>
            <w:u w:color="000000"/>
            <w:lang w:eastAsia="ru-RU"/>
          </w:rPr>
          <w:t>не увидели</w:t>
        </w:r>
      </w:hyperlink>
      <w:r w:rsidRPr="00C11151">
        <w:rPr>
          <w:rFonts w:ascii="Times New Roman" w:eastAsia="Times New Roman" w:hAnsi="Times New Roman" w:cs="Times New Roman"/>
          <w:sz w:val="24"/>
          <w:szCs w:val="24"/>
          <w:u w:color="000000"/>
          <w:lang w:eastAsia="ru-RU"/>
        </w:rPr>
        <w:t xml:space="preserve"> дискриминации. Работодатель вправе устанавливать разную зарплату с учетом сложности, объема обязанностей, квалификации и др. Переезд обусловлен организационными изменениями условий труда. Работник добровольно от него </w:t>
      </w:r>
      <w:hyperlink r:id="rId172" w:tooltip="Определение Четвертого кассационного суда общей юрисдикции от 17.02.2022 по делу N 88-2842/2022 Категория спора: Защита прав и интересов работника. Требования работника: 1) О взыскании платы за вынужденный прогул; 2) О взыскании компенсации морального вреда; 3) О восстановлении на работе; 4) О признании незаконным увольнения в связи с отказом работника от перевода на работу в другую местность. Обстоятельства: Факт дискриминационных действий со стороны работодателя в отношении истца не доказан, а отказ работ{КонсультантПлюс}" w:history="1">
        <w:r w:rsidRPr="00C11151">
          <w:rPr>
            <w:rFonts w:ascii="Times New Roman" w:eastAsia="Times New Roman" w:hAnsi="Times New Roman" w:cs="Times New Roman"/>
            <w:color w:val="0000FF"/>
            <w:sz w:val="24"/>
            <w:szCs w:val="24"/>
            <w:u w:color="000000"/>
            <w:lang w:eastAsia="ru-RU"/>
          </w:rPr>
          <w:t>отказался</w:t>
        </w:r>
      </w:hyperlink>
      <w:r w:rsidRPr="00C11151">
        <w:rPr>
          <w:rFonts w:ascii="Times New Roman" w:eastAsia="Times New Roman" w:hAnsi="Times New Roman" w:cs="Times New Roman"/>
          <w:sz w:val="24"/>
          <w:szCs w:val="24"/>
          <w:u w:color="000000"/>
          <w:lang w:eastAsia="ru-RU"/>
        </w:rPr>
        <w:t>. Увольнение правомерно.</w:t>
      </w:r>
    </w:p>
    <w:p w14:paraId="18C80481" w14:textId="77777777" w:rsidR="00C11151" w:rsidRPr="00C11151" w:rsidRDefault="00C11151" w:rsidP="00C11151">
      <w:pPr>
        <w:widowControl w:val="0"/>
        <w:autoSpaceDE w:val="0"/>
        <w:autoSpaceDN w:val="0"/>
        <w:adjustRightInd w:val="0"/>
        <w:spacing w:after="240" w:line="240" w:lineRule="auto"/>
        <w:ind w:firstLine="540"/>
        <w:jc w:val="both"/>
        <w:rPr>
          <w:rFonts w:ascii="Times New Roman" w:eastAsia="Times New Roman" w:hAnsi="Times New Roman" w:cs="Times New Roman"/>
          <w:i/>
          <w:iCs/>
          <w:color w:val="0079BF"/>
          <w:sz w:val="24"/>
          <w:szCs w:val="24"/>
          <w:u w:color="000000"/>
          <w:lang w:eastAsia="ru-RU"/>
        </w:rPr>
      </w:pPr>
      <w:r w:rsidRPr="00C11151">
        <w:rPr>
          <w:rFonts w:ascii="Times New Roman" w:eastAsia="Times New Roman" w:hAnsi="Times New Roman" w:cs="Times New Roman"/>
          <w:i/>
          <w:iCs/>
          <w:color w:val="0079BF"/>
          <w:sz w:val="24"/>
          <w:szCs w:val="24"/>
          <w:u w:color="000000"/>
          <w:lang w:eastAsia="ru-RU"/>
        </w:rPr>
        <w:t xml:space="preserve">Документы: </w:t>
      </w:r>
      <w:hyperlink r:id="rId173" w:tooltip="Определение Четвертого кассационного суда общей юрисдикции от 17.02.2022 по делу N 88-2842/2022 Категория спора: Защита прав и интересов работника. Требования работника: 1) О взыскании платы за вынужденный прогул; 2) О взыскании компенсации морального вреда; 3) О восстановлении на работе; 4) О признании незаконным увольнения в связи с отказом работника от перевода на работу в другую местность. Обстоятельства: Факт дискриминационных действий со стороны работодателя в отношении истца не доказан, а отказ работ{КонсультантПлюс}" w:history="1">
        <w:r w:rsidRPr="00C11151">
          <w:rPr>
            <w:rFonts w:ascii="Times New Roman" w:eastAsia="Times New Roman" w:hAnsi="Times New Roman" w:cs="Times New Roman"/>
            <w:i/>
            <w:iCs/>
            <w:color w:val="0079BF"/>
            <w:sz w:val="24"/>
            <w:szCs w:val="24"/>
            <w:u w:color="000000"/>
            <w:lang w:eastAsia="ru-RU"/>
          </w:rPr>
          <w:t>Определение</w:t>
        </w:r>
      </w:hyperlink>
      <w:r w:rsidRPr="00C11151">
        <w:rPr>
          <w:rFonts w:ascii="Times New Roman" w:eastAsia="Times New Roman" w:hAnsi="Times New Roman" w:cs="Times New Roman"/>
          <w:i/>
          <w:iCs/>
          <w:color w:val="0079BF"/>
          <w:sz w:val="24"/>
          <w:szCs w:val="24"/>
          <w:u w:color="000000"/>
          <w:lang w:eastAsia="ru-RU"/>
        </w:rPr>
        <w:t xml:space="preserve"> 4-го КСОЮ от 17.02.2022 N 88-2842/2022</w:t>
      </w:r>
    </w:p>
    <w:p w14:paraId="4C618D46" w14:textId="77777777" w:rsidR="00C11151" w:rsidRPr="00C11151" w:rsidRDefault="00C11151" w:rsidP="00C11151">
      <w:pPr>
        <w:widowControl w:val="0"/>
        <w:autoSpaceDE w:val="0"/>
        <w:autoSpaceDN w:val="0"/>
        <w:adjustRightInd w:val="0"/>
        <w:spacing w:before="200" w:line="240" w:lineRule="auto"/>
        <w:ind w:firstLine="540"/>
        <w:jc w:val="both"/>
        <w:outlineLvl w:val="0"/>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b/>
          <w:bCs/>
          <w:sz w:val="24"/>
          <w:szCs w:val="24"/>
          <w:u w:color="000000"/>
          <w:lang w:eastAsia="ru-RU"/>
        </w:rPr>
        <w:t>Суды напомнили, что работодатель не может отменить приказ об увольнении без согласия сотрудника</w:t>
      </w:r>
    </w:p>
    <w:p w14:paraId="55758A0C" w14:textId="77777777" w:rsidR="00C11151" w:rsidRPr="00C11151" w:rsidRDefault="00C11151" w:rsidP="00C11151">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sz w:val="24"/>
          <w:szCs w:val="24"/>
          <w:u w:color="000000"/>
          <w:lang w:eastAsia="ru-RU"/>
        </w:rPr>
        <w:t xml:space="preserve">С работником </w:t>
      </w:r>
      <w:hyperlink r:id="rId174" w:tooltip="Определение Седьмого кассационного суда общей юрисдикции от 24.03.2022 по делу N 88-4307/2022 Категория спора: Защита прав и интересов работника. Требования работника: 1) О взыскании оплаты вынужденного прогула; 2) О взыскании компенсации морального вреда; 3) О признании незаконным решения о привлечении к дисциплинарной ответственности; 4) О восстановлении на работе; 5) О признании незаконным увольнения за прогул. Обстоятельства: При отсутствии письменного согласия истца на изменение места работы у работода{КонсультантПлюс}" w:history="1">
        <w:r w:rsidRPr="00C11151">
          <w:rPr>
            <w:rFonts w:ascii="Times New Roman" w:eastAsia="Times New Roman" w:hAnsi="Times New Roman" w:cs="Times New Roman"/>
            <w:color w:val="0000FF"/>
            <w:sz w:val="24"/>
            <w:szCs w:val="24"/>
            <w:u w:color="000000"/>
            <w:lang w:eastAsia="ru-RU"/>
          </w:rPr>
          <w:t>расторгли</w:t>
        </w:r>
      </w:hyperlink>
      <w:r w:rsidRPr="00C11151">
        <w:rPr>
          <w:rFonts w:ascii="Times New Roman" w:eastAsia="Times New Roman" w:hAnsi="Times New Roman" w:cs="Times New Roman"/>
          <w:sz w:val="24"/>
          <w:szCs w:val="24"/>
          <w:u w:color="000000"/>
          <w:lang w:eastAsia="ru-RU"/>
        </w:rPr>
        <w:t xml:space="preserve"> трудовой договор из-за прогула. Затем работодатель узнал, что сотрудника уволили во время больничного, и отменил приказ в одностороннем порядке. Работник обратился в суд.</w:t>
      </w:r>
    </w:p>
    <w:p w14:paraId="193DE37A" w14:textId="77777777" w:rsidR="00C11151" w:rsidRPr="00C11151" w:rsidRDefault="00C11151" w:rsidP="00C11151">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sz w:val="24"/>
          <w:szCs w:val="24"/>
          <w:u w:color="000000"/>
          <w:lang w:eastAsia="ru-RU"/>
        </w:rPr>
        <w:t xml:space="preserve">Три инстанции его </w:t>
      </w:r>
      <w:hyperlink r:id="rId175" w:tooltip="Определение Седьмого кассационного суда общей юрисдикции от 24.03.2022 по делу N 88-4307/2022 Категория спора: Защита прав и интересов работника. Требования работника: 1) О взыскании оплаты вынужденного прогула; 2) О взыскании компенсации морального вреда; 3) О признании незаконным решения о привлечении к дисциплинарной ответственности; 4) О восстановлении на работе; 5) О признании незаконным увольнения за прогул. Обстоятельства: При отсутствии письменного согласия истца на изменение места работы у работода{КонсультантПлюс}" w:history="1">
        <w:r w:rsidRPr="00C11151">
          <w:rPr>
            <w:rFonts w:ascii="Times New Roman" w:eastAsia="Times New Roman" w:hAnsi="Times New Roman" w:cs="Times New Roman"/>
            <w:color w:val="0000FF"/>
            <w:sz w:val="24"/>
            <w:szCs w:val="24"/>
            <w:u w:color="000000"/>
            <w:lang w:eastAsia="ru-RU"/>
          </w:rPr>
          <w:t>поддержали</w:t>
        </w:r>
      </w:hyperlink>
      <w:r w:rsidRPr="00C11151">
        <w:rPr>
          <w:rFonts w:ascii="Times New Roman" w:eastAsia="Times New Roman" w:hAnsi="Times New Roman" w:cs="Times New Roman"/>
          <w:sz w:val="24"/>
          <w:szCs w:val="24"/>
          <w:u w:color="000000"/>
          <w:lang w:eastAsia="ru-RU"/>
        </w:rPr>
        <w:t xml:space="preserve">. Запрещено расторгать трудовой договор по инициативе работодателя во время больничного. Также нельзя </w:t>
      </w:r>
      <w:hyperlink r:id="rId176" w:tooltip="Определение Седьмого кассационного суда общей юрисдикции от 24.03.2022 по делу N 88-4307/2022 Категория спора: Защита прав и интересов работника. Требования работника: 1) О взыскании оплаты вынужденного прогула; 2) О взыскании компенсации морального вреда; 3) О признании незаконным решения о привлечении к дисциплинарной ответственности; 4) О восстановлении на работе; 5) О признании незаконным увольнения за прогул. Обстоятельства: При отсутствии письменного согласия истца на изменение места работы у работода{КонсультантПлюс}" w:history="1">
        <w:r w:rsidRPr="00C11151">
          <w:rPr>
            <w:rFonts w:ascii="Times New Roman" w:eastAsia="Times New Roman" w:hAnsi="Times New Roman" w:cs="Times New Roman"/>
            <w:color w:val="0000FF"/>
            <w:sz w:val="24"/>
            <w:szCs w:val="24"/>
            <w:u w:color="000000"/>
            <w:lang w:eastAsia="ru-RU"/>
          </w:rPr>
          <w:t>отменить</w:t>
        </w:r>
      </w:hyperlink>
      <w:r w:rsidRPr="00C11151">
        <w:rPr>
          <w:rFonts w:ascii="Times New Roman" w:eastAsia="Times New Roman" w:hAnsi="Times New Roman" w:cs="Times New Roman"/>
          <w:sz w:val="24"/>
          <w:szCs w:val="24"/>
          <w:u w:color="000000"/>
          <w:lang w:eastAsia="ru-RU"/>
        </w:rPr>
        <w:t xml:space="preserve"> приказ об увольнении без согласия сотрудника, поскольку отношения уже прекращены по инициативе организации. Работника восстановили.</w:t>
      </w:r>
    </w:p>
    <w:p w14:paraId="764C6F1F" w14:textId="77777777" w:rsidR="00C11151" w:rsidRPr="00C11151" w:rsidRDefault="00C11151" w:rsidP="00C11151">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C11151">
        <w:rPr>
          <w:rFonts w:ascii="Times New Roman" w:eastAsia="Times New Roman" w:hAnsi="Times New Roman" w:cs="Times New Roman"/>
          <w:sz w:val="24"/>
          <w:szCs w:val="24"/>
          <w:u w:color="000000"/>
          <w:lang w:eastAsia="ru-RU"/>
        </w:rPr>
        <w:t xml:space="preserve">К подобным выводам суды, например </w:t>
      </w:r>
      <w:hyperlink r:id="rId177" w:tooltip="Определение Первого кассационного суда общей юрисдикции от 27.07.2020 по делу N 88-18016/2020, 2-4623/2019 Категория спора: Защита прав и интересов работника. Требования работника: 1) О взыскании оплаты за вынужденный прогул; 2) О взыскании компенсации морального вреда; 3) О признании незаконным решения о привлечении к дисциплинарной ответственности; 4) О восстановлении на работе. Обстоятельства: Нарушение порядка привлечения к дисциплинарной ответственности. Решение: 1) Удовлетворено в части; 2) Удовлетвор{КонсультантПлюс}" w:history="1">
        <w:r w:rsidRPr="00C11151">
          <w:rPr>
            <w:rFonts w:ascii="Times New Roman" w:eastAsia="Times New Roman" w:hAnsi="Times New Roman" w:cs="Times New Roman"/>
            <w:color w:val="0000FF"/>
            <w:sz w:val="24"/>
            <w:szCs w:val="24"/>
            <w:u w:color="000000"/>
            <w:lang w:eastAsia="ru-RU"/>
          </w:rPr>
          <w:t>1-й КСОЮ</w:t>
        </w:r>
      </w:hyperlink>
      <w:r w:rsidRPr="00C11151">
        <w:rPr>
          <w:rFonts w:ascii="Times New Roman" w:eastAsia="Times New Roman" w:hAnsi="Times New Roman" w:cs="Times New Roman"/>
          <w:sz w:val="24"/>
          <w:szCs w:val="24"/>
          <w:u w:color="000000"/>
          <w:lang w:eastAsia="ru-RU"/>
        </w:rPr>
        <w:t xml:space="preserve"> и </w:t>
      </w:r>
      <w:hyperlink r:id="rId178" w:tooltip="Определение Второго кассационного суда общей юрисдикции от 15.06.2021 N 88-12367/2021 Категория спора: Защита прав и интересов работника. Требования работника: 1) Об установлении факта трудовых отношений; 2) Об обязании заключить трудовой договор; 3) О взыскании оплаты за вынужденный прогул; 4) О взыскании компенсации морального вреда; 5) О признании незаконным увольнения в связи с неудовлетворительным результатом испытания. Обстоятельства: Факт нарушения трудовых прав истца со стороны ответчика подтверждае{КонсультантПлюс}" w:history="1">
        <w:r w:rsidRPr="00C11151">
          <w:rPr>
            <w:rFonts w:ascii="Times New Roman" w:eastAsia="Times New Roman" w:hAnsi="Times New Roman" w:cs="Times New Roman"/>
            <w:color w:val="0000FF"/>
            <w:sz w:val="24"/>
            <w:szCs w:val="24"/>
            <w:u w:color="000000"/>
            <w:lang w:eastAsia="ru-RU"/>
          </w:rPr>
          <w:t>2-й КСОЮ</w:t>
        </w:r>
      </w:hyperlink>
      <w:r w:rsidRPr="00C11151">
        <w:rPr>
          <w:rFonts w:ascii="Times New Roman" w:eastAsia="Times New Roman" w:hAnsi="Times New Roman" w:cs="Times New Roman"/>
          <w:sz w:val="24"/>
          <w:szCs w:val="24"/>
          <w:u w:color="000000"/>
          <w:lang w:eastAsia="ru-RU"/>
        </w:rPr>
        <w:t>, приходили и ранее.</w:t>
      </w:r>
    </w:p>
    <w:p w14:paraId="406F439A" w14:textId="6E290F9E" w:rsidR="00C11151" w:rsidRPr="00C11151" w:rsidRDefault="00C11151" w:rsidP="00C11151">
      <w:pPr>
        <w:widowControl w:val="0"/>
        <w:autoSpaceDE w:val="0"/>
        <w:autoSpaceDN w:val="0"/>
        <w:adjustRightInd w:val="0"/>
        <w:spacing w:after="240" w:line="240" w:lineRule="auto"/>
        <w:ind w:firstLine="540"/>
        <w:jc w:val="both"/>
        <w:rPr>
          <w:rFonts w:ascii="Times New Roman" w:eastAsia="Times New Roman" w:hAnsi="Times New Roman" w:cs="Times New Roman"/>
          <w:color w:val="0079BF"/>
          <w:sz w:val="24"/>
          <w:szCs w:val="24"/>
          <w:u w:color="000000"/>
          <w:lang w:eastAsia="ru-RU"/>
        </w:rPr>
      </w:pPr>
      <w:r w:rsidRPr="00C11151">
        <w:rPr>
          <w:rFonts w:ascii="Times New Roman" w:eastAsia="Times New Roman" w:hAnsi="Times New Roman" w:cs="Times New Roman"/>
          <w:i/>
          <w:iCs/>
          <w:color w:val="0079BF"/>
          <w:sz w:val="24"/>
          <w:szCs w:val="24"/>
          <w:u w:color="000000"/>
          <w:lang w:eastAsia="ru-RU"/>
        </w:rPr>
        <w:t xml:space="preserve">Документы: </w:t>
      </w:r>
      <w:hyperlink r:id="rId179" w:tooltip="Определение Седьмого кассационного суда общей юрисдикции от 24.03.2022 по делу N 88-4307/2022 Категория спора: Защита прав и интересов работника. Требования работника: 1) О взыскании оплаты вынужденного прогула; 2) О взыскании компенсации морального вреда; 3) О признании незаконным решения о привлечении к дисциплинарной ответственности; 4) О восстановлении на работе; 5) О признании незаконным увольнения за прогул. Обстоятельства: При отсутствии письменного согласия истца на изменение места работы у работода{КонсультантПлюс}" w:history="1">
        <w:r w:rsidRPr="00C11151">
          <w:rPr>
            <w:rFonts w:ascii="Times New Roman" w:eastAsia="Times New Roman" w:hAnsi="Times New Roman" w:cs="Times New Roman"/>
            <w:i/>
            <w:iCs/>
            <w:color w:val="0079BF"/>
            <w:sz w:val="24"/>
            <w:szCs w:val="24"/>
            <w:u w:color="000000"/>
            <w:lang w:eastAsia="ru-RU"/>
          </w:rPr>
          <w:t>Определение</w:t>
        </w:r>
      </w:hyperlink>
      <w:r w:rsidRPr="00C11151">
        <w:rPr>
          <w:rFonts w:ascii="Times New Roman" w:eastAsia="Times New Roman" w:hAnsi="Times New Roman" w:cs="Times New Roman"/>
          <w:i/>
          <w:iCs/>
          <w:color w:val="0079BF"/>
          <w:sz w:val="24"/>
          <w:szCs w:val="24"/>
          <w:u w:color="000000"/>
          <w:lang w:eastAsia="ru-RU"/>
        </w:rPr>
        <w:t xml:space="preserve"> 7-го КСОЮ от 24.03.2022 N 88-4307/2022</w:t>
      </w:r>
    </w:p>
    <w:p w14:paraId="679D3E0F" w14:textId="77777777" w:rsidR="00354EA3" w:rsidRPr="00403621" w:rsidRDefault="00354EA3" w:rsidP="00354EA3">
      <w:pPr>
        <w:pStyle w:val="1"/>
        <w:spacing w:before="0" w:after="240" w:line="240" w:lineRule="auto"/>
        <w:rPr>
          <w:rFonts w:ascii="Times New Roman" w:eastAsia="Times New Roman" w:hAnsi="Times New Roman" w:cs="Times New Roman"/>
          <w:color w:val="auto"/>
          <w:sz w:val="24"/>
          <w:szCs w:val="24"/>
          <w:u w:val="single"/>
        </w:rPr>
      </w:pPr>
      <w:bookmarkStart w:id="32" w:name="_Toc52349953"/>
      <w:bookmarkStart w:id="33" w:name="_Toc52789959"/>
      <w:bookmarkStart w:id="34" w:name="_Toc54793360"/>
      <w:bookmarkStart w:id="35" w:name="_Toc67910824"/>
      <w:bookmarkStart w:id="36" w:name="_Toc122002023"/>
      <w:r w:rsidRPr="00403621">
        <w:rPr>
          <w:rFonts w:ascii="Times New Roman" w:eastAsia="Times New Roman" w:hAnsi="Times New Roman" w:cs="Times New Roman"/>
          <w:color w:val="auto"/>
          <w:sz w:val="24"/>
          <w:szCs w:val="24"/>
          <w:u w:val="single"/>
        </w:rPr>
        <w:t>Разъяснения, рекомендации, проекты органов государственной власти РФ</w:t>
      </w:r>
      <w:bookmarkEnd w:id="32"/>
      <w:bookmarkEnd w:id="33"/>
      <w:bookmarkEnd w:id="34"/>
      <w:bookmarkEnd w:id="35"/>
      <w:bookmarkEnd w:id="36"/>
    </w:p>
    <w:p w14:paraId="1662AB81" w14:textId="6FF9B589" w:rsidR="00354EA3" w:rsidRDefault="0037339F" w:rsidP="00354EA3">
      <w:pPr>
        <w:pStyle w:val="1"/>
        <w:spacing w:before="0" w:after="240" w:line="240" w:lineRule="auto"/>
        <w:jc w:val="left"/>
        <w:rPr>
          <w:rFonts w:ascii="Times New Roman" w:eastAsia="Times New Roman" w:hAnsi="Times New Roman" w:cs="Times New Roman"/>
          <w:color w:val="auto"/>
          <w:sz w:val="24"/>
          <w:szCs w:val="24"/>
          <w:lang w:eastAsia="ru-RU"/>
        </w:rPr>
      </w:pPr>
      <w:bookmarkStart w:id="37" w:name="_Toc67910825"/>
      <w:bookmarkStart w:id="38" w:name="_Toc122002024"/>
      <w:r w:rsidRPr="00403621">
        <w:rPr>
          <w:rFonts w:ascii="Times New Roman" w:eastAsia="Times New Roman" w:hAnsi="Times New Roman" w:cs="Times New Roman"/>
          <w:color w:val="auto"/>
          <w:sz w:val="24"/>
          <w:szCs w:val="24"/>
          <w:lang w:eastAsia="ru-RU"/>
        </w:rPr>
        <w:t>Апрель</w:t>
      </w:r>
      <w:r w:rsidR="00354EA3" w:rsidRPr="00403621">
        <w:rPr>
          <w:rFonts w:ascii="Times New Roman" w:eastAsia="Times New Roman" w:hAnsi="Times New Roman" w:cs="Times New Roman"/>
          <w:color w:val="auto"/>
          <w:sz w:val="24"/>
          <w:szCs w:val="24"/>
          <w:lang w:eastAsia="ru-RU"/>
        </w:rPr>
        <w:t xml:space="preserve"> 202</w:t>
      </w:r>
      <w:bookmarkEnd w:id="37"/>
      <w:r w:rsidR="002072CF" w:rsidRPr="00403621">
        <w:rPr>
          <w:rFonts w:ascii="Times New Roman" w:eastAsia="Times New Roman" w:hAnsi="Times New Roman" w:cs="Times New Roman"/>
          <w:color w:val="auto"/>
          <w:sz w:val="24"/>
          <w:szCs w:val="24"/>
          <w:lang w:eastAsia="ru-RU"/>
        </w:rPr>
        <w:t>2</w:t>
      </w:r>
      <w:bookmarkEnd w:id="38"/>
    </w:p>
    <w:p w14:paraId="069C64DB" w14:textId="77777777" w:rsidR="0098661A" w:rsidRPr="0098661A" w:rsidRDefault="0098661A" w:rsidP="0098661A">
      <w:pPr>
        <w:spacing w:after="240" w:line="240" w:lineRule="auto"/>
        <w:jc w:val="both"/>
        <w:rPr>
          <w:rFonts w:ascii="Times New Roman" w:hAnsi="Times New Roman" w:cs="Times New Roman"/>
          <w:color w:val="00000A"/>
          <w:sz w:val="24"/>
          <w:szCs w:val="24"/>
        </w:rPr>
      </w:pPr>
      <w:r w:rsidRPr="0098661A">
        <w:rPr>
          <w:rFonts w:ascii="Times New Roman" w:hAnsi="Times New Roman" w:cs="Times New Roman"/>
          <w:b/>
          <w:bCs/>
          <w:color w:val="00000A"/>
          <w:sz w:val="24"/>
          <w:szCs w:val="24"/>
        </w:rPr>
        <w:t>В связи с вступлением в силу новой редакции номенклатуры научных специальностей Минобрнауки России даны разъяснения по Перечню рецензируемых научных изданий</w:t>
      </w:r>
      <w:r w:rsidRPr="0098661A">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81"/>
        <w:gridCol w:w="9791"/>
      </w:tblGrid>
      <w:tr w:rsidR="0098661A" w:rsidRPr="0098661A" w14:paraId="6A3226CA" w14:textId="77777777" w:rsidTr="003D09AB">
        <w:tc>
          <w:tcPr>
            <w:tcW w:w="150" w:type="dxa"/>
            <w:tcMar>
              <w:top w:w="0" w:type="dxa"/>
              <w:left w:w="150" w:type="dxa"/>
              <w:bottom w:w="0" w:type="dxa"/>
              <w:right w:w="125" w:type="dxa"/>
            </w:tcMar>
            <w:hideMark/>
          </w:tcPr>
          <w:p w14:paraId="38D5C960" w14:textId="77777777" w:rsidR="0098661A" w:rsidRPr="0098661A" w:rsidRDefault="0098661A" w:rsidP="0098661A">
            <w:pPr>
              <w:spacing w:after="240" w:line="240" w:lineRule="auto"/>
              <w:jc w:val="both"/>
              <w:rPr>
                <w:rFonts w:ascii="Times New Roman" w:hAnsi="Times New Roman" w:cs="Times New Roman"/>
                <w:color w:val="548DD4" w:themeColor="text2" w:themeTint="99"/>
                <w:sz w:val="24"/>
                <w:szCs w:val="24"/>
              </w:rPr>
            </w:pPr>
          </w:p>
        </w:tc>
        <w:tc>
          <w:tcPr>
            <w:tcW w:w="0" w:type="auto"/>
            <w:tcMar>
              <w:top w:w="0" w:type="dxa"/>
              <w:left w:w="0" w:type="dxa"/>
              <w:bottom w:w="0" w:type="dxa"/>
              <w:right w:w="0" w:type="dxa"/>
            </w:tcMar>
            <w:vAlign w:val="center"/>
            <w:hideMark/>
          </w:tcPr>
          <w:p w14:paraId="7C9B3AF8" w14:textId="77777777" w:rsidR="0098661A" w:rsidRPr="0098661A" w:rsidRDefault="0098661A" w:rsidP="00720C8A">
            <w:pPr>
              <w:spacing w:after="240" w:line="240" w:lineRule="auto"/>
              <w:ind w:left="708"/>
              <w:jc w:val="both"/>
              <w:rPr>
                <w:rFonts w:ascii="Times New Roman" w:hAnsi="Times New Roman" w:cs="Times New Roman"/>
                <w:color w:val="548DD4" w:themeColor="text2" w:themeTint="99"/>
                <w:sz w:val="24"/>
                <w:szCs w:val="24"/>
              </w:rPr>
            </w:pPr>
            <w:r w:rsidRPr="0098661A">
              <w:rPr>
                <w:rFonts w:ascii="Times New Roman" w:hAnsi="Times New Roman" w:cs="Times New Roman"/>
                <w:color w:val="548DD4" w:themeColor="text2" w:themeTint="99"/>
                <w:sz w:val="24"/>
                <w:szCs w:val="24"/>
              </w:rPr>
              <w:t>&lt;</w:t>
            </w:r>
            <w:hyperlink r:id="rId180" w:history="1">
              <w:r w:rsidRPr="0098661A">
                <w:rPr>
                  <w:rFonts w:ascii="Times New Roman" w:hAnsi="Times New Roman" w:cs="Times New Roman"/>
                  <w:color w:val="548DD4" w:themeColor="text2" w:themeTint="99"/>
                  <w:sz w:val="24"/>
                  <w:szCs w:val="24"/>
                  <w:u w:val="single"/>
                </w:rPr>
                <w:t>Письмо&gt;</w:t>
              </w:r>
            </w:hyperlink>
            <w:r w:rsidRPr="0098661A">
              <w:rPr>
                <w:rFonts w:ascii="Times New Roman" w:hAnsi="Times New Roman" w:cs="Times New Roman"/>
                <w:color w:val="548DD4" w:themeColor="text2" w:themeTint="99"/>
                <w:sz w:val="24"/>
                <w:szCs w:val="24"/>
              </w:rPr>
              <w:t xml:space="preserve"> Минобрнауки России от 28.02.2022 N МН-3/1715</w:t>
            </w:r>
            <w:r w:rsidRPr="0098661A">
              <w:rPr>
                <w:rFonts w:ascii="Times New Roman" w:hAnsi="Times New Roman" w:cs="Times New Roman"/>
                <w:color w:val="548DD4" w:themeColor="text2" w:themeTint="99"/>
                <w:sz w:val="24"/>
                <w:szCs w:val="24"/>
              </w:rPr>
              <w:br/>
              <w:t xml:space="preserve">"О Перечне рецензируемых научных изданий" </w:t>
            </w:r>
          </w:p>
        </w:tc>
      </w:tr>
    </w:tbl>
    <w:p w14:paraId="21070666" w14:textId="77777777" w:rsidR="0098661A" w:rsidRPr="0098661A" w:rsidRDefault="0098661A" w:rsidP="0098661A">
      <w:pPr>
        <w:spacing w:after="240"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В частности, отмечено, что рецензируемые научные издания, ранее включенные в Перечень по научным специальностям и соответствующим им отраслям науки, которые были изменены или исключены из ранее действующей номенклатуры научных специальностей, считаются включенными в Перечень по этим научным специальностям и соответствующим им отраслям науки до 16 октября 2022 года. </w:t>
      </w:r>
    </w:p>
    <w:p w14:paraId="258D49ED" w14:textId="77777777" w:rsidR="0098661A" w:rsidRPr="0098661A" w:rsidRDefault="0098661A" w:rsidP="0098661A">
      <w:pPr>
        <w:spacing w:after="240" w:line="240" w:lineRule="auto"/>
        <w:jc w:val="both"/>
        <w:rPr>
          <w:rFonts w:ascii="Times New Roman" w:hAnsi="Times New Roman" w:cs="Times New Roman"/>
          <w:color w:val="00000A"/>
          <w:sz w:val="24"/>
          <w:szCs w:val="24"/>
        </w:rPr>
      </w:pPr>
      <w:r w:rsidRPr="0098661A">
        <w:rPr>
          <w:rFonts w:ascii="Times New Roman" w:hAnsi="Times New Roman" w:cs="Times New Roman"/>
          <w:b/>
          <w:bCs/>
          <w:color w:val="00000A"/>
          <w:sz w:val="24"/>
          <w:szCs w:val="24"/>
        </w:rPr>
        <w:t>Аттестационным комиссиям при проведении аттестации педагогических работников рекомендовано учитывать поощрения (дипломы и т.п.), полученные ими в профессиональных конкурсах всероссийского уровня</w:t>
      </w:r>
      <w:r w:rsidRPr="0098661A">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81"/>
        <w:gridCol w:w="9791"/>
      </w:tblGrid>
      <w:tr w:rsidR="0098661A" w:rsidRPr="0098661A" w14:paraId="2F289538" w14:textId="77777777" w:rsidTr="003D09AB">
        <w:tc>
          <w:tcPr>
            <w:tcW w:w="150" w:type="dxa"/>
            <w:tcMar>
              <w:top w:w="0" w:type="dxa"/>
              <w:left w:w="150" w:type="dxa"/>
              <w:bottom w:w="0" w:type="dxa"/>
              <w:right w:w="125" w:type="dxa"/>
            </w:tcMar>
            <w:hideMark/>
          </w:tcPr>
          <w:p w14:paraId="3859DEE4" w14:textId="77777777" w:rsidR="0098661A" w:rsidRPr="0098661A" w:rsidRDefault="0098661A" w:rsidP="0098661A">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14:paraId="6AC8A9D7" w14:textId="77777777" w:rsidR="0098661A" w:rsidRPr="0098661A" w:rsidRDefault="0098661A" w:rsidP="00A221A5">
            <w:pPr>
              <w:spacing w:after="240" w:line="240" w:lineRule="auto"/>
              <w:ind w:left="708"/>
              <w:jc w:val="both"/>
              <w:rPr>
                <w:rFonts w:ascii="Times New Roman" w:hAnsi="Times New Roman" w:cs="Times New Roman"/>
                <w:color w:val="548DD4" w:themeColor="text2" w:themeTint="99"/>
                <w:sz w:val="24"/>
                <w:szCs w:val="24"/>
              </w:rPr>
            </w:pPr>
            <w:r w:rsidRPr="0098661A">
              <w:rPr>
                <w:rFonts w:ascii="Times New Roman" w:hAnsi="Times New Roman" w:cs="Times New Roman"/>
                <w:color w:val="548DD4" w:themeColor="text2" w:themeTint="99"/>
                <w:sz w:val="24"/>
                <w:szCs w:val="24"/>
              </w:rPr>
              <w:t>&lt;</w:t>
            </w:r>
            <w:hyperlink r:id="rId181" w:history="1">
              <w:r w:rsidRPr="0098661A">
                <w:rPr>
                  <w:rFonts w:ascii="Times New Roman" w:hAnsi="Times New Roman" w:cs="Times New Roman"/>
                  <w:color w:val="548DD4" w:themeColor="text2" w:themeTint="99"/>
                  <w:sz w:val="24"/>
                  <w:szCs w:val="24"/>
                  <w:u w:val="single"/>
                </w:rPr>
                <w:t>Письмо&gt;</w:t>
              </w:r>
            </w:hyperlink>
            <w:r w:rsidRPr="0098661A">
              <w:rPr>
                <w:rFonts w:ascii="Times New Roman" w:hAnsi="Times New Roman" w:cs="Times New Roman"/>
                <w:color w:val="548DD4" w:themeColor="text2" w:themeTint="99"/>
                <w:sz w:val="24"/>
                <w:szCs w:val="24"/>
              </w:rPr>
              <w:t xml:space="preserve"> </w:t>
            </w:r>
            <w:proofErr w:type="spellStart"/>
            <w:r w:rsidRPr="0098661A">
              <w:rPr>
                <w:rFonts w:ascii="Times New Roman" w:hAnsi="Times New Roman" w:cs="Times New Roman"/>
                <w:color w:val="548DD4" w:themeColor="text2" w:themeTint="99"/>
                <w:sz w:val="24"/>
                <w:szCs w:val="24"/>
              </w:rPr>
              <w:t>Минпросвещения</w:t>
            </w:r>
            <w:proofErr w:type="spellEnd"/>
            <w:r w:rsidRPr="0098661A">
              <w:rPr>
                <w:rFonts w:ascii="Times New Roman" w:hAnsi="Times New Roman" w:cs="Times New Roman"/>
                <w:color w:val="548DD4" w:themeColor="text2" w:themeTint="99"/>
                <w:sz w:val="24"/>
                <w:szCs w:val="24"/>
              </w:rPr>
              <w:t xml:space="preserve"> России от 24.03.2022 N АЗ-327/08</w:t>
            </w:r>
            <w:r w:rsidRPr="0098661A">
              <w:rPr>
                <w:rFonts w:ascii="Times New Roman" w:hAnsi="Times New Roman" w:cs="Times New Roman"/>
                <w:color w:val="548DD4" w:themeColor="text2" w:themeTint="99"/>
                <w:sz w:val="24"/>
                <w:szCs w:val="24"/>
              </w:rPr>
              <w:br/>
              <w:t xml:space="preserve">"Об учете поощрений, полученных в профессиональных конкурсах всероссийского уровня, при проведении аттестации педагогических работников" </w:t>
            </w:r>
          </w:p>
        </w:tc>
      </w:tr>
    </w:tbl>
    <w:p w14:paraId="42F13F6A" w14:textId="77777777" w:rsidR="0098661A" w:rsidRPr="0098661A" w:rsidRDefault="0098661A" w:rsidP="0098661A">
      <w:pPr>
        <w:spacing w:after="240"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В том числе рекомендуется учитывать поощрения, полученные педагогическими работниками во Всероссийском конкурсе "Большая перемена". </w:t>
      </w:r>
    </w:p>
    <w:p w14:paraId="3C1A9695" w14:textId="77777777" w:rsidR="0098661A" w:rsidRPr="0098661A" w:rsidRDefault="0098661A" w:rsidP="0098661A">
      <w:pPr>
        <w:spacing w:after="240" w:line="240" w:lineRule="auto"/>
        <w:jc w:val="both"/>
        <w:rPr>
          <w:rFonts w:ascii="Times New Roman" w:hAnsi="Times New Roman" w:cs="Times New Roman"/>
          <w:color w:val="00000A"/>
          <w:sz w:val="24"/>
          <w:szCs w:val="24"/>
        </w:rPr>
      </w:pPr>
      <w:r w:rsidRPr="0098661A">
        <w:rPr>
          <w:rFonts w:ascii="Times New Roman" w:hAnsi="Times New Roman" w:cs="Times New Roman"/>
          <w:b/>
          <w:bCs/>
          <w:color w:val="00000A"/>
          <w:sz w:val="24"/>
          <w:szCs w:val="24"/>
        </w:rPr>
        <w:t>Роструд представил разъяснения о работе в ночное время, а также о порядке введения и оплаты простоя</w:t>
      </w:r>
      <w:r w:rsidRPr="0098661A">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81"/>
        <w:gridCol w:w="9791"/>
      </w:tblGrid>
      <w:tr w:rsidR="0098661A" w:rsidRPr="0098661A" w14:paraId="4FAA389D" w14:textId="77777777" w:rsidTr="003D09AB">
        <w:tc>
          <w:tcPr>
            <w:tcW w:w="150" w:type="dxa"/>
            <w:tcMar>
              <w:top w:w="0" w:type="dxa"/>
              <w:left w:w="150" w:type="dxa"/>
              <w:bottom w:w="0" w:type="dxa"/>
              <w:right w:w="125" w:type="dxa"/>
            </w:tcMar>
            <w:hideMark/>
          </w:tcPr>
          <w:p w14:paraId="630F9A22" w14:textId="77777777" w:rsidR="0098661A" w:rsidRPr="0098661A" w:rsidRDefault="0098661A" w:rsidP="0098661A">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14:paraId="6898F98B" w14:textId="77777777" w:rsidR="0098661A" w:rsidRPr="0098661A" w:rsidRDefault="0098661A" w:rsidP="00A221A5">
            <w:pPr>
              <w:spacing w:after="240" w:line="240" w:lineRule="auto"/>
              <w:ind w:left="708"/>
              <w:jc w:val="both"/>
              <w:rPr>
                <w:rFonts w:ascii="Times New Roman" w:hAnsi="Times New Roman" w:cs="Times New Roman"/>
                <w:color w:val="548DD4" w:themeColor="text2" w:themeTint="99"/>
                <w:sz w:val="24"/>
                <w:szCs w:val="24"/>
              </w:rPr>
            </w:pPr>
            <w:r w:rsidRPr="0098661A">
              <w:rPr>
                <w:rFonts w:ascii="Times New Roman" w:hAnsi="Times New Roman" w:cs="Times New Roman"/>
                <w:color w:val="548DD4" w:themeColor="text2" w:themeTint="99"/>
                <w:sz w:val="24"/>
                <w:szCs w:val="24"/>
              </w:rPr>
              <w:t xml:space="preserve">"Профилактика нарушений. Доклад с </w:t>
            </w:r>
            <w:hyperlink r:id="rId182" w:history="1">
              <w:r w:rsidRPr="0098661A">
                <w:rPr>
                  <w:rFonts w:ascii="Times New Roman" w:hAnsi="Times New Roman" w:cs="Times New Roman"/>
                  <w:color w:val="548DD4" w:themeColor="text2" w:themeTint="99"/>
                  <w:sz w:val="24"/>
                  <w:szCs w:val="24"/>
                  <w:u w:val="single"/>
                </w:rPr>
                <w:t>руководством</w:t>
              </w:r>
            </w:hyperlink>
            <w:r w:rsidRPr="0098661A">
              <w:rPr>
                <w:rFonts w:ascii="Times New Roman" w:hAnsi="Times New Roman" w:cs="Times New Roman"/>
                <w:color w:val="548DD4" w:themeColor="text2" w:themeTint="99"/>
                <w:sz w:val="24"/>
                <w:szCs w:val="24"/>
              </w:rPr>
              <w:t xml:space="preserve"> по соблюдению обязательных требований, дающих разъяснение, какое поведение является правомерным, а также разъяснение новых требований нормативных правовых актов за I квартал 2022 года. Перечень нормативных правовых актов или их отдельных частей, содержащих обязательные требования. Руководство по соблюдению обязательных требований"</w:t>
            </w:r>
            <w:r w:rsidRPr="0098661A">
              <w:rPr>
                <w:rFonts w:ascii="Times New Roman" w:hAnsi="Times New Roman" w:cs="Times New Roman"/>
                <w:color w:val="548DD4" w:themeColor="text2" w:themeTint="99"/>
                <w:sz w:val="24"/>
                <w:szCs w:val="24"/>
              </w:rPr>
              <w:br/>
            </w:r>
            <w:r w:rsidRPr="0098661A">
              <w:rPr>
                <w:rFonts w:ascii="Times New Roman" w:hAnsi="Times New Roman" w:cs="Times New Roman"/>
                <w:color w:val="548DD4" w:themeColor="text2" w:themeTint="99"/>
                <w:sz w:val="24"/>
                <w:szCs w:val="24"/>
              </w:rPr>
              <w:lastRenderedPageBreak/>
              <w:t xml:space="preserve">(утв. Рострудом) </w:t>
            </w:r>
          </w:p>
        </w:tc>
      </w:tr>
    </w:tbl>
    <w:p w14:paraId="504AC72F" w14:textId="77777777" w:rsidR="0098661A" w:rsidRPr="0098661A" w:rsidRDefault="0098661A" w:rsidP="0098661A">
      <w:pPr>
        <w:spacing w:line="240" w:lineRule="auto"/>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lastRenderedPageBreak/>
        <w:t xml:space="preserve">В частности, обращается внимание на следующие важные положения: </w:t>
      </w:r>
    </w:p>
    <w:p w14:paraId="5FC84258" w14:textId="77777777" w:rsidR="0098661A" w:rsidRPr="0098661A" w:rsidRDefault="0098661A" w:rsidP="0098661A">
      <w:pPr>
        <w:numPr>
          <w:ilvl w:val="0"/>
          <w:numId w:val="25"/>
        </w:numPr>
        <w:spacing w:line="240" w:lineRule="auto"/>
        <w:contextualSpacing/>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для привлечения к работе в ночное время работодатель обязан получить письменное согласие работника на работу в ночное время и ознакомить его с правом отказаться от работы, если работник относится к определенной категории; </w:t>
      </w:r>
    </w:p>
    <w:p w14:paraId="20A615DE" w14:textId="77777777" w:rsidR="0098661A" w:rsidRPr="0098661A" w:rsidRDefault="0098661A" w:rsidP="0098661A">
      <w:pPr>
        <w:numPr>
          <w:ilvl w:val="0"/>
          <w:numId w:val="25"/>
        </w:numPr>
        <w:spacing w:line="240" w:lineRule="auto"/>
        <w:contextualSpacing/>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продолжительность работы (смены) в ночное время сокращается на один час без последующей отработки; </w:t>
      </w:r>
    </w:p>
    <w:p w14:paraId="1EA1AEB5" w14:textId="77777777" w:rsidR="0098661A" w:rsidRPr="0098661A" w:rsidRDefault="0098661A" w:rsidP="0098661A">
      <w:pPr>
        <w:numPr>
          <w:ilvl w:val="0"/>
          <w:numId w:val="25"/>
        </w:numPr>
        <w:spacing w:line="240" w:lineRule="auto"/>
        <w:contextualSpacing/>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простоем признается временная приостановка работы по причинам экономического, технологического, технического или организационного характера; </w:t>
      </w:r>
    </w:p>
    <w:p w14:paraId="3BB80D0D" w14:textId="77777777" w:rsidR="0098661A" w:rsidRPr="0098661A" w:rsidRDefault="0098661A" w:rsidP="0098661A">
      <w:pPr>
        <w:numPr>
          <w:ilvl w:val="0"/>
          <w:numId w:val="25"/>
        </w:numPr>
        <w:spacing w:line="240" w:lineRule="auto"/>
        <w:contextualSpacing/>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 </w:t>
      </w:r>
    </w:p>
    <w:p w14:paraId="1ED98783" w14:textId="77777777" w:rsidR="0098661A" w:rsidRPr="0098661A" w:rsidRDefault="0098661A" w:rsidP="0098661A">
      <w:pPr>
        <w:spacing w:after="240"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Кроме того, разъясняется в том числе порядок оплаты ночных часов в праздничные дни, оплаты простоя в связи с санкциями. </w:t>
      </w:r>
    </w:p>
    <w:p w14:paraId="1A3073A0" w14:textId="77777777" w:rsidR="0098661A" w:rsidRPr="0098661A" w:rsidRDefault="0098661A" w:rsidP="0098661A">
      <w:pPr>
        <w:spacing w:after="240" w:line="240" w:lineRule="auto"/>
        <w:jc w:val="both"/>
        <w:rPr>
          <w:rFonts w:ascii="Times New Roman" w:hAnsi="Times New Roman" w:cs="Times New Roman"/>
          <w:color w:val="00000A"/>
          <w:sz w:val="24"/>
          <w:szCs w:val="24"/>
        </w:rPr>
      </w:pPr>
      <w:r w:rsidRPr="0098661A">
        <w:rPr>
          <w:rFonts w:ascii="Times New Roman" w:hAnsi="Times New Roman" w:cs="Times New Roman"/>
          <w:b/>
          <w:bCs/>
          <w:color w:val="00000A"/>
          <w:sz w:val="24"/>
          <w:szCs w:val="24"/>
        </w:rPr>
        <w:t>Подготовлены разъяснения по защите прав педагогических работников в части неприкосновенности частной жизни и защиты профессиональной чести и достоинства</w:t>
      </w:r>
      <w:r w:rsidRPr="0098661A">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81"/>
        <w:gridCol w:w="9791"/>
      </w:tblGrid>
      <w:tr w:rsidR="0098661A" w:rsidRPr="0098661A" w14:paraId="7AFD28DA" w14:textId="77777777" w:rsidTr="003D09AB">
        <w:tc>
          <w:tcPr>
            <w:tcW w:w="150" w:type="dxa"/>
            <w:tcMar>
              <w:top w:w="0" w:type="dxa"/>
              <w:left w:w="150" w:type="dxa"/>
              <w:bottom w:w="0" w:type="dxa"/>
              <w:right w:w="125" w:type="dxa"/>
            </w:tcMar>
            <w:hideMark/>
          </w:tcPr>
          <w:p w14:paraId="4FD07C18" w14:textId="77777777" w:rsidR="0098661A" w:rsidRPr="0098661A" w:rsidRDefault="0098661A" w:rsidP="0098661A">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14:paraId="0C357CB0" w14:textId="77777777" w:rsidR="0098661A" w:rsidRPr="0098661A" w:rsidRDefault="0098661A" w:rsidP="00A221A5">
            <w:pPr>
              <w:spacing w:after="240" w:line="240" w:lineRule="auto"/>
              <w:ind w:left="708"/>
              <w:jc w:val="both"/>
              <w:rPr>
                <w:rFonts w:ascii="Times New Roman" w:hAnsi="Times New Roman" w:cs="Times New Roman"/>
                <w:color w:val="548DD4" w:themeColor="text2" w:themeTint="99"/>
                <w:sz w:val="24"/>
                <w:szCs w:val="24"/>
              </w:rPr>
            </w:pPr>
            <w:hyperlink r:id="rId183" w:history="1">
              <w:r w:rsidRPr="0098661A">
                <w:rPr>
                  <w:rFonts w:ascii="Times New Roman" w:hAnsi="Times New Roman" w:cs="Times New Roman"/>
                  <w:color w:val="548DD4" w:themeColor="text2" w:themeTint="99"/>
                  <w:sz w:val="24"/>
                  <w:szCs w:val="24"/>
                  <w:u w:val="single"/>
                </w:rPr>
                <w:t>Письмо</w:t>
              </w:r>
            </w:hyperlink>
            <w:r w:rsidRPr="0098661A">
              <w:rPr>
                <w:rFonts w:ascii="Times New Roman" w:hAnsi="Times New Roman" w:cs="Times New Roman"/>
                <w:color w:val="548DD4" w:themeColor="text2" w:themeTint="99"/>
                <w:sz w:val="24"/>
                <w:szCs w:val="24"/>
              </w:rPr>
              <w:t xml:space="preserve"> Общероссийского Профсоюза образования от 28.01.2022 N 39</w:t>
            </w:r>
            <w:r w:rsidRPr="0098661A">
              <w:rPr>
                <w:rFonts w:ascii="Times New Roman" w:hAnsi="Times New Roman" w:cs="Times New Roman"/>
                <w:color w:val="548DD4" w:themeColor="text2" w:themeTint="99"/>
                <w:sz w:val="24"/>
                <w:szCs w:val="24"/>
              </w:rPr>
              <w:br/>
              <w:t xml:space="preserve">"Разъяснения для образовательных организаций по защите прав педагогических работников в части неприкосновенности частной жизни и защиты профессиональной чести и достоинства, а также прав на справедливое и объективное расследование нарушений норм профессиональной этики педагогических работников в соответствии с федеральным законодательством" </w:t>
            </w:r>
          </w:p>
        </w:tc>
      </w:tr>
    </w:tbl>
    <w:p w14:paraId="5D1526E2"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В том числе проанализированы права, обязанности и ответственность граждан, вступающих в гражданско-правовые отношения, касающиеся неприкосновенности частной жизни и защиты профессиональной чести и достоинства, правовое положение педагогического работника в сети Интернет как специального субъекта правоотношений, нормативное регулирование защиты прав в сети Интернет. </w:t>
      </w:r>
    </w:p>
    <w:p w14:paraId="0F819754"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В случае нарушения прав педагогического работника на неприкосновенность частной жизни и защиту профессиональной чести и достоинства, он может обратиться в комиссию по урегулированию споров между участниками образовательных отношений или в суд. </w:t>
      </w:r>
    </w:p>
    <w:p w14:paraId="79972237" w14:textId="77777777" w:rsidR="0098661A" w:rsidRPr="0098661A" w:rsidRDefault="0098661A" w:rsidP="0098661A">
      <w:pPr>
        <w:spacing w:after="240"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Приведены примеры из судебной практики, в том числе по делам о распространении в сети Интернет информации, не соответствующей действительности, порочащей честь, достоинство и деловую репутацию. </w:t>
      </w:r>
    </w:p>
    <w:p w14:paraId="36089ABB" w14:textId="77777777" w:rsidR="0098661A" w:rsidRPr="0098661A" w:rsidRDefault="0098661A" w:rsidP="0098661A">
      <w:pPr>
        <w:spacing w:after="240" w:line="240" w:lineRule="auto"/>
        <w:jc w:val="both"/>
        <w:rPr>
          <w:rFonts w:ascii="Times New Roman" w:hAnsi="Times New Roman" w:cs="Times New Roman"/>
          <w:color w:val="00000A"/>
          <w:sz w:val="24"/>
          <w:szCs w:val="24"/>
        </w:rPr>
      </w:pPr>
      <w:r w:rsidRPr="0098661A">
        <w:rPr>
          <w:rFonts w:ascii="Times New Roman" w:hAnsi="Times New Roman" w:cs="Times New Roman"/>
          <w:b/>
          <w:bCs/>
          <w:color w:val="00000A"/>
          <w:sz w:val="24"/>
          <w:szCs w:val="24"/>
        </w:rPr>
        <w:t>Разъяснен порядок оформления аттестационных документов соискателей ученых званий</w:t>
      </w:r>
      <w:r w:rsidRPr="0098661A">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81"/>
        <w:gridCol w:w="9791"/>
      </w:tblGrid>
      <w:tr w:rsidR="0098661A" w:rsidRPr="0098661A" w14:paraId="1C62FD4F" w14:textId="77777777" w:rsidTr="003D09AB">
        <w:tc>
          <w:tcPr>
            <w:tcW w:w="150" w:type="dxa"/>
            <w:tcMar>
              <w:top w:w="0" w:type="dxa"/>
              <w:left w:w="150" w:type="dxa"/>
              <w:bottom w:w="0" w:type="dxa"/>
              <w:right w:w="125" w:type="dxa"/>
            </w:tcMar>
            <w:hideMark/>
          </w:tcPr>
          <w:p w14:paraId="0324D06E" w14:textId="77777777" w:rsidR="0098661A" w:rsidRPr="0098661A" w:rsidRDefault="0098661A" w:rsidP="0098661A">
            <w:pPr>
              <w:spacing w:after="240" w:line="240" w:lineRule="auto"/>
              <w:jc w:val="both"/>
              <w:rPr>
                <w:rFonts w:ascii="Times New Roman" w:hAnsi="Times New Roman" w:cs="Times New Roman"/>
                <w:color w:val="548DD4" w:themeColor="text2" w:themeTint="99"/>
                <w:sz w:val="24"/>
                <w:szCs w:val="24"/>
              </w:rPr>
            </w:pPr>
          </w:p>
        </w:tc>
        <w:tc>
          <w:tcPr>
            <w:tcW w:w="0" w:type="auto"/>
            <w:tcMar>
              <w:top w:w="0" w:type="dxa"/>
              <w:left w:w="0" w:type="dxa"/>
              <w:bottom w:w="0" w:type="dxa"/>
              <w:right w:w="0" w:type="dxa"/>
            </w:tcMar>
            <w:vAlign w:val="center"/>
            <w:hideMark/>
          </w:tcPr>
          <w:p w14:paraId="365CACEE" w14:textId="77777777" w:rsidR="0098661A" w:rsidRPr="0098661A" w:rsidRDefault="0098661A" w:rsidP="00A221A5">
            <w:pPr>
              <w:spacing w:after="240" w:line="240" w:lineRule="auto"/>
              <w:ind w:left="708"/>
              <w:jc w:val="both"/>
              <w:rPr>
                <w:rFonts w:ascii="Times New Roman" w:hAnsi="Times New Roman" w:cs="Times New Roman"/>
                <w:color w:val="548DD4" w:themeColor="text2" w:themeTint="99"/>
                <w:sz w:val="24"/>
                <w:szCs w:val="24"/>
              </w:rPr>
            </w:pPr>
            <w:r w:rsidRPr="0098661A">
              <w:rPr>
                <w:rFonts w:ascii="Times New Roman" w:hAnsi="Times New Roman" w:cs="Times New Roman"/>
                <w:color w:val="548DD4" w:themeColor="text2" w:themeTint="99"/>
                <w:sz w:val="24"/>
                <w:szCs w:val="24"/>
              </w:rPr>
              <w:t>&lt;</w:t>
            </w:r>
            <w:r w:rsidRPr="0098661A">
              <w:rPr>
                <w:rFonts w:ascii="Times New Roman" w:hAnsi="Times New Roman" w:cs="Times New Roman"/>
                <w:color w:val="00000A"/>
                <w:spacing w:val="-20"/>
                <w:sz w:val="28"/>
                <w:szCs w:val="28"/>
              </w:rPr>
              <w:fldChar w:fldCharType="begin"/>
            </w:r>
            <w:r w:rsidRPr="0098661A">
              <w:rPr>
                <w:rFonts w:ascii="Times New Roman" w:hAnsi="Times New Roman" w:cs="Times New Roman"/>
                <w:color w:val="00000A"/>
                <w:spacing w:val="-20"/>
                <w:sz w:val="28"/>
                <w:szCs w:val="28"/>
              </w:rPr>
              <w:instrText>HYPERLINK "https://login.consultant.ru/link/?req=doc&amp;base=LAW&amp;n=415407&amp;date=28.04.2022"</w:instrText>
            </w:r>
            <w:r w:rsidRPr="0098661A">
              <w:rPr>
                <w:rFonts w:ascii="Times New Roman" w:hAnsi="Times New Roman" w:cs="Times New Roman"/>
                <w:color w:val="00000A"/>
                <w:spacing w:val="-20"/>
                <w:sz w:val="28"/>
                <w:szCs w:val="28"/>
              </w:rPr>
            </w:r>
            <w:r w:rsidRPr="0098661A">
              <w:rPr>
                <w:rFonts w:ascii="Times New Roman" w:hAnsi="Times New Roman" w:cs="Times New Roman"/>
                <w:color w:val="00000A"/>
                <w:spacing w:val="-20"/>
                <w:sz w:val="28"/>
                <w:szCs w:val="28"/>
              </w:rPr>
              <w:fldChar w:fldCharType="separate"/>
            </w:r>
            <w:r w:rsidRPr="0098661A">
              <w:rPr>
                <w:rFonts w:ascii="Times New Roman" w:hAnsi="Times New Roman" w:cs="Times New Roman"/>
                <w:color w:val="548DD4" w:themeColor="text2" w:themeTint="99"/>
                <w:sz w:val="24"/>
                <w:szCs w:val="24"/>
                <w:u w:val="single"/>
              </w:rPr>
              <w:t>Письмо&gt;</w:t>
            </w:r>
            <w:r w:rsidRPr="0098661A">
              <w:rPr>
                <w:rFonts w:ascii="Times New Roman" w:hAnsi="Times New Roman" w:cs="Times New Roman"/>
                <w:color w:val="548DD4" w:themeColor="text2" w:themeTint="99"/>
                <w:sz w:val="24"/>
                <w:szCs w:val="24"/>
                <w:u w:val="single"/>
              </w:rPr>
              <w:fldChar w:fldCharType="end"/>
            </w:r>
            <w:r w:rsidRPr="0098661A">
              <w:rPr>
                <w:rFonts w:ascii="Times New Roman" w:hAnsi="Times New Roman" w:cs="Times New Roman"/>
                <w:color w:val="548DD4" w:themeColor="text2" w:themeTint="99"/>
                <w:sz w:val="24"/>
                <w:szCs w:val="24"/>
              </w:rPr>
              <w:t xml:space="preserve"> Минобрнауки России от 14.04.2022 N МН-3/3849</w:t>
            </w:r>
            <w:r w:rsidRPr="0098661A">
              <w:rPr>
                <w:rFonts w:ascii="Times New Roman" w:hAnsi="Times New Roman" w:cs="Times New Roman"/>
                <w:color w:val="548DD4" w:themeColor="text2" w:themeTint="99"/>
                <w:sz w:val="24"/>
                <w:szCs w:val="24"/>
              </w:rPr>
              <w:br/>
              <w:t xml:space="preserve">"Об оформлении документов соискателей ученых званий" </w:t>
            </w:r>
          </w:p>
        </w:tc>
      </w:tr>
    </w:tbl>
    <w:p w14:paraId="1C9C77D3"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Отмечено, что аттестационные документы для предоставления государственной услуги по присвоению ученого звания направляются в Минобрнауки России на бумажном носителе и в электронной форме. Документы, представляемые на бумажном носителе, должны быть идентичны документам, представленным в электронной форме посредством ФИС ГНА. </w:t>
      </w:r>
    </w:p>
    <w:p w14:paraId="39AD8F01" w14:textId="77777777" w:rsidR="0098661A" w:rsidRPr="0098661A" w:rsidRDefault="0098661A" w:rsidP="0098661A">
      <w:pPr>
        <w:spacing w:after="240"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При их оформлении следует обратить особое внимание на правильное указание фамилии, имени, отчества (при наличии) соискателя ученого звания, поскольку именно эти данные вносятся в аттестат о присвоении ученого звания. С целью минимизации ошибок при написании фамилии, имени, отчества рекомендуется вносить данные сведения в ФИС ГНА в соответствии с паспортом соискателя. </w:t>
      </w:r>
    </w:p>
    <w:p w14:paraId="5253D96D" w14:textId="77777777" w:rsidR="0098661A" w:rsidRPr="0098661A" w:rsidRDefault="0098661A" w:rsidP="0098661A">
      <w:pPr>
        <w:spacing w:after="240" w:line="240" w:lineRule="auto"/>
        <w:jc w:val="both"/>
        <w:rPr>
          <w:rFonts w:ascii="Times New Roman" w:hAnsi="Times New Roman" w:cs="Times New Roman"/>
          <w:color w:val="00000A"/>
          <w:sz w:val="24"/>
          <w:szCs w:val="24"/>
        </w:rPr>
      </w:pPr>
      <w:proofErr w:type="spellStart"/>
      <w:r w:rsidRPr="0098661A">
        <w:rPr>
          <w:rFonts w:ascii="Times New Roman" w:hAnsi="Times New Roman" w:cs="Times New Roman"/>
          <w:b/>
          <w:bCs/>
          <w:color w:val="00000A"/>
          <w:sz w:val="24"/>
          <w:szCs w:val="24"/>
        </w:rPr>
        <w:lastRenderedPageBreak/>
        <w:t>Минпросвещения</w:t>
      </w:r>
      <w:proofErr w:type="spellEnd"/>
      <w:r w:rsidRPr="0098661A">
        <w:rPr>
          <w:rFonts w:ascii="Times New Roman" w:hAnsi="Times New Roman" w:cs="Times New Roman"/>
          <w:b/>
          <w:bCs/>
          <w:color w:val="00000A"/>
          <w:sz w:val="24"/>
          <w:szCs w:val="24"/>
        </w:rPr>
        <w:t xml:space="preserve"> России представлен список профильных предметов для обучающихся по программам подготовки специалистов среднего звена для участия в ВПР СПО</w:t>
      </w:r>
      <w:r w:rsidRPr="0098661A">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81"/>
        <w:gridCol w:w="9791"/>
      </w:tblGrid>
      <w:tr w:rsidR="0098661A" w:rsidRPr="0098661A" w14:paraId="7D21D5F0" w14:textId="77777777" w:rsidTr="00A221A5">
        <w:tc>
          <w:tcPr>
            <w:tcW w:w="281" w:type="dxa"/>
            <w:tcMar>
              <w:top w:w="0" w:type="dxa"/>
              <w:left w:w="150" w:type="dxa"/>
              <w:bottom w:w="0" w:type="dxa"/>
              <w:right w:w="125" w:type="dxa"/>
            </w:tcMar>
            <w:hideMark/>
          </w:tcPr>
          <w:p w14:paraId="75C9100C" w14:textId="77777777" w:rsidR="0098661A" w:rsidRPr="0098661A" w:rsidRDefault="0098661A" w:rsidP="0098661A">
            <w:pPr>
              <w:spacing w:after="240" w:line="240" w:lineRule="auto"/>
              <w:jc w:val="both"/>
              <w:rPr>
                <w:rFonts w:ascii="Times New Roman" w:hAnsi="Times New Roman" w:cs="Times New Roman"/>
                <w:color w:val="548DD4" w:themeColor="text2" w:themeTint="99"/>
                <w:sz w:val="24"/>
                <w:szCs w:val="24"/>
              </w:rPr>
            </w:pPr>
          </w:p>
        </w:tc>
        <w:tc>
          <w:tcPr>
            <w:tcW w:w="0" w:type="auto"/>
            <w:tcMar>
              <w:top w:w="0" w:type="dxa"/>
              <w:left w:w="0" w:type="dxa"/>
              <w:bottom w:w="0" w:type="dxa"/>
              <w:right w:w="0" w:type="dxa"/>
            </w:tcMar>
            <w:vAlign w:val="center"/>
            <w:hideMark/>
          </w:tcPr>
          <w:p w14:paraId="3D799A50" w14:textId="77777777" w:rsidR="0098661A" w:rsidRPr="0098661A" w:rsidRDefault="0098661A" w:rsidP="00A221A5">
            <w:pPr>
              <w:spacing w:after="240" w:line="240" w:lineRule="auto"/>
              <w:ind w:left="708"/>
              <w:jc w:val="both"/>
              <w:rPr>
                <w:rFonts w:ascii="Times New Roman" w:hAnsi="Times New Roman" w:cs="Times New Roman"/>
                <w:color w:val="548DD4" w:themeColor="text2" w:themeTint="99"/>
                <w:sz w:val="24"/>
                <w:szCs w:val="24"/>
              </w:rPr>
            </w:pPr>
            <w:r w:rsidRPr="0098661A">
              <w:rPr>
                <w:rFonts w:ascii="Times New Roman" w:hAnsi="Times New Roman" w:cs="Times New Roman"/>
                <w:color w:val="548DD4" w:themeColor="text2" w:themeTint="99"/>
                <w:sz w:val="24"/>
                <w:szCs w:val="24"/>
              </w:rPr>
              <w:t>&lt;</w:t>
            </w:r>
            <w:r w:rsidRPr="0098661A">
              <w:rPr>
                <w:rFonts w:ascii="Times New Roman" w:hAnsi="Times New Roman" w:cs="Times New Roman"/>
                <w:color w:val="00000A"/>
                <w:spacing w:val="-20"/>
                <w:sz w:val="28"/>
                <w:szCs w:val="28"/>
              </w:rPr>
              <w:fldChar w:fldCharType="begin"/>
            </w:r>
            <w:r w:rsidRPr="0098661A">
              <w:rPr>
                <w:rFonts w:ascii="Times New Roman" w:hAnsi="Times New Roman" w:cs="Times New Roman"/>
                <w:color w:val="00000A"/>
                <w:spacing w:val="-20"/>
                <w:sz w:val="28"/>
                <w:szCs w:val="28"/>
              </w:rPr>
              <w:instrText>HYPERLINK "https://login.consultant.ru/link/?req=doc&amp;base=LAW&amp;n=415764&amp;date=28.04.2022"</w:instrText>
            </w:r>
            <w:r w:rsidRPr="0098661A">
              <w:rPr>
                <w:rFonts w:ascii="Times New Roman" w:hAnsi="Times New Roman" w:cs="Times New Roman"/>
                <w:color w:val="00000A"/>
                <w:spacing w:val="-20"/>
                <w:sz w:val="28"/>
                <w:szCs w:val="28"/>
              </w:rPr>
            </w:r>
            <w:r w:rsidRPr="0098661A">
              <w:rPr>
                <w:rFonts w:ascii="Times New Roman" w:hAnsi="Times New Roman" w:cs="Times New Roman"/>
                <w:color w:val="00000A"/>
                <w:spacing w:val="-20"/>
                <w:sz w:val="28"/>
                <w:szCs w:val="28"/>
              </w:rPr>
              <w:fldChar w:fldCharType="separate"/>
            </w:r>
            <w:r w:rsidRPr="0098661A">
              <w:rPr>
                <w:rFonts w:ascii="Times New Roman" w:hAnsi="Times New Roman" w:cs="Times New Roman"/>
                <w:color w:val="548DD4" w:themeColor="text2" w:themeTint="99"/>
                <w:sz w:val="24"/>
                <w:szCs w:val="24"/>
                <w:u w:val="single"/>
              </w:rPr>
              <w:t>П</w:t>
            </w:r>
            <w:r w:rsidRPr="0098661A">
              <w:rPr>
                <w:rFonts w:ascii="Times New Roman" w:hAnsi="Times New Roman" w:cs="Times New Roman"/>
                <w:color w:val="548DD4" w:themeColor="text2" w:themeTint="99"/>
                <w:sz w:val="24"/>
                <w:szCs w:val="24"/>
                <w:u w:val="single"/>
              </w:rPr>
              <w:t>и</w:t>
            </w:r>
            <w:r w:rsidRPr="0098661A">
              <w:rPr>
                <w:rFonts w:ascii="Times New Roman" w:hAnsi="Times New Roman" w:cs="Times New Roman"/>
                <w:color w:val="548DD4" w:themeColor="text2" w:themeTint="99"/>
                <w:sz w:val="24"/>
                <w:szCs w:val="24"/>
                <w:u w:val="single"/>
              </w:rPr>
              <w:t>сьмо&gt;</w:t>
            </w:r>
            <w:r w:rsidRPr="0098661A">
              <w:rPr>
                <w:rFonts w:ascii="Times New Roman" w:hAnsi="Times New Roman" w:cs="Times New Roman"/>
                <w:color w:val="548DD4" w:themeColor="text2" w:themeTint="99"/>
                <w:sz w:val="24"/>
                <w:szCs w:val="24"/>
                <w:u w:val="single"/>
              </w:rPr>
              <w:fldChar w:fldCharType="end"/>
            </w:r>
            <w:r w:rsidRPr="0098661A">
              <w:rPr>
                <w:rFonts w:ascii="Times New Roman" w:hAnsi="Times New Roman" w:cs="Times New Roman"/>
                <w:color w:val="548DD4" w:themeColor="text2" w:themeTint="99"/>
                <w:sz w:val="24"/>
                <w:szCs w:val="24"/>
              </w:rPr>
              <w:t xml:space="preserve"> </w:t>
            </w:r>
            <w:proofErr w:type="spellStart"/>
            <w:r w:rsidRPr="0098661A">
              <w:rPr>
                <w:rFonts w:ascii="Times New Roman" w:hAnsi="Times New Roman" w:cs="Times New Roman"/>
                <w:color w:val="548DD4" w:themeColor="text2" w:themeTint="99"/>
                <w:sz w:val="24"/>
                <w:szCs w:val="24"/>
              </w:rPr>
              <w:t>Минпросвещения</w:t>
            </w:r>
            <w:proofErr w:type="spellEnd"/>
            <w:r w:rsidRPr="0098661A">
              <w:rPr>
                <w:rFonts w:ascii="Times New Roman" w:hAnsi="Times New Roman" w:cs="Times New Roman"/>
                <w:color w:val="548DD4" w:themeColor="text2" w:themeTint="99"/>
                <w:sz w:val="24"/>
                <w:szCs w:val="24"/>
              </w:rPr>
              <w:t xml:space="preserve"> России от 12.04.2022 N 05-502</w:t>
            </w:r>
            <w:r w:rsidRPr="0098661A">
              <w:rPr>
                <w:rFonts w:ascii="Times New Roman" w:hAnsi="Times New Roman" w:cs="Times New Roman"/>
                <w:color w:val="548DD4" w:themeColor="text2" w:themeTint="99"/>
                <w:sz w:val="24"/>
                <w:szCs w:val="24"/>
              </w:rPr>
              <w:br/>
              <w:t xml:space="preserve">"О проведении всероссийских проверочных работ для обучающихся по образовательным программам среднего профессионального образования в 2022 году по профильным предметам" </w:t>
            </w:r>
          </w:p>
        </w:tc>
      </w:tr>
    </w:tbl>
    <w:p w14:paraId="16194117" w14:textId="77777777" w:rsidR="0098661A" w:rsidRPr="0098661A" w:rsidRDefault="0098661A" w:rsidP="0098661A">
      <w:pPr>
        <w:spacing w:after="240"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По специальностям, для которых в списке указано два или три предмета, образовательная организация осуществляет выбор одного предмета. </w:t>
      </w:r>
    </w:p>
    <w:p w14:paraId="61E2CE38" w14:textId="77777777" w:rsidR="0098661A" w:rsidRPr="0098661A" w:rsidRDefault="0098661A" w:rsidP="0098661A">
      <w:pPr>
        <w:spacing w:after="240" w:line="240" w:lineRule="auto"/>
        <w:jc w:val="both"/>
        <w:rPr>
          <w:rFonts w:ascii="Times New Roman" w:hAnsi="Times New Roman" w:cs="Times New Roman"/>
          <w:color w:val="00000A"/>
          <w:sz w:val="24"/>
          <w:szCs w:val="24"/>
        </w:rPr>
      </w:pPr>
      <w:r w:rsidRPr="0098661A">
        <w:rPr>
          <w:rFonts w:ascii="Times New Roman" w:hAnsi="Times New Roman" w:cs="Times New Roman"/>
          <w:b/>
          <w:bCs/>
          <w:color w:val="00000A"/>
          <w:sz w:val="24"/>
          <w:szCs w:val="24"/>
        </w:rPr>
        <w:t>Роструд считает, что не стоит тянуть с рассмотрением заявления сотрудника о переводе</w:t>
      </w:r>
      <w:r w:rsidRPr="0098661A">
        <w:rPr>
          <w:rFonts w:ascii="Times New Roman" w:hAnsi="Times New Roman" w:cs="Times New Roman"/>
          <w:color w:val="00000A"/>
          <w:sz w:val="24"/>
          <w:szCs w:val="24"/>
        </w:rPr>
        <w:t xml:space="preserve"> </w:t>
      </w:r>
    </w:p>
    <w:p w14:paraId="550E2364"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Сотрудник может попросить перевести его на другую работу или должность. По мнению ведомства, такое обращение нужно </w:t>
      </w:r>
      <w:hyperlink r:id="rId184" w:history="1">
        <w:r w:rsidRPr="0098661A">
          <w:rPr>
            <w:rFonts w:ascii="Times New Roman" w:hAnsi="Times New Roman" w:cs="Times New Roman"/>
            <w:color w:val="0000FF"/>
            <w:sz w:val="24"/>
            <w:szCs w:val="24"/>
            <w:u w:val="single"/>
          </w:rPr>
          <w:t>рассмотреть</w:t>
        </w:r>
      </w:hyperlink>
      <w:r w:rsidRPr="0098661A">
        <w:rPr>
          <w:rFonts w:ascii="Times New Roman" w:hAnsi="Times New Roman" w:cs="Times New Roman"/>
          <w:color w:val="00000A"/>
          <w:sz w:val="24"/>
          <w:szCs w:val="24"/>
        </w:rPr>
        <w:t xml:space="preserve"> в максимально короткий или разумный срок. </w:t>
      </w:r>
    </w:p>
    <w:p w14:paraId="1A70A67F" w14:textId="77777777" w:rsidR="0098661A" w:rsidRPr="0098661A" w:rsidRDefault="0098661A" w:rsidP="0098661A">
      <w:pPr>
        <w:spacing w:line="240" w:lineRule="auto"/>
        <w:ind w:firstLine="708"/>
        <w:jc w:val="both"/>
        <w:rPr>
          <w:rFonts w:ascii="Times New Roman" w:hAnsi="Times New Roman" w:cs="Times New Roman"/>
          <w:color w:val="00000A"/>
          <w:sz w:val="24"/>
          <w:szCs w:val="24"/>
        </w:rPr>
      </w:pPr>
      <w:r w:rsidRPr="0098661A">
        <w:rPr>
          <w:rFonts w:ascii="Times New Roman" w:hAnsi="Times New Roman" w:cs="Times New Roman"/>
          <w:color w:val="00000A"/>
          <w:sz w:val="24"/>
          <w:szCs w:val="24"/>
        </w:rPr>
        <w:t xml:space="preserve">Порядок, согласно которому организация рассматривает заявления, можно закрепить в локальном нормативном акте. </w:t>
      </w:r>
    </w:p>
    <w:p w14:paraId="59B63CE8" w14:textId="40EDEBD2" w:rsidR="0098661A" w:rsidRPr="00A221A5" w:rsidRDefault="0098661A" w:rsidP="0098661A">
      <w:pPr>
        <w:spacing w:after="240" w:line="240" w:lineRule="auto"/>
        <w:ind w:firstLine="708"/>
        <w:jc w:val="both"/>
        <w:rPr>
          <w:rFonts w:ascii="Times New Roman" w:hAnsi="Times New Roman" w:cs="Times New Roman"/>
          <w:i/>
          <w:color w:val="548DD4" w:themeColor="text2" w:themeTint="99"/>
          <w:sz w:val="24"/>
          <w:szCs w:val="24"/>
        </w:rPr>
      </w:pPr>
      <w:r w:rsidRPr="0098661A">
        <w:rPr>
          <w:rFonts w:ascii="Times New Roman" w:hAnsi="Times New Roman" w:cs="Times New Roman"/>
          <w:i/>
          <w:color w:val="548DD4" w:themeColor="text2" w:themeTint="99"/>
          <w:sz w:val="24"/>
          <w:szCs w:val="24"/>
        </w:rPr>
        <w:t xml:space="preserve">Документ: </w:t>
      </w:r>
      <w:hyperlink r:id="rId185" w:history="1">
        <w:r w:rsidRPr="0098661A">
          <w:rPr>
            <w:rFonts w:ascii="Times New Roman" w:hAnsi="Times New Roman" w:cs="Times New Roman"/>
            <w:i/>
            <w:color w:val="548DD4" w:themeColor="text2" w:themeTint="99"/>
            <w:sz w:val="24"/>
            <w:szCs w:val="24"/>
            <w:u w:val="single"/>
          </w:rPr>
          <w:t>Письмо</w:t>
        </w:r>
      </w:hyperlink>
      <w:r w:rsidRPr="0098661A">
        <w:rPr>
          <w:rFonts w:ascii="Times New Roman" w:hAnsi="Times New Roman" w:cs="Times New Roman"/>
          <w:i/>
          <w:color w:val="548DD4" w:themeColor="text2" w:themeTint="99"/>
          <w:sz w:val="24"/>
          <w:szCs w:val="24"/>
        </w:rPr>
        <w:t xml:space="preserve"> Роструда от 10.03.2022 N ПГ/04192-6-1 </w:t>
      </w:r>
    </w:p>
    <w:p w14:paraId="58AAAD56" w14:textId="780A371C" w:rsidR="000D1BA7" w:rsidRDefault="0037339F" w:rsidP="000D1BA7">
      <w:pPr>
        <w:pStyle w:val="1"/>
        <w:spacing w:before="0" w:after="240" w:line="240" w:lineRule="auto"/>
        <w:jc w:val="both"/>
        <w:rPr>
          <w:rFonts w:ascii="Times New Roman" w:eastAsia="Times New Roman" w:hAnsi="Times New Roman" w:cs="Times New Roman"/>
          <w:color w:val="auto"/>
          <w:sz w:val="24"/>
          <w:szCs w:val="24"/>
          <w:lang w:eastAsia="ru-RU"/>
        </w:rPr>
      </w:pPr>
      <w:bookmarkStart w:id="39" w:name="_Toc67910828"/>
      <w:bookmarkStart w:id="40" w:name="_Toc122002025"/>
      <w:r w:rsidRPr="00403621">
        <w:rPr>
          <w:rFonts w:ascii="Times New Roman" w:eastAsia="Times New Roman" w:hAnsi="Times New Roman" w:cs="Times New Roman"/>
          <w:color w:val="auto"/>
          <w:sz w:val="24"/>
          <w:szCs w:val="24"/>
          <w:lang w:eastAsia="ru-RU"/>
        </w:rPr>
        <w:t>Май</w:t>
      </w:r>
      <w:r w:rsidR="00354EA3" w:rsidRPr="00403621">
        <w:rPr>
          <w:rFonts w:ascii="Times New Roman" w:eastAsia="Times New Roman" w:hAnsi="Times New Roman" w:cs="Times New Roman"/>
          <w:color w:val="auto"/>
          <w:sz w:val="24"/>
          <w:szCs w:val="24"/>
          <w:lang w:eastAsia="ru-RU"/>
        </w:rPr>
        <w:t xml:space="preserve"> 202</w:t>
      </w:r>
      <w:bookmarkEnd w:id="39"/>
      <w:r w:rsidR="002072CF" w:rsidRPr="00403621">
        <w:rPr>
          <w:rFonts w:ascii="Times New Roman" w:eastAsia="Times New Roman" w:hAnsi="Times New Roman" w:cs="Times New Roman"/>
          <w:color w:val="auto"/>
          <w:sz w:val="24"/>
          <w:szCs w:val="24"/>
          <w:lang w:eastAsia="ru-RU"/>
        </w:rPr>
        <w:t>2</w:t>
      </w:r>
      <w:bookmarkEnd w:id="40"/>
    </w:p>
    <w:p w14:paraId="70297226"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b/>
          <w:color w:val="000000"/>
          <w:sz w:val="24"/>
          <w:szCs w:val="20"/>
          <w:highlight w:val="white"/>
          <w:u w:color="000000"/>
          <w:lang w:eastAsia="ru-RU"/>
        </w:rPr>
        <w:t>Рассмотрены вопросы о применении вступающих в силу с 1 сентября 2022 года примерных программ профессионального обучения водителей транспортных средств соответствующих категорий и подкатегорий</w:t>
      </w:r>
    </w:p>
    <w:p w14:paraId="010D01F0" w14:textId="77777777" w:rsidR="000D1BA7" w:rsidRPr="000D1BA7" w:rsidRDefault="000D1BA7" w:rsidP="000D1BA7">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hyperlink r:id="rId186" w:history="1">
        <w:r w:rsidRPr="000D1BA7">
          <w:rPr>
            <w:rFonts w:ascii="Times New Roman" w:eastAsia="Times New Roman" w:hAnsi="Times New Roman" w:cs="Times New Roman"/>
            <w:color w:val="548DD4" w:themeColor="text2" w:themeTint="99"/>
            <w:sz w:val="24"/>
            <w:szCs w:val="20"/>
            <w:highlight w:val="white"/>
            <w:u w:val="single" w:color="190CAB"/>
            <w:lang w:eastAsia="ru-RU"/>
          </w:rPr>
          <w:t>"Разъяснения</w:t>
        </w:r>
      </w:hyperlink>
      <w:r w:rsidRPr="000D1BA7">
        <w:rPr>
          <w:rFonts w:ascii="Times New Roman" w:eastAsia="Times New Roman" w:hAnsi="Times New Roman" w:cs="Times New Roman"/>
          <w:color w:val="548DD4" w:themeColor="text2" w:themeTint="99"/>
          <w:sz w:val="24"/>
          <w:szCs w:val="20"/>
          <w:highlight w:val="white"/>
          <w:u w:color="000000"/>
          <w:lang w:eastAsia="ru-RU"/>
        </w:rPr>
        <w:t xml:space="preserve"> о вступлении в силу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0D1BA7">
        <w:rPr>
          <w:rFonts w:ascii="Times New Roman" w:eastAsia="Times New Roman" w:hAnsi="Times New Roman" w:cs="Times New Roman"/>
          <w:color w:val="548DD4" w:themeColor="text2" w:themeTint="99"/>
          <w:sz w:val="24"/>
          <w:szCs w:val="20"/>
          <w:highlight w:val="white"/>
          <w:u w:color="000000"/>
          <w:lang w:eastAsia="ru-RU"/>
        </w:rPr>
        <w:t>Минпросвещения</w:t>
      </w:r>
      <w:proofErr w:type="spellEnd"/>
      <w:r w:rsidRPr="000D1BA7">
        <w:rPr>
          <w:rFonts w:ascii="Times New Roman" w:eastAsia="Times New Roman" w:hAnsi="Times New Roman" w:cs="Times New Roman"/>
          <w:color w:val="548DD4" w:themeColor="text2" w:themeTint="99"/>
          <w:sz w:val="24"/>
          <w:szCs w:val="20"/>
          <w:highlight w:val="white"/>
          <w:u w:color="000000"/>
          <w:lang w:eastAsia="ru-RU"/>
        </w:rPr>
        <w:t xml:space="preserve"> России от 8 ноября 2021 г. N 808"</w:t>
      </w:r>
    </w:p>
    <w:p w14:paraId="6B0FF77A" w14:textId="77777777" w:rsidR="000D1BA7" w:rsidRPr="000D1BA7" w:rsidRDefault="000D1BA7" w:rsidP="000D1BA7">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0D1BA7">
        <w:rPr>
          <w:rFonts w:ascii="Times New Roman" w:eastAsia="Times New Roman" w:hAnsi="Times New Roman" w:cs="Times New Roman"/>
          <w:color w:val="548DD4" w:themeColor="text2" w:themeTint="99"/>
          <w:sz w:val="24"/>
          <w:szCs w:val="20"/>
          <w:highlight w:val="white"/>
          <w:u w:color="000000"/>
          <w:lang w:eastAsia="ru-RU"/>
        </w:rPr>
        <w:t xml:space="preserve">(утв. </w:t>
      </w:r>
      <w:proofErr w:type="spellStart"/>
      <w:r w:rsidRPr="000D1BA7">
        <w:rPr>
          <w:rFonts w:ascii="Times New Roman" w:eastAsia="Times New Roman" w:hAnsi="Times New Roman" w:cs="Times New Roman"/>
          <w:color w:val="548DD4" w:themeColor="text2" w:themeTint="99"/>
          <w:sz w:val="24"/>
          <w:szCs w:val="20"/>
          <w:highlight w:val="white"/>
          <w:u w:color="000000"/>
          <w:lang w:eastAsia="ru-RU"/>
        </w:rPr>
        <w:t>Минпросвещением</w:t>
      </w:r>
      <w:proofErr w:type="spellEnd"/>
      <w:r w:rsidRPr="000D1BA7">
        <w:rPr>
          <w:rFonts w:ascii="Times New Roman" w:eastAsia="Times New Roman" w:hAnsi="Times New Roman" w:cs="Times New Roman"/>
          <w:color w:val="548DD4" w:themeColor="text2" w:themeTint="99"/>
          <w:sz w:val="24"/>
          <w:szCs w:val="20"/>
          <w:highlight w:val="white"/>
          <w:u w:color="000000"/>
          <w:lang w:eastAsia="ru-RU"/>
        </w:rPr>
        <w:t xml:space="preserve"> России)</w:t>
      </w:r>
    </w:p>
    <w:p w14:paraId="5E95F25D"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 xml:space="preserve">Даны ответы на следующие вопросы, в том числе: в чем отличие новых Примерных программ от действующих в настоящее время; о вступлении в силу новых Примерных программ; каким образом будут завершать обучение в автошколе обучающиеся, которые начали обучение до момента вступления в действие Приказа </w:t>
      </w:r>
      <w:proofErr w:type="spellStart"/>
      <w:r w:rsidRPr="000D1BA7">
        <w:rPr>
          <w:rFonts w:ascii="Times New Roman" w:eastAsia="Times New Roman" w:hAnsi="Times New Roman" w:cs="Times New Roman"/>
          <w:color w:val="000000"/>
          <w:sz w:val="24"/>
          <w:szCs w:val="20"/>
          <w:highlight w:val="white"/>
          <w:u w:color="000000"/>
          <w:lang w:eastAsia="ru-RU"/>
        </w:rPr>
        <w:t>Минпросвещения</w:t>
      </w:r>
      <w:proofErr w:type="spellEnd"/>
      <w:r w:rsidRPr="000D1BA7">
        <w:rPr>
          <w:rFonts w:ascii="Times New Roman" w:eastAsia="Times New Roman" w:hAnsi="Times New Roman" w:cs="Times New Roman"/>
          <w:color w:val="000000"/>
          <w:sz w:val="24"/>
          <w:szCs w:val="20"/>
          <w:highlight w:val="white"/>
          <w:u w:color="000000"/>
          <w:lang w:eastAsia="ru-RU"/>
        </w:rPr>
        <w:t xml:space="preserve"> России от 08.11.2021 N 808.</w:t>
      </w:r>
    </w:p>
    <w:p w14:paraId="397FC682"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b/>
          <w:color w:val="000000"/>
          <w:sz w:val="24"/>
          <w:szCs w:val="20"/>
          <w:highlight w:val="white"/>
          <w:u w:color="000000"/>
          <w:lang w:eastAsia="ru-RU"/>
        </w:rPr>
        <w:t>Опубликованы Методические рекомендации по созданию и функционированию педагогических технопарков "</w:t>
      </w:r>
      <w:proofErr w:type="spellStart"/>
      <w:r w:rsidRPr="000D1BA7">
        <w:rPr>
          <w:rFonts w:ascii="Times New Roman" w:eastAsia="Times New Roman" w:hAnsi="Times New Roman" w:cs="Times New Roman"/>
          <w:b/>
          <w:color w:val="000000"/>
          <w:sz w:val="24"/>
          <w:szCs w:val="20"/>
          <w:highlight w:val="white"/>
          <w:u w:color="000000"/>
          <w:lang w:eastAsia="ru-RU"/>
        </w:rPr>
        <w:t>Кванториум</w:t>
      </w:r>
      <w:proofErr w:type="spellEnd"/>
      <w:r w:rsidRPr="000D1BA7">
        <w:rPr>
          <w:rFonts w:ascii="Times New Roman" w:eastAsia="Times New Roman" w:hAnsi="Times New Roman" w:cs="Times New Roman"/>
          <w:b/>
          <w:color w:val="000000"/>
          <w:sz w:val="24"/>
          <w:szCs w:val="20"/>
          <w:highlight w:val="white"/>
          <w:u w:color="000000"/>
          <w:lang w:eastAsia="ru-RU"/>
        </w:rPr>
        <w:t>" на базе педагогических вузов</w:t>
      </w:r>
    </w:p>
    <w:p w14:paraId="75EF3234" w14:textId="77777777" w:rsidR="000D1BA7" w:rsidRPr="000D1BA7" w:rsidRDefault="000D1BA7" w:rsidP="000D1BA7">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0D1BA7">
        <w:rPr>
          <w:rFonts w:ascii="Times New Roman" w:eastAsia="Times New Roman" w:hAnsi="Times New Roman" w:cs="Times New Roman"/>
          <w:color w:val="548DD4" w:themeColor="text2" w:themeTint="99"/>
          <w:sz w:val="24"/>
          <w:szCs w:val="20"/>
          <w:highlight w:val="white"/>
          <w:u w:color="000000"/>
          <w:lang w:eastAsia="ru-RU"/>
        </w:rPr>
        <w:t>&lt;</w:t>
      </w:r>
      <w:hyperlink r:id="rId187" w:history="1">
        <w:r w:rsidRPr="000D1BA7">
          <w:rPr>
            <w:rFonts w:ascii="Times New Roman" w:eastAsia="Times New Roman" w:hAnsi="Times New Roman" w:cs="Times New Roman"/>
            <w:color w:val="548DD4" w:themeColor="text2" w:themeTint="99"/>
            <w:sz w:val="24"/>
            <w:szCs w:val="20"/>
            <w:highlight w:val="white"/>
            <w:u w:val="single" w:color="190CAB"/>
            <w:lang w:eastAsia="ru-RU"/>
          </w:rPr>
          <w:t>Письмо&gt;</w:t>
        </w:r>
      </w:hyperlink>
      <w:r w:rsidRPr="000D1BA7">
        <w:rPr>
          <w:rFonts w:ascii="Times New Roman" w:eastAsia="Times New Roman" w:hAnsi="Times New Roman" w:cs="Times New Roman"/>
          <w:color w:val="548DD4" w:themeColor="text2" w:themeTint="99"/>
          <w:sz w:val="24"/>
          <w:szCs w:val="20"/>
          <w:highlight w:val="white"/>
          <w:u w:color="000000"/>
          <w:lang w:eastAsia="ru-RU"/>
        </w:rPr>
        <w:t xml:space="preserve"> </w:t>
      </w:r>
      <w:proofErr w:type="spellStart"/>
      <w:r w:rsidRPr="000D1BA7">
        <w:rPr>
          <w:rFonts w:ascii="Times New Roman" w:eastAsia="Times New Roman" w:hAnsi="Times New Roman" w:cs="Times New Roman"/>
          <w:color w:val="548DD4" w:themeColor="text2" w:themeTint="99"/>
          <w:sz w:val="24"/>
          <w:szCs w:val="20"/>
          <w:highlight w:val="white"/>
          <w:u w:color="000000"/>
          <w:lang w:eastAsia="ru-RU"/>
        </w:rPr>
        <w:t>Минпросвещения</w:t>
      </w:r>
      <w:proofErr w:type="spellEnd"/>
      <w:r w:rsidRPr="000D1BA7">
        <w:rPr>
          <w:rFonts w:ascii="Times New Roman" w:eastAsia="Times New Roman" w:hAnsi="Times New Roman" w:cs="Times New Roman"/>
          <w:color w:val="548DD4" w:themeColor="text2" w:themeTint="99"/>
          <w:sz w:val="24"/>
          <w:szCs w:val="20"/>
          <w:highlight w:val="white"/>
          <w:u w:color="000000"/>
          <w:lang w:eastAsia="ru-RU"/>
        </w:rPr>
        <w:t xml:space="preserve"> России от 25.02.2022 N 08-341</w:t>
      </w:r>
    </w:p>
    <w:p w14:paraId="7465F1F1" w14:textId="77777777" w:rsidR="000D1BA7" w:rsidRPr="000D1BA7" w:rsidRDefault="000D1BA7" w:rsidP="000D1BA7">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0D1BA7">
        <w:rPr>
          <w:rFonts w:ascii="Times New Roman" w:eastAsia="Times New Roman" w:hAnsi="Times New Roman" w:cs="Times New Roman"/>
          <w:color w:val="548DD4" w:themeColor="text2" w:themeTint="99"/>
          <w:sz w:val="24"/>
          <w:szCs w:val="20"/>
          <w:highlight w:val="white"/>
          <w:u w:color="000000"/>
          <w:lang w:eastAsia="ru-RU"/>
        </w:rPr>
        <w:t>"О направлении методических рекомендаций"</w:t>
      </w:r>
    </w:p>
    <w:p w14:paraId="05FFB0E7"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 xml:space="preserve">Рекомендации разработаны с целью обеспечения единых организационных и методических условий создания и общих подходов к функционированию Педагогических </w:t>
      </w:r>
      <w:proofErr w:type="spellStart"/>
      <w:r w:rsidRPr="000D1BA7">
        <w:rPr>
          <w:rFonts w:ascii="Times New Roman" w:eastAsia="Times New Roman" w:hAnsi="Times New Roman" w:cs="Times New Roman"/>
          <w:color w:val="000000"/>
          <w:sz w:val="24"/>
          <w:szCs w:val="20"/>
          <w:highlight w:val="white"/>
          <w:u w:color="000000"/>
          <w:lang w:eastAsia="ru-RU"/>
        </w:rPr>
        <w:t>Кванториумов</w:t>
      </w:r>
      <w:proofErr w:type="spellEnd"/>
      <w:r w:rsidRPr="000D1BA7">
        <w:rPr>
          <w:rFonts w:ascii="Times New Roman" w:eastAsia="Times New Roman" w:hAnsi="Times New Roman" w:cs="Times New Roman"/>
          <w:color w:val="000000"/>
          <w:sz w:val="24"/>
          <w:szCs w:val="20"/>
          <w:highlight w:val="white"/>
          <w:u w:color="000000"/>
          <w:lang w:eastAsia="ru-RU"/>
        </w:rPr>
        <w:t xml:space="preserve">, а также определения основных направлений организации образовательной деятельности педагогических вузов, реализуемых с использованием ресурсов Педагогических </w:t>
      </w:r>
      <w:proofErr w:type="spellStart"/>
      <w:r w:rsidRPr="000D1BA7">
        <w:rPr>
          <w:rFonts w:ascii="Times New Roman" w:eastAsia="Times New Roman" w:hAnsi="Times New Roman" w:cs="Times New Roman"/>
          <w:color w:val="000000"/>
          <w:sz w:val="24"/>
          <w:szCs w:val="20"/>
          <w:highlight w:val="white"/>
          <w:u w:color="000000"/>
          <w:lang w:eastAsia="ru-RU"/>
        </w:rPr>
        <w:t>Кванториумов</w:t>
      </w:r>
      <w:proofErr w:type="spellEnd"/>
      <w:r w:rsidRPr="000D1BA7">
        <w:rPr>
          <w:rFonts w:ascii="Times New Roman" w:eastAsia="Times New Roman" w:hAnsi="Times New Roman" w:cs="Times New Roman"/>
          <w:color w:val="000000"/>
          <w:sz w:val="24"/>
          <w:szCs w:val="20"/>
          <w:highlight w:val="white"/>
          <w:u w:color="000000"/>
          <w:lang w:eastAsia="ru-RU"/>
        </w:rPr>
        <w:t>.</w:t>
      </w:r>
    </w:p>
    <w:p w14:paraId="3D323541"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Они предназначены для руководителей и специалистов педагогических вузов для использования при планировании работы, в том числе в части развития материально-технической базы и образовательной среды, совершенствования методики и подходов к преподаванию учебных дисциплин (модулей) в рамках реализации образовательных программ высшего педагогического образования и дополнительных профессиональных программ для работников системы образования.</w:t>
      </w:r>
    </w:p>
    <w:p w14:paraId="4A31E650"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lastRenderedPageBreak/>
        <w:tab/>
        <w:t xml:space="preserve">Определено, что Педагогические </w:t>
      </w:r>
      <w:proofErr w:type="spellStart"/>
      <w:r w:rsidRPr="000D1BA7">
        <w:rPr>
          <w:rFonts w:ascii="Times New Roman" w:eastAsia="Times New Roman" w:hAnsi="Times New Roman" w:cs="Times New Roman"/>
          <w:color w:val="000000"/>
          <w:sz w:val="24"/>
          <w:szCs w:val="20"/>
          <w:highlight w:val="white"/>
          <w:u w:color="000000"/>
          <w:lang w:eastAsia="ru-RU"/>
        </w:rPr>
        <w:t>Кванториумы</w:t>
      </w:r>
      <w:proofErr w:type="spellEnd"/>
      <w:r w:rsidRPr="000D1BA7">
        <w:rPr>
          <w:rFonts w:ascii="Times New Roman" w:eastAsia="Times New Roman" w:hAnsi="Times New Roman" w:cs="Times New Roman"/>
          <w:color w:val="000000"/>
          <w:sz w:val="24"/>
          <w:szCs w:val="20"/>
          <w:highlight w:val="white"/>
          <w:u w:color="000000"/>
          <w:lang w:eastAsia="ru-RU"/>
        </w:rPr>
        <w:t xml:space="preserve"> создаются за счет средств федерального бюджета, предусмотренных в рамках федерального проекта "Современная школа" национального проекта "Образование", а также </w:t>
      </w:r>
      <w:proofErr w:type="spellStart"/>
      <w:r w:rsidRPr="000D1BA7">
        <w:rPr>
          <w:rFonts w:ascii="Times New Roman" w:eastAsia="Times New Roman" w:hAnsi="Times New Roman" w:cs="Times New Roman"/>
          <w:color w:val="000000"/>
          <w:sz w:val="24"/>
          <w:szCs w:val="20"/>
          <w:highlight w:val="white"/>
          <w:u w:color="000000"/>
          <w:lang w:eastAsia="ru-RU"/>
        </w:rPr>
        <w:t>софинансирования</w:t>
      </w:r>
      <w:proofErr w:type="spellEnd"/>
      <w:r w:rsidRPr="000D1BA7">
        <w:rPr>
          <w:rFonts w:ascii="Times New Roman" w:eastAsia="Times New Roman" w:hAnsi="Times New Roman" w:cs="Times New Roman"/>
          <w:color w:val="000000"/>
          <w:sz w:val="24"/>
          <w:szCs w:val="20"/>
          <w:highlight w:val="white"/>
          <w:u w:color="000000"/>
          <w:lang w:eastAsia="ru-RU"/>
        </w:rPr>
        <w:t xml:space="preserve"> из средств педагогических вузов и (или) внебюджетных источников.</w:t>
      </w:r>
    </w:p>
    <w:p w14:paraId="775D73E2" w14:textId="77777777" w:rsidR="000D1BA7" w:rsidRPr="000D1BA7" w:rsidRDefault="000D1BA7" w:rsidP="000D1BA7">
      <w:pPr>
        <w:spacing w:after="240" w:line="240" w:lineRule="auto"/>
        <w:jc w:val="both"/>
        <w:outlineLvl w:val="8"/>
        <w:rPr>
          <w:rFonts w:ascii="Times New Roman" w:eastAsia="Times New Roman" w:hAnsi="Times New Roman" w:cs="Times New Roman"/>
          <w:b/>
          <w:color w:val="000000"/>
          <w:sz w:val="24"/>
          <w:szCs w:val="20"/>
          <w:highlight w:val="white"/>
          <w:u w:color="000000"/>
          <w:lang w:eastAsia="ru-RU"/>
        </w:rPr>
      </w:pPr>
      <w:r w:rsidRPr="000D1BA7">
        <w:rPr>
          <w:rFonts w:ascii="Times New Roman" w:eastAsia="Times New Roman" w:hAnsi="Times New Roman" w:cs="Times New Roman"/>
          <w:b/>
          <w:color w:val="000000"/>
          <w:sz w:val="24"/>
          <w:szCs w:val="20"/>
          <w:highlight w:val="white"/>
          <w:u w:color="000000"/>
          <w:lang w:eastAsia="ru-RU"/>
        </w:rPr>
        <w:t>ФСС РФ информирует, что подраздел "Листки нетрудоспособности. Электронные листки нетрудоспособности (ЭЛН)" раздела "Вопросы, ответы, объявления", размещенный на официальном сайте Фонда, аннулирован</w:t>
      </w:r>
    </w:p>
    <w:p w14:paraId="5733A9B9" w14:textId="77777777" w:rsidR="000D1BA7" w:rsidRPr="000D1BA7" w:rsidRDefault="000D1BA7" w:rsidP="000D1BA7">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0D1BA7">
        <w:rPr>
          <w:rFonts w:ascii="Times New Roman" w:eastAsia="Times New Roman" w:hAnsi="Times New Roman" w:cs="Times New Roman"/>
          <w:color w:val="548DD4" w:themeColor="text2" w:themeTint="99"/>
          <w:sz w:val="24"/>
          <w:szCs w:val="20"/>
          <w:highlight w:val="white"/>
          <w:u w:color="000000"/>
          <w:lang w:eastAsia="ru-RU"/>
        </w:rPr>
        <w:t>&lt;</w:t>
      </w:r>
      <w:hyperlink r:id="rId188" w:history="1">
        <w:r w:rsidRPr="000D1BA7">
          <w:rPr>
            <w:rFonts w:ascii="Times New Roman" w:eastAsia="Times New Roman" w:hAnsi="Times New Roman" w:cs="Times New Roman"/>
            <w:color w:val="548DD4" w:themeColor="text2" w:themeTint="99"/>
            <w:sz w:val="24"/>
            <w:szCs w:val="20"/>
            <w:highlight w:val="white"/>
            <w:u w:val="single" w:color="190CAB"/>
            <w:lang w:eastAsia="ru-RU"/>
          </w:rPr>
          <w:t>Письмо&gt;</w:t>
        </w:r>
      </w:hyperlink>
      <w:r w:rsidRPr="000D1BA7">
        <w:rPr>
          <w:rFonts w:ascii="Times New Roman" w:eastAsia="Times New Roman" w:hAnsi="Times New Roman" w:cs="Times New Roman"/>
          <w:color w:val="548DD4" w:themeColor="text2" w:themeTint="99"/>
          <w:sz w:val="24"/>
          <w:szCs w:val="20"/>
          <w:highlight w:val="white"/>
          <w:u w:color="000000"/>
          <w:lang w:eastAsia="ru-RU"/>
        </w:rPr>
        <w:t xml:space="preserve"> ФСС РФ от 26.04.2022 N 02-08-01/13-04-7333л</w:t>
      </w:r>
    </w:p>
    <w:p w14:paraId="74030B86" w14:textId="77777777" w:rsidR="000D1BA7" w:rsidRPr="000D1BA7" w:rsidRDefault="000D1BA7" w:rsidP="000D1BA7">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0D1BA7">
        <w:rPr>
          <w:rFonts w:ascii="Times New Roman" w:eastAsia="Times New Roman" w:hAnsi="Times New Roman" w:cs="Times New Roman"/>
          <w:color w:val="548DD4" w:themeColor="text2" w:themeTint="99"/>
          <w:sz w:val="24"/>
          <w:szCs w:val="20"/>
          <w:highlight w:val="white"/>
          <w:u w:color="000000"/>
          <w:lang w:eastAsia="ru-RU"/>
        </w:rPr>
        <w:t>&lt;О достоверности информации подраздела "Листки нетрудоспособности. Электронные листки нетрудоспособности (ЭЛН)", размещенного на официальном сайте ФСС РФ&gt;</w:t>
      </w:r>
    </w:p>
    <w:p w14:paraId="33DE1468"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Актуальная информация с вопросами и ответами по листкам нетрудоспособности размещена в подразделе "Вопрос-ответ" (Общие вопросы) раздела "Электронный листок нетрудоспособности».</w:t>
      </w:r>
    </w:p>
    <w:p w14:paraId="69C1B604"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b/>
          <w:color w:val="000000"/>
          <w:sz w:val="24"/>
          <w:szCs w:val="20"/>
          <w:highlight w:val="white"/>
          <w:u w:color="000000"/>
          <w:lang w:eastAsia="ru-RU"/>
        </w:rPr>
        <w:t xml:space="preserve">В 2021 - 2022 учебном году считаются действительными бланки аттестатов об основном общем и среднем общем образовании и приложений к ним, изготовленные до внесения изменений в образцы таких аттестатов приказом </w:t>
      </w:r>
      <w:proofErr w:type="spellStart"/>
      <w:r w:rsidRPr="000D1BA7">
        <w:rPr>
          <w:rFonts w:ascii="Times New Roman" w:eastAsia="Times New Roman" w:hAnsi="Times New Roman" w:cs="Times New Roman"/>
          <w:b/>
          <w:color w:val="000000"/>
          <w:sz w:val="24"/>
          <w:szCs w:val="20"/>
          <w:highlight w:val="white"/>
          <w:u w:color="000000"/>
          <w:lang w:eastAsia="ru-RU"/>
        </w:rPr>
        <w:t>Минпросвещения</w:t>
      </w:r>
      <w:proofErr w:type="spellEnd"/>
      <w:r w:rsidRPr="000D1BA7">
        <w:rPr>
          <w:rFonts w:ascii="Times New Roman" w:eastAsia="Times New Roman" w:hAnsi="Times New Roman" w:cs="Times New Roman"/>
          <w:b/>
          <w:color w:val="000000"/>
          <w:sz w:val="24"/>
          <w:szCs w:val="20"/>
          <w:highlight w:val="white"/>
          <w:u w:color="000000"/>
          <w:lang w:eastAsia="ru-RU"/>
        </w:rPr>
        <w:t xml:space="preserve"> России от 1 апреля 2022 г. N 195</w:t>
      </w:r>
    </w:p>
    <w:p w14:paraId="4770A84C" w14:textId="77777777" w:rsidR="000D1BA7" w:rsidRPr="000D1BA7" w:rsidRDefault="000D1BA7" w:rsidP="000D1BA7">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0D1BA7">
        <w:rPr>
          <w:rFonts w:ascii="Times New Roman" w:eastAsia="Times New Roman" w:hAnsi="Times New Roman" w:cs="Times New Roman"/>
          <w:color w:val="548DD4" w:themeColor="text2" w:themeTint="99"/>
          <w:sz w:val="24"/>
          <w:szCs w:val="20"/>
          <w:highlight w:val="white"/>
          <w:u w:color="000000"/>
          <w:lang w:eastAsia="ru-RU"/>
        </w:rPr>
        <w:t>&lt;</w:t>
      </w:r>
      <w:hyperlink r:id="rId189" w:history="1">
        <w:r w:rsidRPr="000D1BA7">
          <w:rPr>
            <w:rFonts w:ascii="Times New Roman" w:eastAsia="Times New Roman" w:hAnsi="Times New Roman" w:cs="Times New Roman"/>
            <w:color w:val="548DD4" w:themeColor="text2" w:themeTint="99"/>
            <w:sz w:val="24"/>
            <w:szCs w:val="20"/>
            <w:highlight w:val="white"/>
            <w:u w:val="single" w:color="190CAB"/>
            <w:lang w:eastAsia="ru-RU"/>
          </w:rPr>
          <w:t>Письмо&gt;</w:t>
        </w:r>
      </w:hyperlink>
      <w:r w:rsidRPr="000D1BA7">
        <w:rPr>
          <w:rFonts w:ascii="Times New Roman" w:eastAsia="Times New Roman" w:hAnsi="Times New Roman" w:cs="Times New Roman"/>
          <w:color w:val="548DD4" w:themeColor="text2" w:themeTint="99"/>
          <w:sz w:val="24"/>
          <w:szCs w:val="20"/>
          <w:highlight w:val="white"/>
          <w:u w:color="000000"/>
          <w:lang w:eastAsia="ru-RU"/>
        </w:rPr>
        <w:t xml:space="preserve"> </w:t>
      </w:r>
      <w:proofErr w:type="spellStart"/>
      <w:r w:rsidRPr="000D1BA7">
        <w:rPr>
          <w:rFonts w:ascii="Times New Roman" w:eastAsia="Times New Roman" w:hAnsi="Times New Roman" w:cs="Times New Roman"/>
          <w:color w:val="548DD4" w:themeColor="text2" w:themeTint="99"/>
          <w:sz w:val="24"/>
          <w:szCs w:val="20"/>
          <w:highlight w:val="white"/>
          <w:u w:color="000000"/>
          <w:lang w:eastAsia="ru-RU"/>
        </w:rPr>
        <w:t>Минпросвещения</w:t>
      </w:r>
      <w:proofErr w:type="spellEnd"/>
      <w:r w:rsidRPr="000D1BA7">
        <w:rPr>
          <w:rFonts w:ascii="Times New Roman" w:eastAsia="Times New Roman" w:hAnsi="Times New Roman" w:cs="Times New Roman"/>
          <w:color w:val="548DD4" w:themeColor="text2" w:themeTint="99"/>
          <w:sz w:val="24"/>
          <w:szCs w:val="20"/>
          <w:highlight w:val="white"/>
          <w:u w:color="000000"/>
          <w:lang w:eastAsia="ru-RU"/>
        </w:rPr>
        <w:t xml:space="preserve"> России от 11.05.2022 N АЗ-676/03</w:t>
      </w:r>
    </w:p>
    <w:p w14:paraId="47F53437" w14:textId="77777777" w:rsidR="000D1BA7" w:rsidRPr="000D1BA7" w:rsidRDefault="000D1BA7" w:rsidP="000D1BA7">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0D1BA7">
        <w:rPr>
          <w:rFonts w:ascii="Times New Roman" w:eastAsia="Times New Roman" w:hAnsi="Times New Roman" w:cs="Times New Roman"/>
          <w:color w:val="548DD4" w:themeColor="text2" w:themeTint="99"/>
          <w:sz w:val="24"/>
          <w:szCs w:val="20"/>
          <w:highlight w:val="white"/>
          <w:u w:color="000000"/>
          <w:lang w:eastAsia="ru-RU"/>
        </w:rPr>
        <w:t>"О заполнении и выдаче аттестатов об основном общем и среднем общем образовании в 2021 - 2022 учебном году"</w:t>
      </w:r>
    </w:p>
    <w:p w14:paraId="24E0FC32"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r>
      <w:proofErr w:type="spellStart"/>
      <w:r w:rsidRPr="000D1BA7">
        <w:rPr>
          <w:rFonts w:ascii="Times New Roman" w:eastAsia="Times New Roman" w:hAnsi="Times New Roman" w:cs="Times New Roman"/>
          <w:color w:val="000000"/>
          <w:sz w:val="24"/>
          <w:szCs w:val="20"/>
          <w:highlight w:val="white"/>
          <w:u w:color="000000"/>
          <w:lang w:eastAsia="ru-RU"/>
        </w:rPr>
        <w:t>Минпросвещения</w:t>
      </w:r>
      <w:proofErr w:type="spellEnd"/>
      <w:r w:rsidRPr="000D1BA7">
        <w:rPr>
          <w:rFonts w:ascii="Times New Roman" w:eastAsia="Times New Roman" w:hAnsi="Times New Roman" w:cs="Times New Roman"/>
          <w:color w:val="000000"/>
          <w:sz w:val="24"/>
          <w:szCs w:val="20"/>
          <w:highlight w:val="white"/>
          <w:u w:color="000000"/>
          <w:lang w:eastAsia="ru-RU"/>
        </w:rPr>
        <w:t xml:space="preserve"> России также напоминает, что приобретать новые бланки аттестатов необходимо только у предприятий-изготовителей бланков защищенной полиграфии, имеющих лицензию на осуществление деятельности по производству и реализации защищенной от подделок полиграфической продукции. Реестр лицензиатов находится на сайте ФНС России.</w:t>
      </w:r>
    </w:p>
    <w:p w14:paraId="6637D850" w14:textId="77777777" w:rsidR="000D1BA7" w:rsidRPr="000D1BA7" w:rsidRDefault="000D1BA7" w:rsidP="000D1BA7">
      <w:pPr>
        <w:spacing w:after="240" w:line="240" w:lineRule="auto"/>
        <w:jc w:val="both"/>
        <w:outlineLvl w:val="8"/>
        <w:rPr>
          <w:rFonts w:ascii="Times New Roman" w:eastAsia="Times New Roman" w:hAnsi="Times New Roman" w:cs="Times New Roman"/>
          <w:b/>
          <w:color w:val="000000"/>
          <w:sz w:val="24"/>
          <w:szCs w:val="20"/>
          <w:highlight w:val="white"/>
          <w:u w:color="000000"/>
          <w:lang w:eastAsia="ru-RU"/>
        </w:rPr>
      </w:pPr>
      <w:r w:rsidRPr="000D1BA7">
        <w:rPr>
          <w:rFonts w:ascii="Times New Roman" w:eastAsia="Times New Roman" w:hAnsi="Times New Roman" w:cs="Times New Roman"/>
          <w:b/>
          <w:color w:val="000000"/>
          <w:sz w:val="24"/>
          <w:szCs w:val="20"/>
          <w:highlight w:val="white"/>
          <w:u w:color="000000"/>
          <w:lang w:eastAsia="ru-RU"/>
        </w:rPr>
        <w:t>Разъяснен порядок расчета аккредитационных показателей по образовательным программам среднего профессионального образования</w:t>
      </w:r>
    </w:p>
    <w:p w14:paraId="07726037" w14:textId="77777777" w:rsidR="000D1BA7" w:rsidRPr="000D1BA7" w:rsidRDefault="000D1BA7" w:rsidP="000D1BA7">
      <w:pPr>
        <w:spacing w:line="240" w:lineRule="auto"/>
        <w:ind w:left="720"/>
        <w:jc w:val="left"/>
        <w:outlineLvl w:val="8"/>
        <w:rPr>
          <w:rFonts w:ascii="Times New Roman" w:eastAsia="Times New Roman" w:hAnsi="Times New Roman" w:cs="Times New Roman"/>
          <w:color w:val="548DD4" w:themeColor="text2" w:themeTint="99"/>
          <w:sz w:val="24"/>
          <w:szCs w:val="20"/>
          <w:highlight w:val="white"/>
          <w:u w:color="000000"/>
          <w:lang w:eastAsia="ru-RU"/>
        </w:rPr>
      </w:pPr>
      <w:r w:rsidRPr="000D1BA7">
        <w:rPr>
          <w:rFonts w:ascii="Times New Roman" w:eastAsia="Times New Roman" w:hAnsi="Times New Roman" w:cs="Times New Roman"/>
          <w:color w:val="548DD4" w:themeColor="text2" w:themeTint="99"/>
          <w:sz w:val="24"/>
          <w:szCs w:val="20"/>
          <w:highlight w:val="white"/>
          <w:u w:color="000000"/>
          <w:lang w:eastAsia="ru-RU"/>
        </w:rPr>
        <w:t>&lt;</w:t>
      </w:r>
      <w:hyperlink r:id="rId190" w:history="1">
        <w:r w:rsidRPr="000D1BA7">
          <w:rPr>
            <w:rFonts w:ascii="Times New Roman" w:eastAsia="Times New Roman" w:hAnsi="Times New Roman" w:cs="Times New Roman"/>
            <w:color w:val="548DD4" w:themeColor="text2" w:themeTint="99"/>
            <w:sz w:val="24"/>
            <w:szCs w:val="20"/>
            <w:highlight w:val="white"/>
            <w:u w:val="single" w:color="190CAB"/>
            <w:lang w:eastAsia="ru-RU"/>
          </w:rPr>
          <w:t>Письмо&gt;</w:t>
        </w:r>
      </w:hyperlink>
      <w:r w:rsidRPr="000D1BA7">
        <w:rPr>
          <w:rFonts w:ascii="Times New Roman" w:eastAsia="Times New Roman" w:hAnsi="Times New Roman" w:cs="Times New Roman"/>
          <w:color w:val="548DD4" w:themeColor="text2" w:themeTint="99"/>
          <w:sz w:val="24"/>
          <w:szCs w:val="20"/>
          <w:highlight w:val="white"/>
          <w:u w:color="000000"/>
          <w:lang w:eastAsia="ru-RU"/>
        </w:rPr>
        <w:t xml:space="preserve"> </w:t>
      </w:r>
      <w:proofErr w:type="spellStart"/>
      <w:r w:rsidRPr="000D1BA7">
        <w:rPr>
          <w:rFonts w:ascii="Times New Roman" w:eastAsia="Times New Roman" w:hAnsi="Times New Roman" w:cs="Times New Roman"/>
          <w:color w:val="548DD4" w:themeColor="text2" w:themeTint="99"/>
          <w:sz w:val="24"/>
          <w:szCs w:val="20"/>
          <w:highlight w:val="white"/>
          <w:u w:color="000000"/>
          <w:lang w:eastAsia="ru-RU"/>
        </w:rPr>
        <w:t>Минпросвещения</w:t>
      </w:r>
      <w:proofErr w:type="spellEnd"/>
      <w:r w:rsidRPr="000D1BA7">
        <w:rPr>
          <w:rFonts w:ascii="Times New Roman" w:eastAsia="Times New Roman" w:hAnsi="Times New Roman" w:cs="Times New Roman"/>
          <w:color w:val="548DD4" w:themeColor="text2" w:themeTint="99"/>
          <w:sz w:val="24"/>
          <w:szCs w:val="20"/>
          <w:highlight w:val="white"/>
          <w:u w:color="000000"/>
          <w:lang w:eastAsia="ru-RU"/>
        </w:rPr>
        <w:t xml:space="preserve"> России от 11.05.2022 N АЗ-676/03</w:t>
      </w:r>
    </w:p>
    <w:p w14:paraId="49E1C7B7" w14:textId="77777777" w:rsidR="000D1BA7" w:rsidRPr="000D1BA7" w:rsidRDefault="000D1BA7" w:rsidP="000D1BA7">
      <w:pPr>
        <w:spacing w:after="240" w:line="240" w:lineRule="auto"/>
        <w:ind w:left="720"/>
        <w:jc w:val="left"/>
        <w:outlineLvl w:val="8"/>
        <w:rPr>
          <w:rFonts w:ascii="Times New Roman" w:eastAsia="Times New Roman" w:hAnsi="Times New Roman" w:cs="Times New Roman"/>
          <w:color w:val="548DD4" w:themeColor="text2" w:themeTint="99"/>
          <w:sz w:val="24"/>
          <w:szCs w:val="20"/>
          <w:highlight w:val="white"/>
          <w:u w:color="000000"/>
          <w:lang w:eastAsia="ru-RU"/>
        </w:rPr>
      </w:pPr>
      <w:r w:rsidRPr="000D1BA7">
        <w:rPr>
          <w:rFonts w:ascii="Times New Roman" w:eastAsia="Times New Roman" w:hAnsi="Times New Roman" w:cs="Times New Roman"/>
          <w:color w:val="548DD4" w:themeColor="text2" w:themeTint="99"/>
          <w:sz w:val="24"/>
          <w:szCs w:val="20"/>
          <w:highlight w:val="white"/>
          <w:u w:color="000000"/>
          <w:lang w:eastAsia="ru-RU"/>
        </w:rPr>
        <w:t>"О заполнении и выдаче аттестатов об основном общем и среднем общем образовании в 2021 - 2022 учебном году"</w:t>
      </w:r>
    </w:p>
    <w:p w14:paraId="75B797FC"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 xml:space="preserve">Указанные показатели приведены в Методических рекомендациях по применению аккредитационных показателей по образовательным программам среднего профессионального образования, утвержденных приказом </w:t>
      </w:r>
      <w:proofErr w:type="spellStart"/>
      <w:r w:rsidRPr="000D1BA7">
        <w:rPr>
          <w:rFonts w:ascii="Times New Roman" w:eastAsia="Times New Roman" w:hAnsi="Times New Roman" w:cs="Times New Roman"/>
          <w:color w:val="000000"/>
          <w:sz w:val="24"/>
          <w:szCs w:val="20"/>
          <w:highlight w:val="white"/>
          <w:u w:color="000000"/>
          <w:lang w:eastAsia="ru-RU"/>
        </w:rPr>
        <w:t>Минпросвещения</w:t>
      </w:r>
      <w:proofErr w:type="spellEnd"/>
      <w:r w:rsidRPr="000D1BA7">
        <w:rPr>
          <w:rFonts w:ascii="Times New Roman" w:eastAsia="Times New Roman" w:hAnsi="Times New Roman" w:cs="Times New Roman"/>
          <w:color w:val="000000"/>
          <w:sz w:val="24"/>
          <w:szCs w:val="20"/>
          <w:highlight w:val="white"/>
          <w:u w:color="000000"/>
          <w:lang w:eastAsia="ru-RU"/>
        </w:rPr>
        <w:t xml:space="preserve"> России от 29 ноября 2021 г. N 869.</w:t>
      </w:r>
    </w:p>
    <w:p w14:paraId="1F4E9CF4"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b/>
          <w:color w:val="000000"/>
          <w:sz w:val="24"/>
          <w:szCs w:val="20"/>
          <w:highlight w:val="white"/>
          <w:u w:color="000000"/>
          <w:lang w:eastAsia="ru-RU"/>
        </w:rPr>
        <w:t>Минздрав России сообщает о порядке организации оказания медицинской помощи обучающимся в пунктах приема экзаменов в период проведения ЕГЭ и ОГЭ</w:t>
      </w:r>
    </w:p>
    <w:p w14:paraId="25E8009A" w14:textId="77777777" w:rsidR="000D1BA7" w:rsidRPr="000D1BA7" w:rsidRDefault="000D1BA7" w:rsidP="000D1BA7">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0D1BA7">
        <w:rPr>
          <w:rFonts w:ascii="Times New Roman" w:eastAsia="Times New Roman" w:hAnsi="Times New Roman" w:cs="Times New Roman"/>
          <w:color w:val="548DD4" w:themeColor="text2" w:themeTint="99"/>
          <w:sz w:val="24"/>
          <w:szCs w:val="20"/>
          <w:highlight w:val="white"/>
          <w:u w:color="000000"/>
          <w:lang w:eastAsia="ru-RU"/>
        </w:rPr>
        <w:t>&lt;</w:t>
      </w:r>
      <w:hyperlink r:id="rId191" w:history="1">
        <w:r w:rsidRPr="000D1BA7">
          <w:rPr>
            <w:rFonts w:ascii="Times New Roman" w:eastAsia="Times New Roman" w:hAnsi="Times New Roman" w:cs="Times New Roman"/>
            <w:color w:val="548DD4" w:themeColor="text2" w:themeTint="99"/>
            <w:sz w:val="24"/>
            <w:szCs w:val="20"/>
            <w:highlight w:val="white"/>
            <w:u w:val="single" w:color="190CAB"/>
            <w:lang w:eastAsia="ru-RU"/>
          </w:rPr>
          <w:t>Письмо&gt;</w:t>
        </w:r>
      </w:hyperlink>
      <w:r w:rsidRPr="000D1BA7">
        <w:rPr>
          <w:rFonts w:ascii="Times New Roman" w:eastAsia="Times New Roman" w:hAnsi="Times New Roman" w:cs="Times New Roman"/>
          <w:color w:val="548DD4" w:themeColor="text2" w:themeTint="99"/>
          <w:sz w:val="24"/>
          <w:szCs w:val="20"/>
          <w:highlight w:val="white"/>
          <w:u w:color="000000"/>
          <w:lang w:eastAsia="ru-RU"/>
        </w:rPr>
        <w:t xml:space="preserve"> Минздрава России от 13.05.2022 N 15-2/И/2-7692</w:t>
      </w:r>
    </w:p>
    <w:p w14:paraId="506BE41E" w14:textId="77777777" w:rsidR="000D1BA7" w:rsidRPr="000D1BA7" w:rsidRDefault="000D1BA7" w:rsidP="000D1BA7">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0D1BA7">
        <w:rPr>
          <w:rFonts w:ascii="Times New Roman" w:eastAsia="Times New Roman" w:hAnsi="Times New Roman" w:cs="Times New Roman"/>
          <w:color w:val="548DD4" w:themeColor="text2" w:themeTint="99"/>
          <w:sz w:val="24"/>
          <w:szCs w:val="20"/>
          <w:highlight w:val="white"/>
          <w:u w:color="000000"/>
          <w:lang w:eastAsia="ru-RU"/>
        </w:rPr>
        <w:t>&lt;По вопросу организации оказания медицинской помощи обучающимся в пунктах приема экзаменов, в том числе в условиях сохранения рисков распространения новой коронавирусной инфекции COVID-19&gt;</w:t>
      </w:r>
    </w:p>
    <w:p w14:paraId="561B3A60"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 xml:space="preserve">Разъяснено, что медицинская помощь обучающимся должна оказываться в медицинском кабинете образовательной организации, а в случае его отсутствия необходимо обеспечить присутствие медицинского работника в пунктах приема экзаменов и </w:t>
      </w:r>
      <w:proofErr w:type="spellStart"/>
      <w:r w:rsidRPr="000D1BA7">
        <w:rPr>
          <w:rFonts w:ascii="Times New Roman" w:eastAsia="Times New Roman" w:hAnsi="Times New Roman" w:cs="Times New Roman"/>
          <w:color w:val="000000"/>
          <w:sz w:val="24"/>
          <w:szCs w:val="20"/>
          <w:highlight w:val="white"/>
          <w:u w:color="000000"/>
          <w:lang w:eastAsia="ru-RU"/>
        </w:rPr>
        <w:t>посиндромную</w:t>
      </w:r>
      <w:proofErr w:type="spellEnd"/>
      <w:r w:rsidRPr="000D1BA7">
        <w:rPr>
          <w:rFonts w:ascii="Times New Roman" w:eastAsia="Times New Roman" w:hAnsi="Times New Roman" w:cs="Times New Roman"/>
          <w:color w:val="000000"/>
          <w:sz w:val="24"/>
          <w:szCs w:val="20"/>
          <w:highlight w:val="white"/>
          <w:u w:color="000000"/>
          <w:lang w:eastAsia="ru-RU"/>
        </w:rPr>
        <w:t xml:space="preserve"> укладку для оказания неотложной медицинской помощи.</w:t>
      </w:r>
    </w:p>
    <w:p w14:paraId="6D9B48CB"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lastRenderedPageBreak/>
        <w:tab/>
        <w:t>По экстренным показаниям для устранения угрозы жизни несовершеннолетнему обеспечивается возможность приезда бригады скорой медицинской помощи в пункты приема экзаменов в течение не более, чем 20 мин.</w:t>
      </w:r>
    </w:p>
    <w:p w14:paraId="79447E5E"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В письме также сообщается о необходимости соблюдения питьевого режима в период проведения экзаменов и особенностях оказания медицинской помощи обучающимся, страдающими сахарным диабетом I типа.</w:t>
      </w:r>
    </w:p>
    <w:p w14:paraId="53B0C845" w14:textId="77777777" w:rsidR="000D1BA7" w:rsidRPr="000D1BA7" w:rsidRDefault="000D1BA7" w:rsidP="000D1BA7">
      <w:pPr>
        <w:spacing w:after="240" w:line="240" w:lineRule="auto"/>
        <w:jc w:val="both"/>
        <w:outlineLvl w:val="8"/>
        <w:rPr>
          <w:rFonts w:ascii="Times New Roman" w:eastAsia="Times New Roman" w:hAnsi="Times New Roman" w:cs="Times New Roman"/>
          <w:b/>
          <w:color w:val="000000"/>
          <w:sz w:val="24"/>
          <w:szCs w:val="20"/>
          <w:highlight w:val="white"/>
          <w:u w:color="000000"/>
          <w:lang w:eastAsia="ru-RU"/>
        </w:rPr>
      </w:pPr>
      <w:proofErr w:type="spellStart"/>
      <w:r w:rsidRPr="000D1BA7">
        <w:rPr>
          <w:rFonts w:ascii="Times New Roman" w:eastAsia="Times New Roman" w:hAnsi="Times New Roman" w:cs="Times New Roman"/>
          <w:b/>
          <w:color w:val="000000"/>
          <w:sz w:val="24"/>
          <w:szCs w:val="20"/>
          <w:highlight w:val="white"/>
          <w:u w:color="000000"/>
          <w:lang w:eastAsia="ru-RU"/>
        </w:rPr>
        <w:t>Минпросвещения</w:t>
      </w:r>
      <w:proofErr w:type="spellEnd"/>
      <w:r w:rsidRPr="000D1BA7">
        <w:rPr>
          <w:rFonts w:ascii="Times New Roman" w:eastAsia="Times New Roman" w:hAnsi="Times New Roman" w:cs="Times New Roman"/>
          <w:b/>
          <w:color w:val="000000"/>
          <w:sz w:val="24"/>
          <w:szCs w:val="20"/>
          <w:highlight w:val="white"/>
          <w:u w:color="000000"/>
          <w:lang w:eastAsia="ru-RU"/>
        </w:rPr>
        <w:t xml:space="preserve"> России разработаны методические рекомендации по использованию в государственных и муниципальных общеобразовательных организациях государственных символов РФ</w:t>
      </w:r>
    </w:p>
    <w:p w14:paraId="3FFFDD1A" w14:textId="77777777" w:rsidR="000D1BA7" w:rsidRPr="000D1BA7" w:rsidRDefault="000D1BA7" w:rsidP="000D1BA7">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0D1BA7">
        <w:rPr>
          <w:rFonts w:ascii="Times New Roman" w:eastAsia="Times New Roman" w:hAnsi="Times New Roman" w:cs="Times New Roman"/>
          <w:color w:val="548DD4" w:themeColor="text2" w:themeTint="99"/>
          <w:sz w:val="24"/>
          <w:szCs w:val="20"/>
          <w:highlight w:val="white"/>
          <w:u w:color="000000"/>
          <w:lang w:eastAsia="ru-RU"/>
        </w:rPr>
        <w:t>&lt;</w:t>
      </w:r>
      <w:hyperlink r:id="rId192" w:history="1">
        <w:r w:rsidRPr="000D1BA7">
          <w:rPr>
            <w:rFonts w:ascii="Times New Roman" w:eastAsia="Times New Roman" w:hAnsi="Times New Roman" w:cs="Times New Roman"/>
            <w:color w:val="548DD4" w:themeColor="text2" w:themeTint="99"/>
            <w:sz w:val="24"/>
            <w:szCs w:val="20"/>
            <w:highlight w:val="white"/>
            <w:u w:val="single" w:color="190CAB"/>
            <w:lang w:eastAsia="ru-RU"/>
          </w:rPr>
          <w:t>Письмо&gt;</w:t>
        </w:r>
      </w:hyperlink>
      <w:r w:rsidRPr="000D1BA7">
        <w:rPr>
          <w:rFonts w:ascii="Times New Roman" w:eastAsia="Times New Roman" w:hAnsi="Times New Roman" w:cs="Times New Roman"/>
          <w:color w:val="548DD4" w:themeColor="text2" w:themeTint="99"/>
          <w:sz w:val="24"/>
          <w:szCs w:val="20"/>
          <w:highlight w:val="white"/>
          <w:u w:color="000000"/>
          <w:lang w:eastAsia="ru-RU"/>
        </w:rPr>
        <w:t xml:space="preserve"> </w:t>
      </w:r>
      <w:proofErr w:type="spellStart"/>
      <w:r w:rsidRPr="000D1BA7">
        <w:rPr>
          <w:rFonts w:ascii="Times New Roman" w:eastAsia="Times New Roman" w:hAnsi="Times New Roman" w:cs="Times New Roman"/>
          <w:color w:val="548DD4" w:themeColor="text2" w:themeTint="99"/>
          <w:sz w:val="24"/>
          <w:szCs w:val="20"/>
          <w:highlight w:val="white"/>
          <w:u w:color="000000"/>
          <w:lang w:eastAsia="ru-RU"/>
        </w:rPr>
        <w:t>Минпросвещения</w:t>
      </w:r>
      <w:proofErr w:type="spellEnd"/>
      <w:r w:rsidRPr="000D1BA7">
        <w:rPr>
          <w:rFonts w:ascii="Times New Roman" w:eastAsia="Times New Roman" w:hAnsi="Times New Roman" w:cs="Times New Roman"/>
          <w:color w:val="548DD4" w:themeColor="text2" w:themeTint="99"/>
          <w:sz w:val="24"/>
          <w:szCs w:val="20"/>
          <w:highlight w:val="white"/>
          <w:u w:color="000000"/>
          <w:lang w:eastAsia="ru-RU"/>
        </w:rPr>
        <w:t xml:space="preserve"> России от 15.04.2022 N СК-295/06</w:t>
      </w:r>
    </w:p>
    <w:p w14:paraId="55D206B6" w14:textId="77777777" w:rsidR="000D1BA7" w:rsidRPr="000D1BA7" w:rsidRDefault="000D1BA7" w:rsidP="000D1BA7">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0D1BA7">
        <w:rPr>
          <w:rFonts w:ascii="Times New Roman" w:eastAsia="Times New Roman" w:hAnsi="Times New Roman" w:cs="Times New Roman"/>
          <w:color w:val="548DD4" w:themeColor="text2" w:themeTint="99"/>
          <w:sz w:val="24"/>
          <w:szCs w:val="20"/>
          <w:highlight w:val="white"/>
          <w:u w:color="000000"/>
          <w:lang w:eastAsia="ru-RU"/>
        </w:rPr>
        <w:t>"Об использовании государственных символов Российской Федерации»</w:t>
      </w:r>
    </w:p>
    <w:p w14:paraId="75584CE7"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Рекомендации разработаны в целях исполнения подпункта "а" пункта 1 перечня поручений по итогам встречи Президента РФ с общественностью по вопросам общего образования 25 августа 2021 г. от 30 сентября 2021 г. N Пр-1845 об использовании государственных символов РФ в государственных и муниципальных общеобразовательных организациях, а также согласно протокольному решению по итогам заседания Межведомственной комиссии по историческому просвещению от 24 марта 2022 г. N 2 в части разработки и поэтапного внедрения предложений и комплекса мер по изучению истории государственных символов РФ, церемонии поднятия Государственного флага РФ и исполнению Государственного гимна РФ в практику работы государственных и муниципальных общеобразовательных организаций, учреждений среднего профессионального образования.</w:t>
      </w:r>
    </w:p>
    <w:p w14:paraId="578B437C"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Рекомендации адресованы руководящим и педагогическим работникам образовательных организаций, организаций отдыха детей и их оздоровления и направлены руководителям органов исполнительной власти субъектов РФ, осуществляющих государственное управление в сфере образования, для использования в работе.</w:t>
      </w:r>
    </w:p>
    <w:p w14:paraId="2C90C68C" w14:textId="48BA7A86"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proofErr w:type="spellStart"/>
      <w:r w:rsidRPr="000D1BA7">
        <w:rPr>
          <w:rFonts w:ascii="Times New Roman" w:eastAsia="Times New Roman" w:hAnsi="Times New Roman" w:cs="Times New Roman"/>
          <w:b/>
          <w:color w:val="000000"/>
          <w:sz w:val="24"/>
          <w:szCs w:val="20"/>
          <w:highlight w:val="white"/>
          <w:u w:color="000000"/>
          <w:lang w:eastAsia="ru-RU"/>
        </w:rPr>
        <w:t>Минпросвещения</w:t>
      </w:r>
      <w:proofErr w:type="spellEnd"/>
      <w:r w:rsidRPr="000D1BA7">
        <w:rPr>
          <w:rFonts w:ascii="Times New Roman" w:eastAsia="Times New Roman" w:hAnsi="Times New Roman" w:cs="Times New Roman"/>
          <w:b/>
          <w:color w:val="000000"/>
          <w:sz w:val="24"/>
          <w:szCs w:val="20"/>
          <w:highlight w:val="white"/>
          <w:u w:color="000000"/>
          <w:lang w:eastAsia="ru-RU"/>
        </w:rPr>
        <w:t xml:space="preserve"> России разработано Ядро среднего профессионального образования</w:t>
      </w:r>
    </w:p>
    <w:p w14:paraId="491DBF8D" w14:textId="77777777" w:rsidR="000D1BA7" w:rsidRPr="000D1BA7" w:rsidRDefault="000D1BA7" w:rsidP="000D1BA7">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0D1BA7">
        <w:rPr>
          <w:rFonts w:ascii="Times New Roman" w:eastAsia="Times New Roman" w:hAnsi="Times New Roman" w:cs="Times New Roman"/>
          <w:color w:val="548DD4" w:themeColor="text2" w:themeTint="99"/>
          <w:sz w:val="24"/>
          <w:szCs w:val="20"/>
          <w:highlight w:val="white"/>
          <w:u w:color="000000"/>
          <w:lang w:eastAsia="ru-RU"/>
        </w:rPr>
        <w:t>&lt;</w:t>
      </w:r>
      <w:hyperlink r:id="rId193" w:history="1">
        <w:r w:rsidRPr="000D1BA7">
          <w:rPr>
            <w:rFonts w:ascii="Times New Roman" w:eastAsia="Times New Roman" w:hAnsi="Times New Roman" w:cs="Times New Roman"/>
            <w:color w:val="548DD4" w:themeColor="text2" w:themeTint="99"/>
            <w:sz w:val="24"/>
            <w:szCs w:val="20"/>
            <w:highlight w:val="white"/>
            <w:u w:val="single" w:color="190CAB"/>
            <w:lang w:eastAsia="ru-RU"/>
          </w:rPr>
          <w:t>Письмо&gt;</w:t>
        </w:r>
      </w:hyperlink>
      <w:r w:rsidRPr="000D1BA7">
        <w:rPr>
          <w:rFonts w:ascii="Times New Roman" w:eastAsia="Times New Roman" w:hAnsi="Times New Roman" w:cs="Times New Roman"/>
          <w:color w:val="548DD4" w:themeColor="text2" w:themeTint="99"/>
          <w:sz w:val="24"/>
          <w:szCs w:val="20"/>
          <w:highlight w:val="white"/>
          <w:u w:color="000000"/>
          <w:lang w:eastAsia="ru-RU"/>
        </w:rPr>
        <w:t xml:space="preserve"> </w:t>
      </w:r>
      <w:proofErr w:type="spellStart"/>
      <w:r w:rsidRPr="000D1BA7">
        <w:rPr>
          <w:rFonts w:ascii="Times New Roman" w:eastAsia="Times New Roman" w:hAnsi="Times New Roman" w:cs="Times New Roman"/>
          <w:color w:val="548DD4" w:themeColor="text2" w:themeTint="99"/>
          <w:sz w:val="24"/>
          <w:szCs w:val="20"/>
          <w:highlight w:val="white"/>
          <w:u w:color="000000"/>
          <w:lang w:eastAsia="ru-RU"/>
        </w:rPr>
        <w:t>Минпросвещения</w:t>
      </w:r>
      <w:proofErr w:type="spellEnd"/>
      <w:r w:rsidRPr="000D1BA7">
        <w:rPr>
          <w:rFonts w:ascii="Times New Roman" w:eastAsia="Times New Roman" w:hAnsi="Times New Roman" w:cs="Times New Roman"/>
          <w:color w:val="548DD4" w:themeColor="text2" w:themeTint="99"/>
          <w:sz w:val="24"/>
          <w:szCs w:val="20"/>
          <w:highlight w:val="white"/>
          <w:u w:color="000000"/>
          <w:lang w:eastAsia="ru-RU"/>
        </w:rPr>
        <w:t xml:space="preserve"> России от 28.04.2022 N АБ-1197/05</w:t>
      </w:r>
    </w:p>
    <w:p w14:paraId="154A6422" w14:textId="77777777" w:rsidR="000D1BA7" w:rsidRPr="000D1BA7" w:rsidRDefault="000D1BA7" w:rsidP="000D1BA7">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0D1BA7">
        <w:rPr>
          <w:rFonts w:ascii="Times New Roman" w:eastAsia="Times New Roman" w:hAnsi="Times New Roman" w:cs="Times New Roman"/>
          <w:color w:val="548DD4" w:themeColor="text2" w:themeTint="99"/>
          <w:sz w:val="24"/>
          <w:szCs w:val="20"/>
          <w:highlight w:val="white"/>
          <w:u w:color="000000"/>
          <w:lang w:eastAsia="ru-RU"/>
        </w:rPr>
        <w:t>"О направлении документов "Ядро среднего профессионального педагогического образования"</w:t>
      </w:r>
    </w:p>
    <w:p w14:paraId="61F03302"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Ядро среднего профессионального педагогического образования представляет собой ключевые характеристики и параметры основных профессиональных образовательных программ уровня среднего профессионального педагогического образования, отражающие обязательный минимум содержания и результатов подготовки педагогов, который должен обеспечить равное качество подготовки выпускников.</w:t>
      </w:r>
    </w:p>
    <w:p w14:paraId="56E1B894"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Ядро СППО рекомендуется использовать образовательным организациям при разработке основных профессиональных образовательных программ в целях обеспечения единого подхода к осуществлению предметной, методической и психолого-педагогической подготовки педагогических кадров.</w:t>
      </w:r>
    </w:p>
    <w:p w14:paraId="2C72F257"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b/>
          <w:color w:val="000000"/>
          <w:sz w:val="24"/>
          <w:szCs w:val="20"/>
          <w:highlight w:val="white"/>
          <w:u w:color="000000"/>
          <w:lang w:eastAsia="ru-RU"/>
        </w:rPr>
        <w:t>Рособрнадзором разъяснены особенности проведения государственной итоговой аттестации по образовательным программам основного общего и среднего общего образования для отдельных категорий граждан</w:t>
      </w:r>
    </w:p>
    <w:p w14:paraId="50C7AEA6" w14:textId="77777777" w:rsidR="000D1BA7" w:rsidRPr="000D1BA7" w:rsidRDefault="000D1BA7" w:rsidP="000D1BA7">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0D1BA7">
        <w:rPr>
          <w:rFonts w:ascii="Times New Roman" w:eastAsia="Times New Roman" w:hAnsi="Times New Roman" w:cs="Times New Roman"/>
          <w:color w:val="548DD4" w:themeColor="text2" w:themeTint="99"/>
          <w:sz w:val="24"/>
          <w:szCs w:val="20"/>
          <w:highlight w:val="white"/>
          <w:u w:color="000000"/>
          <w:lang w:eastAsia="ru-RU"/>
        </w:rPr>
        <w:t>&lt;</w:t>
      </w:r>
      <w:hyperlink r:id="rId194" w:history="1">
        <w:r w:rsidRPr="000D1BA7">
          <w:rPr>
            <w:rFonts w:ascii="Times New Roman" w:eastAsia="Times New Roman" w:hAnsi="Times New Roman" w:cs="Times New Roman"/>
            <w:color w:val="548DD4" w:themeColor="text2" w:themeTint="99"/>
            <w:sz w:val="24"/>
            <w:szCs w:val="20"/>
            <w:highlight w:val="white"/>
            <w:u w:val="single" w:color="190CAB"/>
            <w:lang w:eastAsia="ru-RU"/>
          </w:rPr>
          <w:t>Письмо&gt;</w:t>
        </w:r>
      </w:hyperlink>
      <w:r w:rsidRPr="000D1BA7">
        <w:rPr>
          <w:rFonts w:ascii="Times New Roman" w:eastAsia="Times New Roman" w:hAnsi="Times New Roman" w:cs="Times New Roman"/>
          <w:color w:val="548DD4" w:themeColor="text2" w:themeTint="99"/>
          <w:sz w:val="24"/>
          <w:szCs w:val="20"/>
          <w:highlight w:val="white"/>
          <w:u w:color="000000"/>
          <w:lang w:eastAsia="ru-RU"/>
        </w:rPr>
        <w:t xml:space="preserve"> Рособрнадзора от 17.05.2022 N 04-111</w:t>
      </w:r>
    </w:p>
    <w:p w14:paraId="1783F53E" w14:textId="77777777" w:rsidR="000D1BA7" w:rsidRPr="000D1BA7" w:rsidRDefault="000D1BA7" w:rsidP="000D1BA7">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0D1BA7">
        <w:rPr>
          <w:rFonts w:ascii="Times New Roman" w:eastAsia="Times New Roman" w:hAnsi="Times New Roman" w:cs="Times New Roman"/>
          <w:color w:val="548DD4" w:themeColor="text2" w:themeTint="99"/>
          <w:sz w:val="24"/>
          <w:szCs w:val="20"/>
          <w:highlight w:val="white"/>
          <w:u w:color="000000"/>
          <w:lang w:eastAsia="ru-RU"/>
        </w:rPr>
        <w:t xml:space="preserve">&lt;О применении Приказа </w:t>
      </w:r>
      <w:proofErr w:type="spellStart"/>
      <w:r w:rsidRPr="000D1BA7">
        <w:rPr>
          <w:rFonts w:ascii="Times New Roman" w:eastAsia="Times New Roman" w:hAnsi="Times New Roman" w:cs="Times New Roman"/>
          <w:color w:val="548DD4" w:themeColor="text2" w:themeTint="99"/>
          <w:sz w:val="24"/>
          <w:szCs w:val="20"/>
          <w:highlight w:val="white"/>
          <w:u w:color="000000"/>
          <w:lang w:eastAsia="ru-RU"/>
        </w:rPr>
        <w:t>Минпросвещения</w:t>
      </w:r>
      <w:proofErr w:type="spellEnd"/>
      <w:r w:rsidRPr="000D1BA7">
        <w:rPr>
          <w:rFonts w:ascii="Times New Roman" w:eastAsia="Times New Roman" w:hAnsi="Times New Roman" w:cs="Times New Roman"/>
          <w:color w:val="548DD4" w:themeColor="text2" w:themeTint="99"/>
          <w:sz w:val="24"/>
          <w:szCs w:val="20"/>
          <w:highlight w:val="white"/>
          <w:u w:color="000000"/>
          <w:lang w:eastAsia="ru-RU"/>
        </w:rPr>
        <w:t xml:space="preserve"> России N 230, Рособрнадзора N 515 от 13.04.2022&gt;</w:t>
      </w:r>
    </w:p>
    <w:p w14:paraId="3C640452"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lastRenderedPageBreak/>
        <w:tab/>
        <w:t>Речь идет о государственной итоговой аттестации следующих лиц:</w:t>
      </w:r>
    </w:p>
    <w:p w14:paraId="64068B7D" w14:textId="77777777" w:rsidR="000D1BA7" w:rsidRPr="000D1BA7" w:rsidRDefault="000D1BA7" w:rsidP="000D1BA7">
      <w:pPr>
        <w:numPr>
          <w:ilvl w:val="0"/>
          <w:numId w:val="28"/>
        </w:num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обучающихся зарубежных образовательных организаций, вынужденных прервать обучение за рубежом и зачисленных в установленном порядке в российские школы;</w:t>
      </w:r>
    </w:p>
    <w:p w14:paraId="6A22221C" w14:textId="77777777" w:rsidR="000D1BA7" w:rsidRPr="000D1BA7" w:rsidRDefault="000D1BA7" w:rsidP="000D1BA7">
      <w:pPr>
        <w:numPr>
          <w:ilvl w:val="0"/>
          <w:numId w:val="28"/>
        </w:num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обучающихся в российских школах и при этом находящихся в иностранных государствах, прервавших обучение в связи с невозможностью прибыть в РФ для прохождения ГИА-9 или ГИА-11.</w:t>
      </w:r>
    </w:p>
    <w:p w14:paraId="3A8374FF"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Для прохождения указанными лицами ГИА-9 или ГИА-11 необходимо наличие документального подтверждения отнесения их к той или иной категории.</w:t>
      </w:r>
    </w:p>
    <w:p w14:paraId="602C38E5"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Также определено, что указанные категории обучающихся сдают основной государственный экзамен (ОГЭ) и единый государственный экзамен (ЕГЭ) в соответствии с установленными для данных экзаменов Порядками. Дистанционное участие в ОГЭ/ЕГЭ указанными Порядками не предусмотрено.</w:t>
      </w:r>
    </w:p>
    <w:p w14:paraId="1B8F965D"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В числе прочего, в письме разъясняются особенности выдачи аттестатов и допуска обучающихся к ГИА-9 и ГИА-11.</w:t>
      </w:r>
    </w:p>
    <w:p w14:paraId="6E883A36"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b/>
          <w:color w:val="000000"/>
          <w:sz w:val="24"/>
          <w:szCs w:val="20"/>
          <w:highlight w:val="white"/>
          <w:u w:color="000000"/>
          <w:lang w:eastAsia="ru-RU"/>
        </w:rPr>
        <w:t>Разъяснен порядок оказания государственной поддержки на оплату обучения по дополнительным образовательным программам, ориентированным на развитие компетенций цифровой экономики, в рамках проекта "Цифровые профессии"</w:t>
      </w:r>
    </w:p>
    <w:p w14:paraId="7B2E0DF1" w14:textId="77777777" w:rsidR="000D1BA7" w:rsidRPr="000D1BA7" w:rsidRDefault="000D1BA7" w:rsidP="000D1BA7">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0D1BA7">
        <w:rPr>
          <w:rFonts w:ascii="Times New Roman" w:eastAsia="Times New Roman" w:hAnsi="Times New Roman" w:cs="Times New Roman"/>
          <w:color w:val="548DD4" w:themeColor="text2" w:themeTint="99"/>
          <w:sz w:val="24"/>
          <w:szCs w:val="20"/>
          <w:highlight w:val="white"/>
          <w:u w:color="000000"/>
          <w:lang w:eastAsia="ru-RU"/>
        </w:rPr>
        <w:t>&lt;</w:t>
      </w:r>
      <w:hyperlink r:id="rId195" w:history="1">
        <w:r w:rsidRPr="000D1BA7">
          <w:rPr>
            <w:rFonts w:ascii="Times New Roman" w:eastAsia="Times New Roman" w:hAnsi="Times New Roman" w:cs="Times New Roman"/>
            <w:color w:val="548DD4" w:themeColor="text2" w:themeTint="99"/>
            <w:sz w:val="24"/>
            <w:szCs w:val="20"/>
            <w:highlight w:val="white"/>
            <w:u w:val="single" w:color="190CAB"/>
            <w:lang w:eastAsia="ru-RU"/>
          </w:rPr>
          <w:t>Письмо&gt;</w:t>
        </w:r>
      </w:hyperlink>
      <w:r w:rsidRPr="000D1BA7">
        <w:rPr>
          <w:rFonts w:ascii="Times New Roman" w:eastAsia="Times New Roman" w:hAnsi="Times New Roman" w:cs="Times New Roman"/>
          <w:color w:val="548DD4" w:themeColor="text2" w:themeTint="99"/>
          <w:sz w:val="24"/>
          <w:szCs w:val="20"/>
          <w:highlight w:val="white"/>
          <w:u w:color="000000"/>
          <w:lang w:eastAsia="ru-RU"/>
        </w:rPr>
        <w:t xml:space="preserve"> </w:t>
      </w:r>
      <w:proofErr w:type="spellStart"/>
      <w:r w:rsidRPr="000D1BA7">
        <w:rPr>
          <w:rFonts w:ascii="Times New Roman" w:eastAsia="Times New Roman" w:hAnsi="Times New Roman" w:cs="Times New Roman"/>
          <w:color w:val="548DD4" w:themeColor="text2" w:themeTint="99"/>
          <w:sz w:val="24"/>
          <w:szCs w:val="20"/>
          <w:highlight w:val="white"/>
          <w:u w:color="000000"/>
          <w:lang w:eastAsia="ru-RU"/>
        </w:rPr>
        <w:t>Минцифры</w:t>
      </w:r>
      <w:proofErr w:type="spellEnd"/>
      <w:r w:rsidRPr="000D1BA7">
        <w:rPr>
          <w:rFonts w:ascii="Times New Roman" w:eastAsia="Times New Roman" w:hAnsi="Times New Roman" w:cs="Times New Roman"/>
          <w:color w:val="548DD4" w:themeColor="text2" w:themeTint="99"/>
          <w:sz w:val="24"/>
          <w:szCs w:val="20"/>
          <w:highlight w:val="white"/>
          <w:u w:color="000000"/>
          <w:lang w:eastAsia="ru-RU"/>
        </w:rPr>
        <w:t xml:space="preserve"> России от 12.05.2022 N ОП-П18-070-24211</w:t>
      </w:r>
    </w:p>
    <w:p w14:paraId="30D9DF25" w14:textId="77777777" w:rsidR="000D1BA7" w:rsidRPr="000D1BA7" w:rsidRDefault="000D1BA7" w:rsidP="000D1BA7">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0D1BA7">
        <w:rPr>
          <w:rFonts w:ascii="Times New Roman" w:eastAsia="Times New Roman" w:hAnsi="Times New Roman" w:cs="Times New Roman"/>
          <w:color w:val="548DD4" w:themeColor="text2" w:themeTint="99"/>
          <w:sz w:val="24"/>
          <w:szCs w:val="20"/>
          <w:highlight w:val="white"/>
          <w:u w:color="000000"/>
          <w:lang w:eastAsia="ru-RU"/>
        </w:rPr>
        <w:t>&lt;О государственной поддержке оплаты обучения&gt;</w:t>
      </w:r>
    </w:p>
    <w:p w14:paraId="31526D60"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r>
      <w:r w:rsidRPr="000D1BA7">
        <w:rPr>
          <w:rFonts w:ascii="Times New Roman" w:eastAsia="Times New Roman" w:hAnsi="Times New Roman" w:cs="Times New Roman"/>
          <w:color w:val="000000"/>
          <w:sz w:val="24"/>
          <w:szCs w:val="20"/>
          <w:highlight w:val="white"/>
          <w:u w:color="000000"/>
          <w:lang w:eastAsia="ru-RU"/>
        </w:rPr>
        <w:tab/>
        <w:t>Для обучающихся по программам среднего профессионального образования, высшего образования - программам бакалавриата, специалитета и магистратуры предусмотрена государственная поддержка в форме скидки на оплату обучения по дополнительным образовательным программам в размере 50% от стоимости соответствующей программы.</w:t>
      </w:r>
    </w:p>
    <w:p w14:paraId="423ADB09"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Основанием для получения государственной поддержки оплаты обучения студента является подтверждение статуса обучающегося в образовательной организации высшего образования.</w:t>
      </w:r>
    </w:p>
    <w:p w14:paraId="66F1B5F8"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В письме отражена процедура подтверждения студентом своего статуса, которая позволит оперативно оказать ему государственную поддержку оплаты обучения.</w:t>
      </w:r>
    </w:p>
    <w:p w14:paraId="61DED2CB" w14:textId="77777777" w:rsidR="000D1BA7" w:rsidRPr="000D1BA7" w:rsidRDefault="000D1BA7" w:rsidP="000D1BA7">
      <w:pPr>
        <w:spacing w:after="240" w:line="240" w:lineRule="auto"/>
        <w:jc w:val="both"/>
        <w:outlineLvl w:val="8"/>
        <w:rPr>
          <w:rFonts w:ascii="Times New Roman" w:eastAsia="Times New Roman" w:hAnsi="Times New Roman" w:cs="Times New Roman"/>
          <w:b/>
          <w:color w:val="000000"/>
          <w:sz w:val="24"/>
          <w:szCs w:val="20"/>
          <w:highlight w:val="white"/>
          <w:u w:color="000000"/>
          <w:lang w:eastAsia="ru-RU"/>
        </w:rPr>
      </w:pPr>
      <w:r w:rsidRPr="000D1BA7">
        <w:rPr>
          <w:rFonts w:ascii="Times New Roman" w:eastAsia="Times New Roman" w:hAnsi="Times New Roman" w:cs="Times New Roman"/>
          <w:b/>
          <w:color w:val="000000"/>
          <w:sz w:val="24"/>
          <w:szCs w:val="20"/>
          <w:highlight w:val="white"/>
          <w:u w:color="000000"/>
          <w:lang w:eastAsia="ru-RU"/>
        </w:rPr>
        <w:t>Утвержден план мероприятий по совершенствованию мер поддержки, оказываемой молодым исследователям</w:t>
      </w:r>
    </w:p>
    <w:p w14:paraId="3C499E92" w14:textId="77777777" w:rsidR="000D1BA7" w:rsidRPr="000D1BA7" w:rsidRDefault="000D1BA7" w:rsidP="000D1BA7">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0D1BA7">
        <w:rPr>
          <w:rFonts w:ascii="Times New Roman" w:eastAsia="Times New Roman" w:hAnsi="Times New Roman" w:cs="Times New Roman"/>
          <w:color w:val="548DD4" w:themeColor="text2" w:themeTint="99"/>
          <w:sz w:val="24"/>
          <w:szCs w:val="20"/>
          <w:highlight w:val="white"/>
          <w:u w:color="000000"/>
          <w:lang w:eastAsia="ru-RU"/>
        </w:rPr>
        <w:t>"</w:t>
      </w:r>
      <w:hyperlink r:id="rId196" w:history="1">
        <w:r w:rsidRPr="000D1BA7">
          <w:rPr>
            <w:rFonts w:ascii="Times New Roman" w:eastAsia="Times New Roman" w:hAnsi="Times New Roman" w:cs="Times New Roman"/>
            <w:color w:val="548DD4" w:themeColor="text2" w:themeTint="99"/>
            <w:sz w:val="24"/>
            <w:szCs w:val="20"/>
            <w:highlight w:val="white"/>
            <w:u w:val="single" w:color="190CAB"/>
            <w:lang w:eastAsia="ru-RU"/>
          </w:rPr>
          <w:t>План</w:t>
        </w:r>
      </w:hyperlink>
      <w:r w:rsidRPr="000D1BA7">
        <w:rPr>
          <w:rFonts w:ascii="Times New Roman" w:eastAsia="Times New Roman" w:hAnsi="Times New Roman" w:cs="Times New Roman"/>
          <w:color w:val="548DD4" w:themeColor="text2" w:themeTint="99"/>
          <w:sz w:val="24"/>
          <w:szCs w:val="20"/>
          <w:highlight w:val="white"/>
          <w:u w:color="000000"/>
          <w:lang w:eastAsia="ru-RU"/>
        </w:rPr>
        <w:t xml:space="preserve"> мероприятий ("дорожная карта") по совершенствованию мер поддержки, оказываемой молодым исследователям» (утв. Правительством РФ 02.12.2021 N 13061п-П8)</w:t>
      </w:r>
    </w:p>
    <w:p w14:paraId="6F55254C"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p>
    <w:p w14:paraId="3084C1C8"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Реализация указанного плана мероприятий направлена на создание продуктивной научной среды талантов, обеспечивающей эффективную организацию научного процесса, привлекающего молодых исследователей, повышение престижа научно-технической деятельности, а также на содействие в формировании единого научно-образовательного пространства в России.</w:t>
      </w:r>
    </w:p>
    <w:p w14:paraId="700AE228"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В числе мероприятий утвержденного плана: культурно-просветительская работа по повышению престижа молодых исследователей; введение в действующее законодательство понятия "молодой ученый", включающего возрастные критерии, а также закрепление правого статуса "молодого ученого"; разработка предложений по изменению действующего порядка (правил) предоставления молодым ученым социальных выплат на приобретение жилых помещений и др.</w:t>
      </w:r>
    </w:p>
    <w:p w14:paraId="6C9303D3" w14:textId="77777777" w:rsidR="000D1BA7" w:rsidRPr="000D1BA7" w:rsidRDefault="000D1BA7" w:rsidP="000D1BA7">
      <w:pPr>
        <w:spacing w:after="240" w:line="240" w:lineRule="auto"/>
        <w:jc w:val="both"/>
        <w:outlineLvl w:val="8"/>
        <w:rPr>
          <w:rFonts w:ascii="Times New Roman" w:eastAsia="Times New Roman" w:hAnsi="Times New Roman" w:cs="Times New Roman"/>
          <w:b/>
          <w:color w:val="000000"/>
          <w:sz w:val="24"/>
          <w:szCs w:val="20"/>
          <w:highlight w:val="white"/>
          <w:u w:color="000000"/>
          <w:lang w:eastAsia="ru-RU"/>
        </w:rPr>
      </w:pPr>
      <w:r w:rsidRPr="000D1BA7">
        <w:rPr>
          <w:rFonts w:ascii="Times New Roman" w:eastAsia="Times New Roman" w:hAnsi="Times New Roman" w:cs="Times New Roman"/>
          <w:b/>
          <w:color w:val="000000"/>
          <w:sz w:val="24"/>
          <w:szCs w:val="20"/>
          <w:highlight w:val="white"/>
          <w:u w:color="000000"/>
          <w:lang w:eastAsia="ru-RU"/>
        </w:rPr>
        <w:lastRenderedPageBreak/>
        <w:t>Разработана примерная основная образовательная программа основного общего образования</w:t>
      </w:r>
    </w:p>
    <w:p w14:paraId="5F06BA0D" w14:textId="77777777" w:rsidR="000D1BA7" w:rsidRPr="000D1BA7" w:rsidRDefault="000D1BA7" w:rsidP="000D1BA7">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hyperlink r:id="rId197" w:history="1">
        <w:r w:rsidRPr="000D1BA7">
          <w:rPr>
            <w:rFonts w:ascii="Times New Roman" w:eastAsia="Times New Roman" w:hAnsi="Times New Roman" w:cs="Times New Roman"/>
            <w:color w:val="548DD4" w:themeColor="text2" w:themeTint="99"/>
            <w:sz w:val="24"/>
            <w:szCs w:val="20"/>
            <w:highlight w:val="white"/>
            <w:u w:val="single" w:color="190CAB"/>
            <w:lang w:eastAsia="ru-RU"/>
          </w:rPr>
          <w:t>"Примерная</w:t>
        </w:r>
      </w:hyperlink>
      <w:r w:rsidRPr="000D1BA7">
        <w:rPr>
          <w:rFonts w:ascii="Times New Roman" w:eastAsia="Times New Roman" w:hAnsi="Times New Roman" w:cs="Times New Roman"/>
          <w:color w:val="548DD4" w:themeColor="text2" w:themeTint="99"/>
          <w:sz w:val="24"/>
          <w:szCs w:val="20"/>
          <w:highlight w:val="white"/>
          <w:u w:color="000000"/>
          <w:lang w:eastAsia="ru-RU"/>
        </w:rPr>
        <w:t xml:space="preserve"> основная образовательная программа основного общего образования"</w:t>
      </w:r>
    </w:p>
    <w:p w14:paraId="201C5D11" w14:textId="77777777" w:rsidR="000D1BA7" w:rsidRPr="000D1BA7" w:rsidRDefault="000D1BA7" w:rsidP="000D1BA7">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0D1BA7">
        <w:rPr>
          <w:rFonts w:ascii="Times New Roman" w:eastAsia="Times New Roman" w:hAnsi="Times New Roman" w:cs="Times New Roman"/>
          <w:color w:val="548DD4" w:themeColor="text2" w:themeTint="99"/>
          <w:sz w:val="24"/>
          <w:szCs w:val="20"/>
          <w:highlight w:val="white"/>
          <w:u w:color="000000"/>
          <w:lang w:eastAsia="ru-RU"/>
        </w:rPr>
        <w:t>(одобрена решением федерального учебно-методического объединения по общему образованию, протокол от 18.03.2022 N 1/22)</w:t>
      </w:r>
    </w:p>
    <w:p w14:paraId="7B2B0E91"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Программа содержит три раздела - целевой, содержательный и организационный. В целевой раздел включены, в частности, цели реализации основной образовательной программы основного общего образования, принципы формирования и механизмы ее реализации, а также планируемые результаты освоения обучающимися основной образовательной программы основного общего образования.</w:t>
      </w:r>
    </w:p>
    <w:p w14:paraId="3DDAD620"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Содержательный раздел включает примерные рабочие программы учебных предметов, учебных курсов (в том числе внеурочной деятельности), учебных модулей, программу коррекционной работы и др.</w:t>
      </w:r>
    </w:p>
    <w:p w14:paraId="0F55506F"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Организационный раздел в числе прочего содержит характеристику условий реализации основной образовательной программы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56FB7EC0" w14:textId="77777777" w:rsidR="000D1BA7" w:rsidRPr="000D1BA7" w:rsidRDefault="000D1BA7" w:rsidP="000D1BA7">
      <w:pPr>
        <w:spacing w:after="240" w:line="240" w:lineRule="auto"/>
        <w:jc w:val="both"/>
        <w:outlineLvl w:val="8"/>
        <w:rPr>
          <w:rFonts w:ascii="Times New Roman" w:eastAsia="Times New Roman" w:hAnsi="Times New Roman" w:cs="Times New Roman"/>
          <w:b/>
          <w:color w:val="000000"/>
          <w:sz w:val="24"/>
          <w:szCs w:val="20"/>
          <w:highlight w:val="white"/>
          <w:u w:color="000000"/>
          <w:lang w:eastAsia="ru-RU"/>
        </w:rPr>
      </w:pPr>
      <w:r w:rsidRPr="000D1BA7">
        <w:rPr>
          <w:rFonts w:ascii="Times New Roman" w:eastAsia="Times New Roman" w:hAnsi="Times New Roman" w:cs="Times New Roman"/>
          <w:b/>
          <w:color w:val="000000"/>
          <w:sz w:val="24"/>
          <w:szCs w:val="20"/>
          <w:highlight w:val="white"/>
          <w:u w:color="000000"/>
          <w:lang w:eastAsia="ru-RU"/>
        </w:rPr>
        <w:t>Разработана примерная основная образовательная программа начального общего образования</w:t>
      </w:r>
    </w:p>
    <w:p w14:paraId="093A7015" w14:textId="77777777" w:rsidR="000D1BA7" w:rsidRPr="000D1BA7" w:rsidRDefault="000D1BA7" w:rsidP="000D1BA7">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hyperlink r:id="rId198" w:history="1">
        <w:r w:rsidRPr="000D1BA7">
          <w:rPr>
            <w:rFonts w:ascii="Times New Roman" w:eastAsia="Times New Roman" w:hAnsi="Times New Roman" w:cs="Times New Roman"/>
            <w:color w:val="548DD4" w:themeColor="text2" w:themeTint="99"/>
            <w:sz w:val="24"/>
            <w:szCs w:val="20"/>
            <w:highlight w:val="white"/>
            <w:u w:val="single" w:color="190CAB"/>
            <w:lang w:eastAsia="ru-RU"/>
          </w:rPr>
          <w:t>"Примерная</w:t>
        </w:r>
      </w:hyperlink>
      <w:r w:rsidRPr="000D1BA7">
        <w:rPr>
          <w:rFonts w:ascii="Times New Roman" w:eastAsia="Times New Roman" w:hAnsi="Times New Roman" w:cs="Times New Roman"/>
          <w:color w:val="548DD4" w:themeColor="text2" w:themeTint="99"/>
          <w:sz w:val="24"/>
          <w:szCs w:val="20"/>
          <w:highlight w:val="white"/>
          <w:u w:color="000000"/>
          <w:lang w:eastAsia="ru-RU"/>
        </w:rPr>
        <w:t xml:space="preserve"> основная образовательная программа начального общего образования"</w:t>
      </w:r>
    </w:p>
    <w:p w14:paraId="21EA916D" w14:textId="77777777" w:rsidR="000D1BA7" w:rsidRPr="000D1BA7" w:rsidRDefault="000D1BA7" w:rsidP="000D1BA7">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0D1BA7">
        <w:rPr>
          <w:rFonts w:ascii="Times New Roman" w:eastAsia="Times New Roman" w:hAnsi="Times New Roman" w:cs="Times New Roman"/>
          <w:color w:val="548DD4" w:themeColor="text2" w:themeTint="99"/>
          <w:sz w:val="24"/>
          <w:szCs w:val="20"/>
          <w:highlight w:val="white"/>
          <w:u w:color="000000"/>
          <w:lang w:eastAsia="ru-RU"/>
        </w:rPr>
        <w:t>(одобрена решением федерального учебно-методического объединения по общему образованию, протокол от 18.03.2022 N 1/22)</w:t>
      </w:r>
    </w:p>
    <w:p w14:paraId="3ED9B420"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Документ предназначен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Федерального государственного образовательного стандарта начального общего образования, предъявляемых к данному уровню общего образования.</w:t>
      </w:r>
    </w:p>
    <w:p w14:paraId="40E00BF0"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Программа содержит три раздела - целевой, содержательный и организационный.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В содержательный раздел, в частности,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Организационный раздел дает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w:t>
      </w:r>
    </w:p>
    <w:p w14:paraId="6E36C7A2"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b/>
          <w:color w:val="000000"/>
          <w:sz w:val="24"/>
          <w:szCs w:val="20"/>
          <w:highlight w:val="white"/>
          <w:u w:color="000000"/>
          <w:lang w:eastAsia="ru-RU"/>
        </w:rPr>
        <w:t>Разработана концепция реализации программ дополнительного образования для различных групп населения в целях развития компетенций цифровой экономики</w:t>
      </w:r>
    </w:p>
    <w:p w14:paraId="46957CB3" w14:textId="77777777" w:rsidR="000D1BA7" w:rsidRPr="000D1BA7" w:rsidRDefault="000D1BA7" w:rsidP="000D1BA7">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0D1BA7">
        <w:rPr>
          <w:rFonts w:ascii="Times New Roman" w:eastAsia="Times New Roman" w:hAnsi="Times New Roman" w:cs="Times New Roman"/>
          <w:color w:val="548DD4" w:themeColor="text2" w:themeTint="99"/>
          <w:sz w:val="24"/>
          <w:szCs w:val="20"/>
          <w:highlight w:val="white"/>
          <w:u w:color="000000"/>
          <w:lang w:eastAsia="ru-RU"/>
        </w:rPr>
        <w:t>"</w:t>
      </w:r>
      <w:hyperlink r:id="rId199" w:history="1">
        <w:r w:rsidRPr="000D1BA7">
          <w:rPr>
            <w:rFonts w:ascii="Times New Roman" w:eastAsia="Times New Roman" w:hAnsi="Times New Roman" w:cs="Times New Roman"/>
            <w:color w:val="548DD4" w:themeColor="text2" w:themeTint="99"/>
            <w:sz w:val="24"/>
            <w:szCs w:val="20"/>
            <w:highlight w:val="white"/>
            <w:u w:val="single" w:color="190CAB"/>
            <w:lang w:eastAsia="ru-RU"/>
          </w:rPr>
          <w:t>Концепция</w:t>
        </w:r>
      </w:hyperlink>
      <w:r w:rsidRPr="000D1BA7">
        <w:rPr>
          <w:rFonts w:ascii="Times New Roman" w:eastAsia="Times New Roman" w:hAnsi="Times New Roman" w:cs="Times New Roman"/>
          <w:color w:val="548DD4" w:themeColor="text2" w:themeTint="99"/>
          <w:sz w:val="24"/>
          <w:szCs w:val="20"/>
          <w:highlight w:val="white"/>
          <w:u w:color="000000"/>
          <w:lang w:eastAsia="ru-RU"/>
        </w:rPr>
        <w:t xml:space="preserve"> реализации мероприятия "Реализация программ дополнительного образования для различных групп населения в целях развития компетенций цифровой экономики" результата "Проведено обучение по дополнительным образовательным программам с использованием мер государственной поддержки для получения новых и востребованных на рынке труда цифровых компетенций и обеспечено достижение отдельных результатов федерального проекта "Кадры для цифровой экономики" на базе АНО "Университет Национальной технологической инициативы 2035" федерального </w:t>
      </w:r>
      <w:r w:rsidRPr="000D1BA7">
        <w:rPr>
          <w:rFonts w:ascii="Times New Roman" w:eastAsia="Times New Roman" w:hAnsi="Times New Roman" w:cs="Times New Roman"/>
          <w:color w:val="548DD4" w:themeColor="text2" w:themeTint="99"/>
          <w:sz w:val="24"/>
          <w:szCs w:val="20"/>
          <w:highlight w:val="white"/>
          <w:u w:color="000000"/>
          <w:lang w:eastAsia="ru-RU"/>
        </w:rPr>
        <w:lastRenderedPageBreak/>
        <w:t>проекта "Кадры для цифровой экономики" национальной программы "Цифровая экономика Российской Федерации"</w:t>
      </w:r>
    </w:p>
    <w:p w14:paraId="6FDDB9C3" w14:textId="77777777" w:rsidR="000D1BA7" w:rsidRPr="000D1BA7" w:rsidRDefault="000D1BA7" w:rsidP="000D1BA7">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0D1BA7">
        <w:rPr>
          <w:rFonts w:ascii="Times New Roman" w:eastAsia="Times New Roman" w:hAnsi="Times New Roman" w:cs="Times New Roman"/>
          <w:color w:val="548DD4" w:themeColor="text2" w:themeTint="99"/>
          <w:sz w:val="24"/>
          <w:szCs w:val="20"/>
          <w:highlight w:val="white"/>
          <w:u w:color="000000"/>
          <w:lang w:eastAsia="ru-RU"/>
        </w:rPr>
        <w:t>(приложение N 1 к протоколу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12.04.2022 N 13)</w:t>
      </w:r>
    </w:p>
    <w:p w14:paraId="282C6CC5"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Целями осуществления мероприятия по реализации программ дополнительного образования для различных групп населения в целях развития компетенций цифровой экономики являются обеспечение дополнительных возможностей для получения гражданами РФ новых и востребованных на рынке труда цифровых компетенций и удовлетворение потребностей рынка труда в современных ИТ-специалистах для обеспечения развития цифровой экономики в условиях цифровой трансформации ключевых отраслей экономики и социальной сферы.</w:t>
      </w:r>
    </w:p>
    <w:p w14:paraId="4B559004"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 xml:space="preserve">Основной целевой группой указанного мероприятия являются граждане трудоспособного возраста, обучение которых организуется с применением механизма </w:t>
      </w:r>
      <w:proofErr w:type="spellStart"/>
      <w:r w:rsidRPr="000D1BA7">
        <w:rPr>
          <w:rFonts w:ascii="Times New Roman" w:eastAsia="Times New Roman" w:hAnsi="Times New Roman" w:cs="Times New Roman"/>
          <w:color w:val="000000"/>
          <w:sz w:val="24"/>
          <w:szCs w:val="20"/>
          <w:highlight w:val="white"/>
          <w:u w:color="000000"/>
          <w:lang w:eastAsia="ru-RU"/>
        </w:rPr>
        <w:t>софинансирования</w:t>
      </w:r>
      <w:proofErr w:type="spellEnd"/>
      <w:r w:rsidRPr="000D1BA7">
        <w:rPr>
          <w:rFonts w:ascii="Times New Roman" w:eastAsia="Times New Roman" w:hAnsi="Times New Roman" w:cs="Times New Roman"/>
          <w:color w:val="000000"/>
          <w:sz w:val="24"/>
          <w:szCs w:val="20"/>
          <w:highlight w:val="white"/>
          <w:u w:color="000000"/>
          <w:lang w:eastAsia="ru-RU"/>
        </w:rPr>
        <w:t xml:space="preserve"> из средств федерального бюджета согласно категории обучающихся, в размере 50 - 100% от стоимости обучения по дополнительной профессиональной программе в организации, осуществляющей образовательную деятельность, по результатам успешного завершения обучения.</w:t>
      </w:r>
    </w:p>
    <w:p w14:paraId="2C82CA1D"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Предусмотрено, что общая стоимость обучения по программе профессиональной переподготовки не может превышать 250 000 рублей.</w:t>
      </w:r>
    </w:p>
    <w:p w14:paraId="30907A27"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 </w:t>
      </w:r>
    </w:p>
    <w:p w14:paraId="31AAE5D0"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b/>
          <w:color w:val="000000"/>
          <w:sz w:val="24"/>
          <w:szCs w:val="20"/>
          <w:highlight w:val="white"/>
          <w:u w:color="000000"/>
          <w:lang w:eastAsia="ru-RU"/>
        </w:rPr>
        <w:t>Установлены общие требования к расчету аккредитационных показателей по образовательным программам начального общего, основного общего и среднего общего образования</w:t>
      </w:r>
    </w:p>
    <w:p w14:paraId="043F2685" w14:textId="77777777" w:rsidR="000D1BA7" w:rsidRPr="000D1BA7" w:rsidRDefault="000D1BA7" w:rsidP="000D1BA7">
      <w:pPr>
        <w:spacing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0D1BA7">
        <w:rPr>
          <w:rFonts w:ascii="Times New Roman" w:eastAsia="Times New Roman" w:hAnsi="Times New Roman" w:cs="Times New Roman"/>
          <w:color w:val="548DD4" w:themeColor="text2" w:themeTint="99"/>
          <w:sz w:val="24"/>
          <w:szCs w:val="20"/>
          <w:highlight w:val="white"/>
          <w:u w:color="000000"/>
          <w:lang w:eastAsia="ru-RU"/>
        </w:rPr>
        <w:t>"</w:t>
      </w:r>
      <w:hyperlink r:id="rId200" w:history="1">
        <w:r w:rsidRPr="000D1BA7">
          <w:rPr>
            <w:rFonts w:ascii="Times New Roman" w:eastAsia="Times New Roman" w:hAnsi="Times New Roman" w:cs="Times New Roman"/>
            <w:color w:val="548DD4" w:themeColor="text2" w:themeTint="99"/>
            <w:sz w:val="24"/>
            <w:szCs w:val="20"/>
            <w:highlight w:val="white"/>
            <w:u w:val="single" w:color="190CAB"/>
            <w:lang w:eastAsia="ru-RU"/>
          </w:rPr>
          <w:t>Методика</w:t>
        </w:r>
      </w:hyperlink>
      <w:r w:rsidRPr="000D1BA7">
        <w:rPr>
          <w:rFonts w:ascii="Times New Roman" w:eastAsia="Times New Roman" w:hAnsi="Times New Roman" w:cs="Times New Roman"/>
          <w:color w:val="548DD4" w:themeColor="text2" w:themeTint="99"/>
          <w:sz w:val="24"/>
          <w:szCs w:val="20"/>
          <w:highlight w:val="white"/>
          <w:u w:color="000000"/>
          <w:lang w:eastAsia="ru-RU"/>
        </w:rPr>
        <w:t xml:space="preserve"> расчета аккредитационных показателей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утвержденных приказом Министерства просвещения Российской Федерации от 29.11.2021 N 868"</w:t>
      </w:r>
    </w:p>
    <w:p w14:paraId="05B57A83" w14:textId="77777777" w:rsidR="000D1BA7" w:rsidRPr="000D1BA7" w:rsidRDefault="000D1BA7" w:rsidP="000D1BA7">
      <w:pPr>
        <w:spacing w:after="240" w:line="240" w:lineRule="auto"/>
        <w:ind w:left="720"/>
        <w:jc w:val="both"/>
        <w:outlineLvl w:val="8"/>
        <w:rPr>
          <w:rFonts w:ascii="Times New Roman" w:eastAsia="Times New Roman" w:hAnsi="Times New Roman" w:cs="Times New Roman"/>
          <w:color w:val="548DD4" w:themeColor="text2" w:themeTint="99"/>
          <w:sz w:val="24"/>
          <w:szCs w:val="20"/>
          <w:highlight w:val="white"/>
          <w:u w:color="000000"/>
          <w:lang w:eastAsia="ru-RU"/>
        </w:rPr>
      </w:pPr>
      <w:r w:rsidRPr="000D1BA7">
        <w:rPr>
          <w:rFonts w:ascii="Times New Roman" w:eastAsia="Times New Roman" w:hAnsi="Times New Roman" w:cs="Times New Roman"/>
          <w:color w:val="548DD4" w:themeColor="text2" w:themeTint="99"/>
          <w:sz w:val="24"/>
          <w:szCs w:val="20"/>
          <w:highlight w:val="white"/>
          <w:u w:color="000000"/>
          <w:lang w:eastAsia="ru-RU"/>
        </w:rPr>
        <w:t xml:space="preserve">(утв. </w:t>
      </w:r>
      <w:proofErr w:type="spellStart"/>
      <w:r w:rsidRPr="000D1BA7">
        <w:rPr>
          <w:rFonts w:ascii="Times New Roman" w:eastAsia="Times New Roman" w:hAnsi="Times New Roman" w:cs="Times New Roman"/>
          <w:color w:val="548DD4" w:themeColor="text2" w:themeTint="99"/>
          <w:sz w:val="24"/>
          <w:szCs w:val="20"/>
          <w:highlight w:val="white"/>
          <w:u w:color="000000"/>
          <w:lang w:eastAsia="ru-RU"/>
        </w:rPr>
        <w:t>Минпросвещения</w:t>
      </w:r>
      <w:proofErr w:type="spellEnd"/>
      <w:r w:rsidRPr="000D1BA7">
        <w:rPr>
          <w:rFonts w:ascii="Times New Roman" w:eastAsia="Times New Roman" w:hAnsi="Times New Roman" w:cs="Times New Roman"/>
          <w:color w:val="548DD4" w:themeColor="text2" w:themeTint="99"/>
          <w:sz w:val="24"/>
          <w:szCs w:val="20"/>
          <w:highlight w:val="white"/>
          <w:u w:color="000000"/>
          <w:lang w:eastAsia="ru-RU"/>
        </w:rPr>
        <w:t xml:space="preserve"> России, Рособрнадзором 04.05.2022)</w:t>
      </w:r>
    </w:p>
    <w:p w14:paraId="1E299DED"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Аккредитационные показатели устанавливаются для целей государственной аккредитации образовательной деятельности, осуществления аккредитационного мониторинга и федерального государственного контроля (надзора) в сфере образования.</w:t>
      </w:r>
    </w:p>
    <w:p w14:paraId="3D9C58A0"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Аккредитационные показатели представляют собой совокупность обязательных требований, установленных в соответствии с Федеральным законом "Об образовании в Российской Федерации" к качеству образования.</w:t>
      </w:r>
    </w:p>
    <w:p w14:paraId="3200CF90"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Перечень аккредитационных показателей сформирован на основе требований к результатам освоения основных образовательных программ и требованиям к условиям реализации образовательных программ (за исключением материально-технических), определяющих качество образования.</w:t>
      </w:r>
    </w:p>
    <w:p w14:paraId="64278E31"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b/>
          <w:color w:val="000000"/>
          <w:sz w:val="24"/>
          <w:szCs w:val="20"/>
          <w:highlight w:val="white"/>
          <w:u w:color="000000"/>
          <w:lang w:eastAsia="ru-RU"/>
        </w:rPr>
        <w:t xml:space="preserve">Разъяснили, в каких случаях в службу занятости нужно направлять отчет об </w:t>
      </w:r>
      <w:proofErr w:type="spellStart"/>
      <w:r w:rsidRPr="000D1BA7">
        <w:rPr>
          <w:rFonts w:ascii="Times New Roman" w:eastAsia="Times New Roman" w:hAnsi="Times New Roman" w:cs="Times New Roman"/>
          <w:b/>
          <w:color w:val="000000"/>
          <w:sz w:val="24"/>
          <w:szCs w:val="20"/>
          <w:highlight w:val="white"/>
          <w:u w:color="000000"/>
          <w:lang w:eastAsia="ru-RU"/>
        </w:rPr>
        <w:t>удаленщиках</w:t>
      </w:r>
      <w:proofErr w:type="spellEnd"/>
    </w:p>
    <w:p w14:paraId="5C86E78F"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 xml:space="preserve">Недавно </w:t>
      </w:r>
      <w:hyperlink r:id="rId201" w:history="1">
        <w:r w:rsidRPr="000D1BA7">
          <w:rPr>
            <w:rFonts w:ascii="Times New Roman" w:eastAsia="Times New Roman" w:hAnsi="Times New Roman" w:cs="Times New Roman"/>
            <w:color w:val="190CAB"/>
            <w:sz w:val="24"/>
            <w:szCs w:val="20"/>
            <w:highlight w:val="white"/>
            <w:u w:val="single" w:color="190CAB"/>
            <w:lang w:eastAsia="ru-RU"/>
          </w:rPr>
          <w:t>скорректировали</w:t>
        </w:r>
      </w:hyperlink>
      <w:r w:rsidRPr="000D1BA7">
        <w:rPr>
          <w:rFonts w:ascii="Times New Roman" w:eastAsia="Times New Roman" w:hAnsi="Times New Roman" w:cs="Times New Roman"/>
          <w:color w:val="000000"/>
          <w:sz w:val="24"/>
          <w:szCs w:val="20"/>
          <w:highlight w:val="white"/>
          <w:u w:color="000000"/>
          <w:lang w:eastAsia="ru-RU"/>
        </w:rPr>
        <w:t xml:space="preserve"> одну из </w:t>
      </w:r>
      <w:hyperlink r:id="rId202" w:history="1">
        <w:r w:rsidRPr="000D1BA7">
          <w:rPr>
            <w:rFonts w:ascii="Times New Roman" w:eastAsia="Times New Roman" w:hAnsi="Times New Roman" w:cs="Times New Roman"/>
            <w:color w:val="190CAB"/>
            <w:sz w:val="24"/>
            <w:szCs w:val="20"/>
            <w:highlight w:val="white"/>
            <w:u w:val="single" w:color="190CAB"/>
            <w:lang w:eastAsia="ru-RU"/>
          </w:rPr>
          <w:t>форм</w:t>
        </w:r>
      </w:hyperlink>
      <w:r w:rsidRPr="000D1BA7">
        <w:rPr>
          <w:rFonts w:ascii="Times New Roman" w:eastAsia="Times New Roman" w:hAnsi="Times New Roman" w:cs="Times New Roman"/>
          <w:color w:val="000000"/>
          <w:sz w:val="24"/>
          <w:szCs w:val="20"/>
          <w:highlight w:val="white"/>
          <w:u w:color="000000"/>
          <w:lang w:eastAsia="ru-RU"/>
        </w:rPr>
        <w:t xml:space="preserve"> представления сведений в службу занятости. </w:t>
      </w:r>
      <w:r w:rsidRPr="000D1BA7">
        <w:rPr>
          <w:rFonts w:ascii="Times New Roman" w:eastAsia="Times New Roman" w:hAnsi="Times New Roman" w:cs="Times New Roman"/>
          <w:color w:val="000000"/>
          <w:sz w:val="24"/>
          <w:szCs w:val="20"/>
          <w:highlight w:val="white"/>
          <w:u w:color="000000"/>
          <w:lang w:eastAsia="ru-RU"/>
        </w:rPr>
        <w:tab/>
      </w:r>
      <w:r w:rsidRPr="000D1BA7">
        <w:rPr>
          <w:rFonts w:ascii="Times New Roman" w:eastAsia="Times New Roman" w:hAnsi="Times New Roman" w:cs="Times New Roman"/>
          <w:color w:val="000000"/>
          <w:sz w:val="24"/>
          <w:szCs w:val="20"/>
          <w:highlight w:val="white"/>
          <w:u w:color="000000"/>
          <w:lang w:eastAsia="ru-RU"/>
        </w:rPr>
        <w:tab/>
        <w:t>В нее теперь вносят данные об организации удаленной работы.</w:t>
      </w:r>
    </w:p>
    <w:p w14:paraId="3E6E3928"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 xml:space="preserve">Минтруд </w:t>
      </w:r>
      <w:hyperlink r:id="rId203" w:history="1">
        <w:r w:rsidRPr="000D1BA7">
          <w:rPr>
            <w:rFonts w:ascii="Times New Roman" w:eastAsia="Times New Roman" w:hAnsi="Times New Roman" w:cs="Times New Roman"/>
            <w:color w:val="190CAB"/>
            <w:sz w:val="24"/>
            <w:szCs w:val="20"/>
            <w:highlight w:val="white"/>
            <w:u w:val="single" w:color="190CAB"/>
            <w:lang w:eastAsia="ru-RU"/>
          </w:rPr>
          <w:t>разъяснил</w:t>
        </w:r>
      </w:hyperlink>
      <w:r w:rsidRPr="000D1BA7">
        <w:rPr>
          <w:rFonts w:ascii="Times New Roman" w:eastAsia="Times New Roman" w:hAnsi="Times New Roman" w:cs="Times New Roman"/>
          <w:color w:val="000000"/>
          <w:sz w:val="24"/>
          <w:szCs w:val="20"/>
          <w:highlight w:val="white"/>
          <w:u w:color="000000"/>
          <w:lang w:eastAsia="ru-RU"/>
        </w:rPr>
        <w:t xml:space="preserve">, что информацию по этой форме нужно подать тогда, когда решили организовать дистанционку. По ней же необходимо отчитаться, если изменили режим занятости, в том числе количество </w:t>
      </w:r>
      <w:proofErr w:type="spellStart"/>
      <w:r w:rsidRPr="000D1BA7">
        <w:rPr>
          <w:rFonts w:ascii="Times New Roman" w:eastAsia="Times New Roman" w:hAnsi="Times New Roman" w:cs="Times New Roman"/>
          <w:color w:val="000000"/>
          <w:sz w:val="24"/>
          <w:szCs w:val="20"/>
          <w:highlight w:val="white"/>
          <w:u w:color="000000"/>
          <w:lang w:eastAsia="ru-RU"/>
        </w:rPr>
        <w:t>удаленщиков</w:t>
      </w:r>
      <w:proofErr w:type="spellEnd"/>
      <w:r w:rsidRPr="000D1BA7">
        <w:rPr>
          <w:rFonts w:ascii="Times New Roman" w:eastAsia="Times New Roman" w:hAnsi="Times New Roman" w:cs="Times New Roman"/>
          <w:color w:val="000000"/>
          <w:sz w:val="24"/>
          <w:szCs w:val="20"/>
          <w:highlight w:val="white"/>
          <w:u w:color="000000"/>
          <w:lang w:eastAsia="ru-RU"/>
        </w:rPr>
        <w:t>.</w:t>
      </w:r>
    </w:p>
    <w:p w14:paraId="25939610"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Сведения следует направлять не чаще одного раза в день.</w:t>
      </w:r>
    </w:p>
    <w:p w14:paraId="29F0B82F" w14:textId="77777777" w:rsidR="000D1BA7" w:rsidRPr="000D1BA7" w:rsidRDefault="000D1BA7" w:rsidP="000D1BA7">
      <w:pPr>
        <w:spacing w:after="240" w:line="240" w:lineRule="auto"/>
        <w:ind w:left="720"/>
        <w:jc w:val="both"/>
        <w:outlineLvl w:val="8"/>
        <w:rPr>
          <w:rFonts w:ascii="Times New Roman" w:eastAsia="Times New Roman" w:hAnsi="Times New Roman" w:cs="Times New Roman"/>
          <w:i/>
          <w:color w:val="548DD4" w:themeColor="text2" w:themeTint="99"/>
          <w:sz w:val="24"/>
          <w:szCs w:val="20"/>
          <w:highlight w:val="white"/>
          <w:u w:color="000000"/>
          <w:lang w:eastAsia="ru-RU"/>
        </w:rPr>
      </w:pPr>
      <w:r w:rsidRPr="000D1BA7">
        <w:rPr>
          <w:rFonts w:ascii="Times New Roman" w:eastAsia="Times New Roman" w:hAnsi="Times New Roman" w:cs="Times New Roman"/>
          <w:i/>
          <w:color w:val="548DD4" w:themeColor="text2" w:themeTint="99"/>
          <w:sz w:val="24"/>
          <w:szCs w:val="20"/>
          <w:highlight w:val="white"/>
          <w:u w:color="000000"/>
          <w:lang w:eastAsia="ru-RU"/>
        </w:rPr>
        <w:t xml:space="preserve">Документы: </w:t>
      </w:r>
      <w:hyperlink r:id="rId204" w:history="1">
        <w:r w:rsidRPr="000D1BA7">
          <w:rPr>
            <w:rFonts w:ascii="Times New Roman" w:eastAsia="Times New Roman" w:hAnsi="Times New Roman" w:cs="Times New Roman"/>
            <w:i/>
            <w:color w:val="548DD4" w:themeColor="text2" w:themeTint="99"/>
            <w:sz w:val="24"/>
            <w:szCs w:val="20"/>
            <w:highlight w:val="white"/>
            <w:u w:val="single" w:color="FF0000"/>
            <w:lang w:eastAsia="ru-RU"/>
          </w:rPr>
          <w:t>Письмо</w:t>
        </w:r>
      </w:hyperlink>
      <w:r w:rsidRPr="000D1BA7">
        <w:rPr>
          <w:rFonts w:ascii="Times New Roman" w:eastAsia="Times New Roman" w:hAnsi="Times New Roman" w:cs="Times New Roman"/>
          <w:i/>
          <w:color w:val="548DD4" w:themeColor="text2" w:themeTint="99"/>
          <w:sz w:val="24"/>
          <w:szCs w:val="20"/>
          <w:highlight w:val="white"/>
          <w:u w:color="000000"/>
          <w:lang w:eastAsia="ru-RU"/>
        </w:rPr>
        <w:t xml:space="preserve"> Минтруда России от 08.04.2022 N 14-2/ООГ-2304</w:t>
      </w:r>
    </w:p>
    <w:p w14:paraId="12D6AAC9"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b/>
          <w:color w:val="000000"/>
          <w:sz w:val="24"/>
          <w:szCs w:val="20"/>
          <w:highlight w:val="white"/>
          <w:u w:color="000000"/>
          <w:lang w:eastAsia="ru-RU"/>
        </w:rPr>
        <w:lastRenderedPageBreak/>
        <w:t>Минтруд: можно ввести премию для работников, которые реализуют конкретные проекты</w:t>
      </w:r>
    </w:p>
    <w:p w14:paraId="50628DFA"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 xml:space="preserve">Работодатель сам устанавливает систему оплаты труда с учетом мнения профсоюза. </w:t>
      </w:r>
      <w:r w:rsidRPr="000D1BA7">
        <w:rPr>
          <w:rFonts w:ascii="Times New Roman" w:eastAsia="Times New Roman" w:hAnsi="Times New Roman" w:cs="Times New Roman"/>
          <w:color w:val="000000"/>
          <w:sz w:val="24"/>
          <w:szCs w:val="20"/>
          <w:highlight w:val="white"/>
          <w:u w:color="000000"/>
          <w:lang w:eastAsia="ru-RU"/>
        </w:rPr>
        <w:tab/>
      </w:r>
      <w:r w:rsidRPr="000D1BA7">
        <w:rPr>
          <w:rFonts w:ascii="Times New Roman" w:eastAsia="Times New Roman" w:hAnsi="Times New Roman" w:cs="Times New Roman"/>
          <w:color w:val="000000"/>
          <w:sz w:val="24"/>
          <w:szCs w:val="20"/>
          <w:highlight w:val="white"/>
          <w:u w:color="000000"/>
          <w:lang w:eastAsia="ru-RU"/>
        </w:rPr>
        <w:tab/>
        <w:t>Если вводить какую-либо премию, то нужно определить порядок, размер выплаты, кто имеет право на нее.</w:t>
      </w:r>
    </w:p>
    <w:p w14:paraId="6FED890F" w14:textId="77777777" w:rsidR="000D1BA7" w:rsidRPr="000D1BA7" w:rsidRDefault="000D1BA7" w:rsidP="000D1BA7">
      <w:pPr>
        <w:spacing w:after="240" w:line="240" w:lineRule="auto"/>
        <w:ind w:left="720"/>
        <w:jc w:val="both"/>
        <w:outlineLvl w:val="8"/>
        <w:rPr>
          <w:rFonts w:ascii="Times New Roman" w:eastAsia="Times New Roman" w:hAnsi="Times New Roman" w:cs="Times New Roman"/>
          <w:i/>
          <w:color w:val="548DD4" w:themeColor="text2" w:themeTint="99"/>
          <w:sz w:val="24"/>
          <w:szCs w:val="20"/>
          <w:highlight w:val="white"/>
          <w:u w:color="7F7F7F"/>
          <w:lang w:eastAsia="ru-RU"/>
        </w:rPr>
      </w:pPr>
      <w:r w:rsidRPr="000D1BA7">
        <w:rPr>
          <w:rFonts w:ascii="Times New Roman" w:eastAsia="Times New Roman" w:hAnsi="Times New Roman" w:cs="Times New Roman"/>
          <w:i/>
          <w:color w:val="548DD4" w:themeColor="text2" w:themeTint="99"/>
          <w:sz w:val="24"/>
          <w:szCs w:val="20"/>
          <w:highlight w:val="white"/>
          <w:u w:color="7F7F7F"/>
          <w:lang w:eastAsia="ru-RU"/>
        </w:rPr>
        <w:t xml:space="preserve">Документ: </w:t>
      </w:r>
      <w:hyperlink r:id="rId205" w:history="1">
        <w:r w:rsidRPr="000D1BA7">
          <w:rPr>
            <w:rFonts w:ascii="Times New Roman" w:eastAsia="Times New Roman" w:hAnsi="Times New Roman" w:cs="Times New Roman"/>
            <w:i/>
            <w:color w:val="548DD4" w:themeColor="text2" w:themeTint="99"/>
            <w:sz w:val="24"/>
            <w:szCs w:val="20"/>
            <w:highlight w:val="white"/>
            <w:u w:val="single" w:color="FF0000"/>
            <w:lang w:eastAsia="ru-RU"/>
          </w:rPr>
          <w:t>Письмо</w:t>
        </w:r>
      </w:hyperlink>
      <w:r w:rsidRPr="000D1BA7">
        <w:rPr>
          <w:rFonts w:ascii="Times New Roman" w:eastAsia="Times New Roman" w:hAnsi="Times New Roman" w:cs="Times New Roman"/>
          <w:i/>
          <w:color w:val="548DD4" w:themeColor="text2" w:themeTint="99"/>
          <w:sz w:val="24"/>
          <w:szCs w:val="20"/>
          <w:highlight w:val="white"/>
          <w:u w:color="7F7F7F"/>
          <w:lang w:eastAsia="ru-RU"/>
        </w:rPr>
        <w:t xml:space="preserve"> Минтруда России от 08.04.2022 N 14-1/ООГ-2292</w:t>
      </w:r>
    </w:p>
    <w:p w14:paraId="06AFEB1B"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b/>
          <w:color w:val="000000"/>
          <w:sz w:val="24"/>
          <w:szCs w:val="20"/>
          <w:highlight w:val="white"/>
          <w:u w:color="000000"/>
          <w:lang w:eastAsia="ru-RU"/>
        </w:rPr>
        <w:t>Минтруд разъяснил, кто подает СЗВ-ТД при временном переводе сотрудника в другую организацию</w:t>
      </w:r>
    </w:p>
    <w:p w14:paraId="25DB1897"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 xml:space="preserve">Работодатели, которые приостановили деятельность, </w:t>
      </w:r>
      <w:hyperlink r:id="rId206" w:history="1">
        <w:r w:rsidRPr="000D1BA7">
          <w:rPr>
            <w:rFonts w:ascii="Times New Roman" w:eastAsia="Times New Roman" w:hAnsi="Times New Roman" w:cs="Times New Roman"/>
            <w:color w:val="190CAB"/>
            <w:sz w:val="24"/>
            <w:szCs w:val="20"/>
            <w:highlight w:val="white"/>
            <w:u w:val="single" w:color="190CAB"/>
            <w:lang w:eastAsia="ru-RU"/>
          </w:rPr>
          <w:t>могут</w:t>
        </w:r>
      </w:hyperlink>
      <w:r w:rsidRPr="000D1BA7">
        <w:rPr>
          <w:rFonts w:ascii="Times New Roman" w:eastAsia="Times New Roman" w:hAnsi="Times New Roman" w:cs="Times New Roman"/>
          <w:color w:val="000000"/>
          <w:sz w:val="24"/>
          <w:szCs w:val="20"/>
          <w:highlight w:val="white"/>
          <w:u w:color="000000"/>
          <w:lang w:eastAsia="ru-RU"/>
        </w:rPr>
        <w:t xml:space="preserve"> временно перевести сотрудников. Ведомство </w:t>
      </w:r>
      <w:hyperlink r:id="rId207" w:history="1">
        <w:r w:rsidRPr="000D1BA7">
          <w:rPr>
            <w:rFonts w:ascii="Times New Roman" w:eastAsia="Times New Roman" w:hAnsi="Times New Roman" w:cs="Times New Roman"/>
            <w:color w:val="190CAB"/>
            <w:sz w:val="24"/>
            <w:szCs w:val="20"/>
            <w:highlight w:val="white"/>
            <w:u w:val="single" w:color="190CAB"/>
            <w:lang w:eastAsia="ru-RU"/>
          </w:rPr>
          <w:t>пояснило</w:t>
        </w:r>
      </w:hyperlink>
      <w:r w:rsidRPr="000D1BA7">
        <w:rPr>
          <w:rFonts w:ascii="Times New Roman" w:eastAsia="Times New Roman" w:hAnsi="Times New Roman" w:cs="Times New Roman"/>
          <w:color w:val="000000"/>
          <w:sz w:val="24"/>
          <w:szCs w:val="20"/>
          <w:highlight w:val="white"/>
          <w:u w:color="000000"/>
          <w:lang w:eastAsia="ru-RU"/>
        </w:rPr>
        <w:t>, что СЗВ-ТД представляет тот, кто принимает специалиста.</w:t>
      </w:r>
    </w:p>
    <w:p w14:paraId="614B3205"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 xml:space="preserve">Работодатель, с которым действие первоначального трудового договора приостановлено, отчет </w:t>
      </w:r>
      <w:hyperlink r:id="rId208" w:history="1">
        <w:r w:rsidRPr="000D1BA7">
          <w:rPr>
            <w:rFonts w:ascii="Times New Roman" w:eastAsia="Times New Roman" w:hAnsi="Times New Roman" w:cs="Times New Roman"/>
            <w:color w:val="190CAB"/>
            <w:sz w:val="24"/>
            <w:szCs w:val="20"/>
            <w:highlight w:val="white"/>
            <w:u w:val="single" w:color="190CAB"/>
            <w:lang w:eastAsia="ru-RU"/>
          </w:rPr>
          <w:t>не подает</w:t>
        </w:r>
      </w:hyperlink>
      <w:r w:rsidRPr="000D1BA7">
        <w:rPr>
          <w:rFonts w:ascii="Times New Roman" w:eastAsia="Times New Roman" w:hAnsi="Times New Roman" w:cs="Times New Roman"/>
          <w:color w:val="000000"/>
          <w:sz w:val="24"/>
          <w:szCs w:val="20"/>
          <w:highlight w:val="white"/>
          <w:u w:color="000000"/>
          <w:lang w:eastAsia="ru-RU"/>
        </w:rPr>
        <w:t>.</w:t>
      </w:r>
    </w:p>
    <w:p w14:paraId="1CCAC981"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 xml:space="preserve">Напомним, временно переводить персонал в другие организации </w:t>
      </w:r>
      <w:hyperlink r:id="rId209" w:history="1">
        <w:r w:rsidRPr="000D1BA7">
          <w:rPr>
            <w:rFonts w:ascii="Times New Roman" w:eastAsia="Times New Roman" w:hAnsi="Times New Roman" w:cs="Times New Roman"/>
            <w:color w:val="190CAB"/>
            <w:sz w:val="24"/>
            <w:szCs w:val="20"/>
            <w:highlight w:val="white"/>
            <w:u w:val="single" w:color="190CAB"/>
            <w:lang w:eastAsia="ru-RU"/>
          </w:rPr>
          <w:t>разрешили</w:t>
        </w:r>
      </w:hyperlink>
      <w:r w:rsidRPr="000D1BA7">
        <w:rPr>
          <w:rFonts w:ascii="Times New Roman" w:eastAsia="Times New Roman" w:hAnsi="Times New Roman" w:cs="Times New Roman"/>
          <w:color w:val="000000"/>
          <w:sz w:val="24"/>
          <w:szCs w:val="20"/>
          <w:highlight w:val="white"/>
          <w:u w:color="000000"/>
          <w:lang w:eastAsia="ru-RU"/>
        </w:rPr>
        <w:t xml:space="preserve"> до конца года.</w:t>
      </w:r>
    </w:p>
    <w:p w14:paraId="2AA10B9E" w14:textId="77777777" w:rsidR="000D1BA7" w:rsidRPr="000D1BA7" w:rsidRDefault="000D1BA7" w:rsidP="000D1BA7">
      <w:pPr>
        <w:spacing w:after="240" w:line="240" w:lineRule="auto"/>
        <w:ind w:left="720"/>
        <w:jc w:val="both"/>
        <w:outlineLvl w:val="8"/>
        <w:rPr>
          <w:rFonts w:ascii="Times New Roman" w:eastAsia="Times New Roman" w:hAnsi="Times New Roman" w:cs="Times New Roman"/>
          <w:i/>
          <w:color w:val="548DD4" w:themeColor="text2" w:themeTint="99"/>
          <w:sz w:val="24"/>
          <w:szCs w:val="20"/>
          <w:highlight w:val="white"/>
          <w:u w:color="7F7F7F"/>
          <w:lang w:eastAsia="ru-RU"/>
        </w:rPr>
      </w:pPr>
      <w:r w:rsidRPr="000D1BA7">
        <w:rPr>
          <w:rFonts w:ascii="Times New Roman" w:eastAsia="Times New Roman" w:hAnsi="Times New Roman" w:cs="Times New Roman"/>
          <w:i/>
          <w:color w:val="548DD4" w:themeColor="text2" w:themeTint="99"/>
          <w:sz w:val="24"/>
          <w:szCs w:val="20"/>
          <w:highlight w:val="white"/>
          <w:u w:color="7F7F7F"/>
          <w:lang w:eastAsia="ru-RU"/>
        </w:rPr>
        <w:t xml:space="preserve">Документ: </w:t>
      </w:r>
      <w:hyperlink r:id="rId210" w:history="1">
        <w:r w:rsidRPr="000D1BA7">
          <w:rPr>
            <w:rFonts w:ascii="Times New Roman" w:eastAsia="Times New Roman" w:hAnsi="Times New Roman" w:cs="Times New Roman"/>
            <w:i/>
            <w:color w:val="548DD4" w:themeColor="text2" w:themeTint="99"/>
            <w:sz w:val="24"/>
            <w:szCs w:val="20"/>
            <w:highlight w:val="white"/>
            <w:u w:val="single" w:color="FF0000"/>
            <w:lang w:eastAsia="ru-RU"/>
          </w:rPr>
          <w:t>Письмо</w:t>
        </w:r>
      </w:hyperlink>
      <w:r w:rsidRPr="000D1BA7">
        <w:rPr>
          <w:rFonts w:ascii="Times New Roman" w:eastAsia="Times New Roman" w:hAnsi="Times New Roman" w:cs="Times New Roman"/>
          <w:i/>
          <w:color w:val="548DD4" w:themeColor="text2" w:themeTint="99"/>
          <w:sz w:val="24"/>
          <w:szCs w:val="20"/>
          <w:highlight w:val="white"/>
          <w:u w:color="7F7F7F"/>
          <w:lang w:eastAsia="ru-RU"/>
        </w:rPr>
        <w:t xml:space="preserve"> Минтруда России от 25.04.2022 N 14-6/ООГ-2712</w:t>
      </w:r>
    </w:p>
    <w:p w14:paraId="7F477740" w14:textId="77777777" w:rsidR="000D1BA7" w:rsidRPr="000D1BA7" w:rsidRDefault="000D1BA7" w:rsidP="000D1BA7">
      <w:pPr>
        <w:spacing w:after="240" w:line="240" w:lineRule="auto"/>
        <w:jc w:val="both"/>
        <w:outlineLvl w:val="8"/>
        <w:rPr>
          <w:rFonts w:ascii="Times New Roman" w:eastAsia="Times New Roman" w:hAnsi="Times New Roman" w:cs="Times New Roman"/>
          <w:b/>
          <w:color w:val="000000"/>
          <w:sz w:val="24"/>
          <w:szCs w:val="20"/>
          <w:highlight w:val="white"/>
          <w:u w:color="7F7F7F"/>
          <w:lang w:eastAsia="ru-RU"/>
        </w:rPr>
      </w:pPr>
      <w:r w:rsidRPr="000D1BA7">
        <w:rPr>
          <w:rFonts w:ascii="Times New Roman" w:eastAsia="Times New Roman" w:hAnsi="Times New Roman" w:cs="Times New Roman"/>
          <w:b/>
          <w:color w:val="000000"/>
          <w:sz w:val="24"/>
          <w:szCs w:val="20"/>
          <w:highlight w:val="white"/>
          <w:u w:color="7F7F7F"/>
          <w:lang w:eastAsia="ru-RU"/>
        </w:rPr>
        <w:t>Разъяснили, как совместить первичный и вводный противопожарные инструктажи</w:t>
      </w:r>
    </w:p>
    <w:p w14:paraId="73B6BDB2"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Руководитель организации определяет порядок и сроки обучения мерам пожарной безопасности, а также утверждает программы инструктажей. В том числе он может совместить проведение вводного и первичного противопожарных инструктажей для отдельных категорий работников.</w:t>
      </w:r>
    </w:p>
    <w:p w14:paraId="449841C9"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 xml:space="preserve">Пояснили, что в таком случае </w:t>
      </w:r>
      <w:hyperlink r:id="rId211" w:history="1">
        <w:r w:rsidRPr="000D1BA7">
          <w:rPr>
            <w:rFonts w:ascii="Times New Roman" w:eastAsia="Times New Roman" w:hAnsi="Times New Roman" w:cs="Times New Roman"/>
            <w:color w:val="190CAB"/>
            <w:sz w:val="24"/>
            <w:szCs w:val="20"/>
            <w:highlight w:val="white"/>
            <w:u w:val="single" w:color="190CAB"/>
            <w:lang w:eastAsia="ru-RU"/>
          </w:rPr>
          <w:t>обучают</w:t>
        </w:r>
      </w:hyperlink>
      <w:r w:rsidRPr="000D1BA7">
        <w:rPr>
          <w:rFonts w:ascii="Times New Roman" w:eastAsia="Times New Roman" w:hAnsi="Times New Roman" w:cs="Times New Roman"/>
          <w:color w:val="000000"/>
          <w:sz w:val="24"/>
          <w:szCs w:val="20"/>
          <w:highlight w:val="white"/>
          <w:u w:color="000000"/>
          <w:lang w:eastAsia="ru-RU"/>
        </w:rPr>
        <w:t xml:space="preserve"> по программе, которая объединяет необходимую информацию по пожарной безопасности объекта защиты на работе. Учесть нужно требования к обоим инструктажам.</w:t>
      </w:r>
    </w:p>
    <w:p w14:paraId="20209A0F" w14:textId="77777777" w:rsidR="000D1BA7" w:rsidRPr="000D1BA7" w:rsidRDefault="000D1BA7" w:rsidP="000D1BA7">
      <w:pPr>
        <w:spacing w:after="240" w:line="240" w:lineRule="auto"/>
        <w:ind w:left="720"/>
        <w:jc w:val="both"/>
        <w:outlineLvl w:val="8"/>
        <w:rPr>
          <w:rFonts w:ascii="Times New Roman" w:eastAsia="Times New Roman" w:hAnsi="Times New Roman" w:cs="Times New Roman"/>
          <w:i/>
          <w:color w:val="548DD4" w:themeColor="text2" w:themeTint="99"/>
          <w:sz w:val="24"/>
          <w:szCs w:val="20"/>
          <w:highlight w:val="white"/>
          <w:u w:color="000000"/>
          <w:lang w:eastAsia="ru-RU"/>
        </w:rPr>
      </w:pPr>
      <w:r w:rsidRPr="000D1BA7">
        <w:rPr>
          <w:rFonts w:ascii="Times New Roman" w:eastAsia="Times New Roman" w:hAnsi="Times New Roman" w:cs="Times New Roman"/>
          <w:i/>
          <w:color w:val="548DD4" w:themeColor="text2" w:themeTint="99"/>
          <w:sz w:val="24"/>
          <w:szCs w:val="20"/>
          <w:highlight w:val="white"/>
          <w:u w:color="000000"/>
          <w:lang w:eastAsia="ru-RU"/>
        </w:rPr>
        <w:t xml:space="preserve">Документ: </w:t>
      </w:r>
      <w:hyperlink r:id="rId212" w:history="1">
        <w:r w:rsidRPr="000D1BA7">
          <w:rPr>
            <w:rFonts w:ascii="Times New Roman" w:eastAsia="Times New Roman" w:hAnsi="Times New Roman" w:cs="Times New Roman"/>
            <w:i/>
            <w:color w:val="548DD4" w:themeColor="text2" w:themeTint="99"/>
            <w:sz w:val="24"/>
            <w:szCs w:val="20"/>
            <w:highlight w:val="white"/>
            <w:u w:val="single" w:color="FF0000"/>
            <w:lang w:eastAsia="ru-RU"/>
          </w:rPr>
          <w:t>Письмо</w:t>
        </w:r>
      </w:hyperlink>
      <w:r w:rsidRPr="000D1BA7">
        <w:rPr>
          <w:rFonts w:ascii="Times New Roman" w:eastAsia="Times New Roman" w:hAnsi="Times New Roman" w:cs="Times New Roman"/>
          <w:i/>
          <w:color w:val="548DD4" w:themeColor="text2" w:themeTint="99"/>
          <w:sz w:val="24"/>
          <w:szCs w:val="20"/>
          <w:highlight w:val="white"/>
          <w:u w:color="000000"/>
          <w:lang w:eastAsia="ru-RU"/>
        </w:rPr>
        <w:t xml:space="preserve"> ФГБУ ВНИИПО МЧС России от 23.05.2022 N ИВ-117-2123-11-1</w:t>
      </w:r>
    </w:p>
    <w:p w14:paraId="1DC2E35B" w14:textId="77777777" w:rsidR="000D1BA7" w:rsidRPr="000D1BA7" w:rsidRDefault="000D1BA7" w:rsidP="000D1BA7">
      <w:pPr>
        <w:spacing w:after="240" w:line="240" w:lineRule="auto"/>
        <w:jc w:val="both"/>
        <w:outlineLvl w:val="8"/>
        <w:rPr>
          <w:rFonts w:ascii="Times New Roman" w:eastAsia="Times New Roman" w:hAnsi="Times New Roman" w:cs="Times New Roman"/>
          <w:b/>
          <w:color w:val="000000"/>
          <w:sz w:val="24"/>
          <w:szCs w:val="20"/>
          <w:highlight w:val="white"/>
          <w:u w:color="000000"/>
          <w:lang w:eastAsia="ru-RU"/>
        </w:rPr>
      </w:pPr>
      <w:r w:rsidRPr="000D1BA7">
        <w:rPr>
          <w:rFonts w:ascii="Times New Roman" w:eastAsia="Times New Roman" w:hAnsi="Times New Roman" w:cs="Times New Roman"/>
          <w:b/>
          <w:color w:val="000000"/>
          <w:sz w:val="24"/>
          <w:szCs w:val="20"/>
          <w:highlight w:val="white"/>
          <w:u w:color="000000"/>
          <w:lang w:eastAsia="ru-RU"/>
        </w:rPr>
        <w:t>Президент объявил о повышении МРОТ на 10% с 1 июня</w:t>
      </w:r>
    </w:p>
    <w:p w14:paraId="5898CC7C"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7F7F7F"/>
          <w:lang w:eastAsia="ru-RU"/>
        </w:rPr>
      </w:pPr>
      <w:r w:rsidRPr="000D1BA7">
        <w:rPr>
          <w:rFonts w:ascii="Times New Roman" w:eastAsia="Times New Roman" w:hAnsi="Times New Roman" w:cs="Times New Roman"/>
          <w:color w:val="000000"/>
          <w:sz w:val="24"/>
          <w:szCs w:val="20"/>
          <w:highlight w:val="white"/>
          <w:u w:color="7F7F7F"/>
          <w:lang w:eastAsia="ru-RU"/>
        </w:rPr>
        <w:tab/>
        <w:t xml:space="preserve">На заседании Президиума Госсовета президент </w:t>
      </w:r>
      <w:r w:rsidRPr="000D1BA7">
        <w:rPr>
          <w:rFonts w:ascii="Times New Roman" w:eastAsia="Times New Roman" w:hAnsi="Times New Roman" w:cs="Times New Roman"/>
          <w:color w:val="7F7F7F"/>
          <w:sz w:val="24"/>
          <w:szCs w:val="20"/>
          <w:highlight w:val="white"/>
          <w:u w:val="single" w:color="7F7F7F"/>
          <w:lang w:eastAsia="ru-RU"/>
        </w:rPr>
        <w:t>анонсировал</w:t>
      </w:r>
      <w:r w:rsidRPr="000D1BA7">
        <w:rPr>
          <w:rFonts w:ascii="Times New Roman" w:eastAsia="Times New Roman" w:hAnsi="Times New Roman" w:cs="Times New Roman"/>
          <w:color w:val="000000"/>
          <w:sz w:val="24"/>
          <w:szCs w:val="20"/>
          <w:highlight w:val="white"/>
          <w:u w:color="7F7F7F"/>
          <w:lang w:eastAsia="ru-RU"/>
        </w:rPr>
        <w:t xml:space="preserve"> новые меры социальной поддержки граждан, которые начнут действовать с 1 июня. Среди них:</w:t>
      </w:r>
    </w:p>
    <w:p w14:paraId="78E99440"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7F7F7F"/>
          <w:lang w:eastAsia="ru-RU"/>
        </w:rPr>
      </w:pPr>
      <w:r w:rsidRPr="000D1BA7">
        <w:rPr>
          <w:rFonts w:ascii="Times New Roman" w:eastAsia="Times New Roman" w:hAnsi="Times New Roman" w:cs="Times New Roman"/>
          <w:color w:val="000000"/>
          <w:sz w:val="24"/>
          <w:szCs w:val="20"/>
          <w:highlight w:val="white"/>
          <w:u w:color="7F7F7F"/>
          <w:lang w:eastAsia="ru-RU"/>
        </w:rPr>
        <w:t xml:space="preserve">- </w:t>
      </w:r>
      <w:r w:rsidRPr="000D1BA7">
        <w:rPr>
          <w:rFonts w:ascii="Times New Roman" w:eastAsia="Times New Roman" w:hAnsi="Times New Roman" w:cs="Times New Roman"/>
          <w:color w:val="7F7F7F"/>
          <w:sz w:val="24"/>
          <w:szCs w:val="20"/>
          <w:highlight w:val="white"/>
          <w:u w:val="single" w:color="7F7F7F"/>
          <w:lang w:eastAsia="ru-RU"/>
        </w:rPr>
        <w:t>повышение МРОТ</w:t>
      </w:r>
      <w:r w:rsidRPr="000D1BA7">
        <w:rPr>
          <w:rFonts w:ascii="Times New Roman" w:eastAsia="Times New Roman" w:hAnsi="Times New Roman" w:cs="Times New Roman"/>
          <w:color w:val="000000"/>
          <w:sz w:val="24"/>
          <w:szCs w:val="20"/>
          <w:highlight w:val="white"/>
          <w:u w:color="7F7F7F"/>
          <w:lang w:eastAsia="ru-RU"/>
        </w:rPr>
        <w:t xml:space="preserve"> до 15 279 руб. Напомним: сейчас он составляет </w:t>
      </w:r>
      <w:hyperlink r:id="rId213" w:history="1">
        <w:r w:rsidRPr="000D1BA7">
          <w:rPr>
            <w:rFonts w:ascii="Times New Roman" w:eastAsia="Times New Roman" w:hAnsi="Times New Roman" w:cs="Times New Roman"/>
            <w:color w:val="190CAB"/>
            <w:sz w:val="24"/>
            <w:szCs w:val="20"/>
            <w:highlight w:val="white"/>
            <w:u w:val="single" w:color="190CAB"/>
            <w:lang w:eastAsia="ru-RU"/>
          </w:rPr>
          <w:t>13 890 руб</w:t>
        </w:r>
      </w:hyperlink>
      <w:r w:rsidRPr="000D1BA7">
        <w:rPr>
          <w:rFonts w:ascii="Times New Roman" w:eastAsia="Times New Roman" w:hAnsi="Times New Roman" w:cs="Times New Roman"/>
          <w:color w:val="000000"/>
          <w:sz w:val="24"/>
          <w:szCs w:val="20"/>
          <w:highlight w:val="white"/>
          <w:u w:color="7F7F7F"/>
          <w:lang w:eastAsia="ru-RU"/>
        </w:rPr>
        <w:t>.;</w:t>
      </w:r>
    </w:p>
    <w:p w14:paraId="33E947F9"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7F7F7F"/>
          <w:lang w:eastAsia="ru-RU"/>
        </w:rPr>
      </w:pPr>
      <w:r w:rsidRPr="000D1BA7">
        <w:rPr>
          <w:rFonts w:ascii="Times New Roman" w:eastAsia="Times New Roman" w:hAnsi="Times New Roman" w:cs="Times New Roman"/>
          <w:color w:val="000000"/>
          <w:sz w:val="24"/>
          <w:szCs w:val="20"/>
          <w:highlight w:val="white"/>
          <w:u w:color="7F7F7F"/>
          <w:lang w:eastAsia="ru-RU"/>
        </w:rPr>
        <w:t xml:space="preserve">- </w:t>
      </w:r>
      <w:r w:rsidRPr="000D1BA7">
        <w:rPr>
          <w:rFonts w:ascii="Times New Roman" w:eastAsia="Times New Roman" w:hAnsi="Times New Roman" w:cs="Times New Roman"/>
          <w:color w:val="7F7F7F"/>
          <w:sz w:val="24"/>
          <w:szCs w:val="20"/>
          <w:highlight w:val="white"/>
          <w:u w:val="single" w:color="7F7F7F"/>
          <w:lang w:eastAsia="ru-RU"/>
        </w:rPr>
        <w:t>повышение прожиточного минимума</w:t>
      </w:r>
      <w:r w:rsidRPr="000D1BA7">
        <w:rPr>
          <w:rFonts w:ascii="Times New Roman" w:eastAsia="Times New Roman" w:hAnsi="Times New Roman" w:cs="Times New Roman"/>
          <w:color w:val="000000"/>
          <w:sz w:val="24"/>
          <w:szCs w:val="20"/>
          <w:highlight w:val="white"/>
          <w:u w:color="7F7F7F"/>
          <w:lang w:eastAsia="ru-RU"/>
        </w:rPr>
        <w:t>. В среднем по стране он поднимется до 13 919 руб.;</w:t>
      </w:r>
    </w:p>
    <w:p w14:paraId="177AE484"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7F7F7F"/>
          <w:lang w:eastAsia="ru-RU"/>
        </w:rPr>
      </w:pPr>
      <w:r w:rsidRPr="000D1BA7">
        <w:rPr>
          <w:rFonts w:ascii="Times New Roman" w:eastAsia="Times New Roman" w:hAnsi="Times New Roman" w:cs="Times New Roman"/>
          <w:color w:val="000000"/>
          <w:sz w:val="24"/>
          <w:szCs w:val="20"/>
          <w:highlight w:val="white"/>
          <w:u w:color="7F7F7F"/>
          <w:lang w:eastAsia="ru-RU"/>
        </w:rPr>
        <w:t xml:space="preserve">- </w:t>
      </w:r>
      <w:r w:rsidRPr="000D1BA7">
        <w:rPr>
          <w:rFonts w:ascii="Times New Roman" w:eastAsia="Times New Roman" w:hAnsi="Times New Roman" w:cs="Times New Roman"/>
          <w:color w:val="7F7F7F"/>
          <w:sz w:val="24"/>
          <w:szCs w:val="20"/>
          <w:highlight w:val="white"/>
          <w:u w:val="single" w:color="7F7F7F"/>
          <w:lang w:eastAsia="ru-RU"/>
        </w:rPr>
        <w:t>индексация на 10% пенсий</w:t>
      </w:r>
      <w:r w:rsidRPr="000D1BA7">
        <w:rPr>
          <w:rFonts w:ascii="Times New Roman" w:eastAsia="Times New Roman" w:hAnsi="Times New Roman" w:cs="Times New Roman"/>
          <w:color w:val="000000"/>
          <w:sz w:val="24"/>
          <w:szCs w:val="20"/>
          <w:highlight w:val="white"/>
          <w:u w:color="7F7F7F"/>
          <w:lang w:eastAsia="ru-RU"/>
        </w:rPr>
        <w:t xml:space="preserve"> для неработающих пенсионеров.</w:t>
      </w:r>
    </w:p>
    <w:p w14:paraId="609D5340" w14:textId="77777777" w:rsidR="000D1BA7" w:rsidRPr="000D1BA7" w:rsidRDefault="000D1BA7" w:rsidP="000D1BA7">
      <w:pPr>
        <w:spacing w:after="240" w:line="240" w:lineRule="auto"/>
        <w:jc w:val="both"/>
        <w:outlineLvl w:val="8"/>
        <w:rPr>
          <w:rFonts w:ascii="Times New Roman" w:eastAsia="Times New Roman" w:hAnsi="Times New Roman" w:cs="Times New Roman"/>
          <w:i/>
          <w:color w:val="548DD4" w:themeColor="text2" w:themeTint="99"/>
          <w:sz w:val="24"/>
          <w:szCs w:val="20"/>
          <w:highlight w:val="white"/>
          <w:u w:color="7F7F7F"/>
          <w:lang w:eastAsia="ru-RU"/>
        </w:rPr>
      </w:pPr>
      <w:r w:rsidRPr="000D1BA7">
        <w:rPr>
          <w:rFonts w:ascii="Times New Roman" w:eastAsia="Times New Roman" w:hAnsi="Times New Roman" w:cs="Times New Roman"/>
          <w:i/>
          <w:color w:val="000000"/>
          <w:sz w:val="24"/>
          <w:szCs w:val="20"/>
          <w:highlight w:val="white"/>
          <w:u w:color="7F7F7F"/>
          <w:lang w:eastAsia="ru-RU"/>
        </w:rPr>
        <w:tab/>
      </w:r>
      <w:r w:rsidRPr="000D1BA7">
        <w:rPr>
          <w:rFonts w:ascii="Times New Roman" w:eastAsia="Times New Roman" w:hAnsi="Times New Roman" w:cs="Times New Roman"/>
          <w:i/>
          <w:color w:val="548DD4" w:themeColor="text2" w:themeTint="99"/>
          <w:sz w:val="24"/>
          <w:szCs w:val="20"/>
          <w:highlight w:val="white"/>
          <w:u w:color="7F7F7F"/>
          <w:lang w:eastAsia="ru-RU"/>
        </w:rPr>
        <w:t xml:space="preserve">Документ: </w:t>
      </w:r>
      <w:r w:rsidRPr="000D1BA7">
        <w:rPr>
          <w:rFonts w:ascii="Times New Roman" w:eastAsia="Times New Roman" w:hAnsi="Times New Roman" w:cs="Times New Roman"/>
          <w:i/>
          <w:color w:val="548DD4" w:themeColor="text2" w:themeTint="99"/>
          <w:sz w:val="24"/>
          <w:szCs w:val="20"/>
          <w:highlight w:val="white"/>
          <w:u w:val="single" w:color="7F7F7F"/>
          <w:lang w:eastAsia="ru-RU"/>
        </w:rPr>
        <w:t>Информация</w:t>
      </w:r>
      <w:r w:rsidRPr="000D1BA7">
        <w:rPr>
          <w:rFonts w:ascii="Times New Roman" w:eastAsia="Times New Roman" w:hAnsi="Times New Roman" w:cs="Times New Roman"/>
          <w:i/>
          <w:color w:val="548DD4" w:themeColor="text2" w:themeTint="99"/>
          <w:sz w:val="24"/>
          <w:szCs w:val="20"/>
          <w:highlight w:val="white"/>
          <w:u w:color="7F7F7F"/>
          <w:lang w:eastAsia="ru-RU"/>
        </w:rPr>
        <w:t xml:space="preserve"> с сайта Президента РФ от 25.05.2022</w:t>
      </w:r>
    </w:p>
    <w:p w14:paraId="0E8F9A0A" w14:textId="77777777" w:rsidR="000D1BA7" w:rsidRPr="000D1BA7" w:rsidRDefault="000D1BA7" w:rsidP="000D1BA7">
      <w:pPr>
        <w:spacing w:after="240"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b/>
          <w:color w:val="000000"/>
          <w:sz w:val="24"/>
          <w:szCs w:val="20"/>
          <w:highlight w:val="white"/>
          <w:u w:color="000000"/>
          <w:lang w:eastAsia="ru-RU"/>
        </w:rPr>
        <w:t>Минтруд разъяснил, когда нужно сдавать в центр занятости отчет о вакансиях</w:t>
      </w:r>
    </w:p>
    <w:p w14:paraId="361538AA"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000000"/>
          <w:lang w:eastAsia="ru-RU"/>
        </w:rPr>
      </w:pPr>
      <w:r w:rsidRPr="000D1BA7">
        <w:rPr>
          <w:rFonts w:ascii="Times New Roman" w:eastAsia="Times New Roman" w:hAnsi="Times New Roman" w:cs="Times New Roman"/>
          <w:color w:val="000000"/>
          <w:sz w:val="24"/>
          <w:szCs w:val="20"/>
          <w:highlight w:val="white"/>
          <w:u w:color="000000"/>
          <w:lang w:eastAsia="ru-RU"/>
        </w:rPr>
        <w:tab/>
        <w:t xml:space="preserve">Сведения о свободных рабочих местах </w:t>
      </w:r>
      <w:hyperlink r:id="rId214" w:history="1">
        <w:r w:rsidRPr="000D1BA7">
          <w:rPr>
            <w:rFonts w:ascii="Times New Roman" w:eastAsia="Times New Roman" w:hAnsi="Times New Roman" w:cs="Times New Roman"/>
            <w:color w:val="190CAB"/>
            <w:sz w:val="24"/>
            <w:szCs w:val="20"/>
            <w:highlight w:val="white"/>
            <w:u w:val="single" w:color="190CAB"/>
            <w:lang w:eastAsia="ru-RU"/>
          </w:rPr>
          <w:t>нужно направлять</w:t>
        </w:r>
      </w:hyperlink>
      <w:r w:rsidRPr="000D1BA7">
        <w:rPr>
          <w:rFonts w:ascii="Times New Roman" w:eastAsia="Times New Roman" w:hAnsi="Times New Roman" w:cs="Times New Roman"/>
          <w:color w:val="000000"/>
          <w:sz w:val="24"/>
          <w:szCs w:val="20"/>
          <w:highlight w:val="white"/>
          <w:u w:color="000000"/>
          <w:lang w:eastAsia="ru-RU"/>
        </w:rPr>
        <w:t xml:space="preserve"> в службу занятости ежемесячно. Ведомство </w:t>
      </w:r>
      <w:hyperlink r:id="rId215" w:history="1">
        <w:r w:rsidRPr="000D1BA7">
          <w:rPr>
            <w:rFonts w:ascii="Times New Roman" w:eastAsia="Times New Roman" w:hAnsi="Times New Roman" w:cs="Times New Roman"/>
            <w:color w:val="190CAB"/>
            <w:sz w:val="24"/>
            <w:szCs w:val="20"/>
            <w:highlight w:val="white"/>
            <w:u w:val="single" w:color="190CAB"/>
            <w:lang w:eastAsia="ru-RU"/>
          </w:rPr>
          <w:t>привело</w:t>
        </w:r>
      </w:hyperlink>
      <w:r w:rsidRPr="000D1BA7">
        <w:rPr>
          <w:rFonts w:ascii="Times New Roman" w:eastAsia="Times New Roman" w:hAnsi="Times New Roman" w:cs="Times New Roman"/>
          <w:color w:val="000000"/>
          <w:sz w:val="24"/>
          <w:szCs w:val="20"/>
          <w:highlight w:val="white"/>
          <w:u w:color="000000"/>
          <w:lang w:eastAsia="ru-RU"/>
        </w:rPr>
        <w:t xml:space="preserve"> пример: информацию по состоянию на конец месяца можно подать в течение 10 рабочих дней следующего месяца.</w:t>
      </w:r>
    </w:p>
    <w:p w14:paraId="672BB316" w14:textId="77777777" w:rsidR="000D1BA7" w:rsidRPr="000D1BA7" w:rsidRDefault="000D1BA7" w:rsidP="000D1BA7">
      <w:pPr>
        <w:spacing w:line="240" w:lineRule="auto"/>
        <w:jc w:val="both"/>
        <w:outlineLvl w:val="8"/>
        <w:rPr>
          <w:rFonts w:ascii="Times New Roman" w:eastAsia="Times New Roman" w:hAnsi="Times New Roman" w:cs="Times New Roman"/>
          <w:color w:val="000000"/>
          <w:sz w:val="24"/>
          <w:szCs w:val="20"/>
          <w:highlight w:val="white"/>
          <w:u w:color="7F7F7F"/>
          <w:lang w:eastAsia="ru-RU"/>
        </w:rPr>
      </w:pPr>
      <w:r w:rsidRPr="000D1BA7">
        <w:rPr>
          <w:rFonts w:ascii="Times New Roman" w:eastAsia="Times New Roman" w:hAnsi="Times New Roman" w:cs="Times New Roman"/>
          <w:color w:val="000000"/>
          <w:sz w:val="24"/>
          <w:szCs w:val="20"/>
          <w:highlight w:val="white"/>
          <w:u w:color="000000"/>
          <w:lang w:eastAsia="ru-RU"/>
        </w:rPr>
        <w:tab/>
        <w:t xml:space="preserve">Если не представить данные или передать их не вовремя, </w:t>
      </w:r>
      <w:hyperlink r:id="rId216" w:history="1">
        <w:r w:rsidRPr="000D1BA7">
          <w:rPr>
            <w:rFonts w:ascii="Times New Roman" w:eastAsia="Times New Roman" w:hAnsi="Times New Roman" w:cs="Times New Roman"/>
            <w:color w:val="190CAB"/>
            <w:sz w:val="24"/>
            <w:szCs w:val="20"/>
            <w:highlight w:val="white"/>
            <w:u w:val="single" w:color="190CAB"/>
            <w:lang w:eastAsia="ru-RU"/>
          </w:rPr>
          <w:t>грозит</w:t>
        </w:r>
      </w:hyperlink>
      <w:r w:rsidRPr="000D1BA7">
        <w:rPr>
          <w:rFonts w:ascii="Times New Roman" w:eastAsia="Times New Roman" w:hAnsi="Times New Roman" w:cs="Times New Roman"/>
          <w:color w:val="000000"/>
          <w:sz w:val="24"/>
          <w:szCs w:val="20"/>
          <w:highlight w:val="white"/>
          <w:u w:color="000000"/>
          <w:lang w:eastAsia="ru-RU"/>
        </w:rPr>
        <w:t xml:space="preserve"> штраф. Для должностных лиц он </w:t>
      </w:r>
      <w:hyperlink r:id="rId217" w:history="1">
        <w:r w:rsidRPr="000D1BA7">
          <w:rPr>
            <w:rFonts w:ascii="Times New Roman" w:eastAsia="Times New Roman" w:hAnsi="Times New Roman" w:cs="Times New Roman"/>
            <w:color w:val="190CAB"/>
            <w:sz w:val="24"/>
            <w:szCs w:val="20"/>
            <w:highlight w:val="white"/>
            <w:u w:val="single" w:color="190CAB"/>
            <w:lang w:eastAsia="ru-RU"/>
          </w:rPr>
          <w:t>составляет</w:t>
        </w:r>
      </w:hyperlink>
      <w:r w:rsidRPr="000D1BA7">
        <w:rPr>
          <w:rFonts w:ascii="Times New Roman" w:eastAsia="Times New Roman" w:hAnsi="Times New Roman" w:cs="Times New Roman"/>
          <w:color w:val="000000"/>
          <w:sz w:val="24"/>
          <w:szCs w:val="20"/>
          <w:highlight w:val="white"/>
          <w:u w:color="000000"/>
          <w:lang w:eastAsia="ru-RU"/>
        </w:rPr>
        <w:t xml:space="preserve"> от 300 до 500 руб., для юрлиц - от 3 тыс. до 5 тыс. руб.</w:t>
      </w:r>
    </w:p>
    <w:p w14:paraId="3AF119E5" w14:textId="5D022593" w:rsidR="000D1BA7" w:rsidRPr="00A221A5" w:rsidRDefault="000D1BA7" w:rsidP="000D1BA7">
      <w:pPr>
        <w:spacing w:line="240" w:lineRule="auto"/>
        <w:jc w:val="both"/>
        <w:outlineLvl w:val="8"/>
        <w:rPr>
          <w:rFonts w:ascii="Times New Roman" w:eastAsia="Times New Roman" w:hAnsi="Times New Roman" w:cs="Times New Roman"/>
          <w:color w:val="548DD4" w:themeColor="text2" w:themeTint="99"/>
          <w:sz w:val="24"/>
          <w:szCs w:val="20"/>
          <w:highlight w:val="white"/>
          <w:u w:color="7F7F7F"/>
          <w:lang w:eastAsia="ru-RU"/>
        </w:rPr>
      </w:pPr>
      <w:r w:rsidRPr="000D1BA7">
        <w:rPr>
          <w:rFonts w:ascii="Times New Roman" w:eastAsia="Times New Roman" w:hAnsi="Times New Roman" w:cs="Times New Roman"/>
          <w:i/>
          <w:color w:val="000000"/>
          <w:sz w:val="24"/>
          <w:szCs w:val="20"/>
          <w:highlight w:val="white"/>
          <w:u w:color="7F7F7F"/>
          <w:lang w:eastAsia="ru-RU"/>
        </w:rPr>
        <w:tab/>
      </w:r>
      <w:r w:rsidRPr="000D1BA7">
        <w:rPr>
          <w:rFonts w:ascii="Times New Roman" w:eastAsia="Times New Roman" w:hAnsi="Times New Roman" w:cs="Times New Roman"/>
          <w:i/>
          <w:color w:val="548DD4" w:themeColor="text2" w:themeTint="99"/>
          <w:sz w:val="24"/>
          <w:szCs w:val="20"/>
          <w:highlight w:val="white"/>
          <w:u w:color="7F7F7F"/>
          <w:lang w:eastAsia="ru-RU"/>
        </w:rPr>
        <w:t xml:space="preserve">Документ: </w:t>
      </w:r>
      <w:hyperlink r:id="rId218" w:history="1">
        <w:r w:rsidRPr="000D1BA7">
          <w:rPr>
            <w:rFonts w:ascii="Times New Roman" w:eastAsia="Times New Roman" w:hAnsi="Times New Roman" w:cs="Times New Roman"/>
            <w:i/>
            <w:color w:val="548DD4" w:themeColor="text2" w:themeTint="99"/>
            <w:sz w:val="24"/>
            <w:szCs w:val="20"/>
            <w:highlight w:val="white"/>
            <w:u w:val="single" w:color="190CAB"/>
            <w:lang w:eastAsia="ru-RU"/>
          </w:rPr>
          <w:t>Письмо</w:t>
        </w:r>
      </w:hyperlink>
      <w:r w:rsidRPr="000D1BA7">
        <w:rPr>
          <w:rFonts w:ascii="Times New Roman" w:eastAsia="Times New Roman" w:hAnsi="Times New Roman" w:cs="Times New Roman"/>
          <w:i/>
          <w:color w:val="548DD4" w:themeColor="text2" w:themeTint="99"/>
          <w:sz w:val="24"/>
          <w:szCs w:val="20"/>
          <w:highlight w:val="white"/>
          <w:u w:color="7F7F7F"/>
          <w:lang w:eastAsia="ru-RU"/>
        </w:rPr>
        <w:t xml:space="preserve"> Минтруда России от 04.05.2022 N 16-1/В-378</w:t>
      </w:r>
    </w:p>
    <w:p w14:paraId="31F309E5" w14:textId="77777777" w:rsidR="000D1BA7" w:rsidRPr="000D1BA7" w:rsidRDefault="000D1BA7" w:rsidP="000D1BA7">
      <w:pPr>
        <w:rPr>
          <w:lang w:eastAsia="ru-RU"/>
        </w:rPr>
      </w:pPr>
    </w:p>
    <w:p w14:paraId="1C807DCD" w14:textId="6F3DAE09" w:rsidR="00354EA3" w:rsidRDefault="0037339F" w:rsidP="00354EA3">
      <w:pPr>
        <w:pStyle w:val="1"/>
        <w:spacing w:before="0" w:after="240" w:line="240" w:lineRule="auto"/>
        <w:jc w:val="both"/>
        <w:rPr>
          <w:rFonts w:ascii="Times New Roman" w:eastAsia="Times New Roman" w:hAnsi="Times New Roman" w:cs="Times New Roman"/>
          <w:color w:val="auto"/>
          <w:sz w:val="24"/>
          <w:szCs w:val="24"/>
        </w:rPr>
      </w:pPr>
      <w:bookmarkStart w:id="41" w:name="_Toc67910831"/>
      <w:bookmarkStart w:id="42" w:name="_Toc122002026"/>
      <w:r w:rsidRPr="00403621">
        <w:rPr>
          <w:rFonts w:ascii="Times New Roman" w:eastAsia="Times New Roman" w:hAnsi="Times New Roman" w:cs="Times New Roman"/>
          <w:color w:val="auto"/>
          <w:sz w:val="24"/>
          <w:szCs w:val="24"/>
        </w:rPr>
        <w:t>Июнь</w:t>
      </w:r>
      <w:r w:rsidR="00354EA3" w:rsidRPr="00403621">
        <w:rPr>
          <w:rFonts w:ascii="Times New Roman" w:eastAsia="Times New Roman" w:hAnsi="Times New Roman" w:cs="Times New Roman"/>
          <w:color w:val="auto"/>
          <w:sz w:val="24"/>
          <w:szCs w:val="24"/>
        </w:rPr>
        <w:t xml:space="preserve"> 202</w:t>
      </w:r>
      <w:bookmarkEnd w:id="41"/>
      <w:r w:rsidR="002072CF" w:rsidRPr="00403621">
        <w:rPr>
          <w:rFonts w:ascii="Times New Roman" w:eastAsia="Times New Roman" w:hAnsi="Times New Roman" w:cs="Times New Roman"/>
          <w:color w:val="auto"/>
          <w:sz w:val="24"/>
          <w:szCs w:val="24"/>
        </w:rPr>
        <w:t>2</w:t>
      </w:r>
      <w:bookmarkEnd w:id="42"/>
    </w:p>
    <w:p w14:paraId="427D9826" w14:textId="77777777" w:rsidR="0053498F" w:rsidRPr="0053498F" w:rsidRDefault="0053498F" w:rsidP="0053498F">
      <w:pPr>
        <w:widowControl w:val="0"/>
        <w:autoSpaceDE w:val="0"/>
        <w:autoSpaceDN w:val="0"/>
        <w:adjustRightInd w:val="0"/>
        <w:spacing w:before="200" w:line="240" w:lineRule="auto"/>
        <w:ind w:firstLine="540"/>
        <w:jc w:val="both"/>
        <w:rPr>
          <w:rFonts w:ascii="Times New Roman" w:eastAsia="Times New Roman" w:hAnsi="Times New Roman" w:cs="Times New Roman"/>
          <w:sz w:val="24"/>
          <w:szCs w:val="24"/>
          <w:u w:color="000000"/>
          <w:lang w:eastAsia="ru-RU"/>
        </w:rPr>
      </w:pPr>
      <w:r w:rsidRPr="0053498F">
        <w:rPr>
          <w:rFonts w:ascii="Times New Roman" w:eastAsia="Times New Roman" w:hAnsi="Times New Roman" w:cs="Times New Roman"/>
          <w:b/>
          <w:bCs/>
          <w:sz w:val="24"/>
          <w:szCs w:val="24"/>
          <w:u w:color="000000"/>
          <w:lang w:eastAsia="ru-RU"/>
        </w:rPr>
        <w:t>Разъяснили, что при переводе офисного работника повторно обучать его охране труда не нужно</w:t>
      </w:r>
    </w:p>
    <w:p w14:paraId="6742B3E8" w14:textId="77777777" w:rsidR="0053498F" w:rsidRPr="0053498F" w:rsidRDefault="0053498F" w:rsidP="0053498F">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53498F">
        <w:rPr>
          <w:rFonts w:ascii="Times New Roman" w:eastAsia="Times New Roman" w:hAnsi="Times New Roman" w:cs="Times New Roman"/>
          <w:sz w:val="24"/>
          <w:szCs w:val="24"/>
          <w:u w:color="000000"/>
          <w:lang w:eastAsia="ru-RU"/>
        </w:rPr>
        <w:t xml:space="preserve">С 1 сентября вступают в силу новые </w:t>
      </w:r>
      <w:hyperlink r:id="rId219"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КонсультантПлюс}" w:history="1">
        <w:r w:rsidRPr="0053498F">
          <w:rPr>
            <w:rFonts w:ascii="Times New Roman" w:eastAsia="Times New Roman" w:hAnsi="Times New Roman" w:cs="Times New Roman"/>
            <w:color w:val="0000FF"/>
            <w:sz w:val="24"/>
            <w:szCs w:val="24"/>
            <w:u w:color="000000"/>
            <w:lang w:eastAsia="ru-RU"/>
          </w:rPr>
          <w:t>правила</w:t>
        </w:r>
      </w:hyperlink>
      <w:r w:rsidRPr="0053498F">
        <w:rPr>
          <w:rFonts w:ascii="Times New Roman" w:eastAsia="Times New Roman" w:hAnsi="Times New Roman" w:cs="Times New Roman"/>
          <w:sz w:val="24"/>
          <w:szCs w:val="24"/>
          <w:u w:color="000000"/>
          <w:lang w:eastAsia="ru-RU"/>
        </w:rPr>
        <w:t xml:space="preserve"> обучения по охране труда. Если при переводе работника сохранились условия труда и найденные ранее источники опасности, то повторно </w:t>
      </w:r>
      <w:r w:rsidRPr="0053498F">
        <w:rPr>
          <w:rFonts w:ascii="Times New Roman" w:eastAsia="Times New Roman" w:hAnsi="Times New Roman" w:cs="Times New Roman"/>
          <w:sz w:val="24"/>
          <w:szCs w:val="24"/>
          <w:u w:color="000000"/>
          <w:lang w:eastAsia="ru-RU"/>
        </w:rPr>
        <w:lastRenderedPageBreak/>
        <w:t xml:space="preserve">обучать и проверять его знания по охране труда </w:t>
      </w:r>
      <w:hyperlink r:id="rId220"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КонсультантПлюс}" w:history="1">
        <w:r w:rsidRPr="0053498F">
          <w:rPr>
            <w:rFonts w:ascii="Times New Roman" w:eastAsia="Times New Roman" w:hAnsi="Times New Roman" w:cs="Times New Roman"/>
            <w:color w:val="0000FF"/>
            <w:sz w:val="24"/>
            <w:szCs w:val="24"/>
            <w:u w:color="000000"/>
            <w:lang w:eastAsia="ru-RU"/>
          </w:rPr>
          <w:t>не нужно</w:t>
        </w:r>
      </w:hyperlink>
      <w:r w:rsidRPr="0053498F">
        <w:rPr>
          <w:rFonts w:ascii="Times New Roman" w:eastAsia="Times New Roman" w:hAnsi="Times New Roman" w:cs="Times New Roman"/>
          <w:sz w:val="24"/>
          <w:szCs w:val="24"/>
          <w:u w:color="000000"/>
          <w:lang w:eastAsia="ru-RU"/>
        </w:rPr>
        <w:t>.</w:t>
      </w:r>
    </w:p>
    <w:p w14:paraId="04FCBDC7" w14:textId="77777777" w:rsidR="0053498F" w:rsidRPr="0053498F" w:rsidRDefault="0053498F" w:rsidP="0053498F">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53498F">
        <w:rPr>
          <w:rFonts w:ascii="Times New Roman" w:eastAsia="Times New Roman" w:hAnsi="Times New Roman" w:cs="Times New Roman"/>
          <w:sz w:val="24"/>
          <w:szCs w:val="24"/>
          <w:u w:color="000000"/>
          <w:lang w:eastAsia="ru-RU"/>
        </w:rPr>
        <w:t xml:space="preserve">Минтруд </w:t>
      </w:r>
      <w:hyperlink r:id="rId221" w:tooltip="Вопрос: Об отдельных вопросах, связанных с обучением по охране труда и проверкой знаний требований охраны труда. (Письмо Минтруда России от 30.05.2022 N 15-2/В-1677){КонсультантПлюс}" w:history="1">
        <w:r w:rsidRPr="0053498F">
          <w:rPr>
            <w:rFonts w:ascii="Times New Roman" w:eastAsia="Times New Roman" w:hAnsi="Times New Roman" w:cs="Times New Roman"/>
            <w:color w:val="0000FF"/>
            <w:sz w:val="24"/>
            <w:szCs w:val="24"/>
            <w:u w:color="000000"/>
            <w:lang w:eastAsia="ru-RU"/>
          </w:rPr>
          <w:t>уточнил</w:t>
        </w:r>
      </w:hyperlink>
      <w:r w:rsidRPr="0053498F">
        <w:rPr>
          <w:rFonts w:ascii="Times New Roman" w:eastAsia="Times New Roman" w:hAnsi="Times New Roman" w:cs="Times New Roman"/>
          <w:sz w:val="24"/>
          <w:szCs w:val="24"/>
          <w:u w:color="000000"/>
          <w:lang w:eastAsia="ru-RU"/>
        </w:rPr>
        <w:t>: правило касается и изменения должности офисного сотрудника, у которого условия рабочего места и оборудование остались прежними.</w:t>
      </w:r>
    </w:p>
    <w:p w14:paraId="6F091D62" w14:textId="77777777" w:rsidR="0053498F" w:rsidRPr="0053498F" w:rsidRDefault="0053498F" w:rsidP="0053498F">
      <w:pPr>
        <w:widowControl w:val="0"/>
        <w:autoSpaceDE w:val="0"/>
        <w:autoSpaceDN w:val="0"/>
        <w:adjustRightInd w:val="0"/>
        <w:spacing w:after="240" w:line="240" w:lineRule="auto"/>
        <w:ind w:firstLine="540"/>
        <w:jc w:val="both"/>
        <w:rPr>
          <w:rFonts w:ascii="Times New Roman" w:eastAsia="Times New Roman" w:hAnsi="Times New Roman" w:cs="Times New Roman"/>
          <w:i/>
          <w:iCs/>
          <w:color w:val="0079BF"/>
          <w:sz w:val="24"/>
          <w:szCs w:val="24"/>
          <w:u w:color="000000"/>
          <w:lang w:eastAsia="ru-RU"/>
        </w:rPr>
      </w:pPr>
      <w:r w:rsidRPr="0053498F">
        <w:rPr>
          <w:rFonts w:ascii="Times New Roman" w:eastAsia="Times New Roman" w:hAnsi="Times New Roman" w:cs="Times New Roman"/>
          <w:i/>
          <w:iCs/>
          <w:color w:val="0079BF"/>
          <w:sz w:val="24"/>
          <w:szCs w:val="24"/>
          <w:u w:color="000000"/>
          <w:lang w:eastAsia="ru-RU"/>
        </w:rPr>
        <w:t xml:space="preserve">Документ: </w:t>
      </w:r>
      <w:hyperlink r:id="rId222" w:tooltip="Вопрос: Об отдельных вопросах, связанных с обучением по охране труда и проверкой знаний требований охраны труда. (Письмо Минтруда России от 30.05.2022 N 15-2/В-1677){КонсультантПлюс}" w:history="1">
        <w:r w:rsidRPr="0053498F">
          <w:rPr>
            <w:rFonts w:ascii="Times New Roman" w:eastAsia="Times New Roman" w:hAnsi="Times New Roman" w:cs="Times New Roman"/>
            <w:i/>
            <w:iCs/>
            <w:color w:val="0079BF"/>
            <w:sz w:val="24"/>
            <w:szCs w:val="24"/>
            <w:u w:color="000000"/>
            <w:lang w:eastAsia="ru-RU"/>
          </w:rPr>
          <w:t>Письмо</w:t>
        </w:r>
      </w:hyperlink>
      <w:r w:rsidRPr="0053498F">
        <w:rPr>
          <w:rFonts w:ascii="Times New Roman" w:eastAsia="Times New Roman" w:hAnsi="Times New Roman" w:cs="Times New Roman"/>
          <w:i/>
          <w:iCs/>
          <w:color w:val="0079BF"/>
          <w:sz w:val="24"/>
          <w:szCs w:val="24"/>
          <w:u w:color="000000"/>
          <w:lang w:eastAsia="ru-RU"/>
        </w:rPr>
        <w:t xml:space="preserve"> Минтруда России от 30.05.2022 N 15-2/В-1677</w:t>
      </w:r>
    </w:p>
    <w:p w14:paraId="4BB92B3E" w14:textId="77777777" w:rsidR="0053498F" w:rsidRPr="0053498F" w:rsidRDefault="0053498F" w:rsidP="0053498F">
      <w:pPr>
        <w:widowControl w:val="0"/>
        <w:autoSpaceDE w:val="0"/>
        <w:autoSpaceDN w:val="0"/>
        <w:adjustRightInd w:val="0"/>
        <w:spacing w:line="240" w:lineRule="auto"/>
        <w:ind w:firstLine="540"/>
        <w:jc w:val="both"/>
        <w:outlineLvl w:val="0"/>
        <w:rPr>
          <w:rFonts w:ascii="Times New Roman" w:eastAsia="Times New Roman" w:hAnsi="Times New Roman" w:cs="Times New Roman"/>
          <w:sz w:val="24"/>
          <w:szCs w:val="24"/>
          <w:u w:color="000000"/>
          <w:lang w:eastAsia="ru-RU"/>
        </w:rPr>
      </w:pPr>
      <w:r w:rsidRPr="0053498F">
        <w:rPr>
          <w:rFonts w:ascii="Times New Roman" w:eastAsia="Times New Roman" w:hAnsi="Times New Roman" w:cs="Times New Roman"/>
          <w:b/>
          <w:bCs/>
          <w:sz w:val="24"/>
          <w:szCs w:val="24"/>
          <w:u w:color="000000"/>
          <w:lang w:eastAsia="ru-RU"/>
        </w:rPr>
        <w:t>Минтруд разъяснил, сколько может работать сотрудник по совместительству</w:t>
      </w:r>
    </w:p>
    <w:p w14:paraId="19BCC011" w14:textId="77777777" w:rsidR="0053498F" w:rsidRPr="0053498F" w:rsidRDefault="0053498F" w:rsidP="0053498F">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53498F">
        <w:rPr>
          <w:rFonts w:ascii="Times New Roman" w:eastAsia="Times New Roman" w:hAnsi="Times New Roman" w:cs="Times New Roman"/>
          <w:sz w:val="24"/>
          <w:szCs w:val="24"/>
          <w:u w:color="000000"/>
          <w:lang w:eastAsia="ru-RU"/>
        </w:rPr>
        <w:t xml:space="preserve">Количество трудовых договоров, которые можно заключить с сотрудником на условиях внутреннего или внешнего совместительства, не ограничено. Однако время его работы </w:t>
      </w:r>
      <w:hyperlink r:id="rId223" w:tooltip="Вопрос: О работе по совместительству на нескольких должностях, в том числе у разных работодателей. (Письмо Минтруда России от 17.05.2022 N 14-6/ООГ-3230){КонсультантПлюс}" w:history="1">
        <w:r w:rsidRPr="0053498F">
          <w:rPr>
            <w:rFonts w:ascii="Times New Roman" w:eastAsia="Times New Roman" w:hAnsi="Times New Roman" w:cs="Times New Roman"/>
            <w:color w:val="0000FF"/>
            <w:sz w:val="24"/>
            <w:szCs w:val="24"/>
            <w:u w:color="000000"/>
            <w:lang w:eastAsia="ru-RU"/>
          </w:rPr>
          <w:t>не может превышать</w:t>
        </w:r>
      </w:hyperlink>
      <w:r w:rsidRPr="0053498F">
        <w:rPr>
          <w:rFonts w:ascii="Times New Roman" w:eastAsia="Times New Roman" w:hAnsi="Times New Roman" w:cs="Times New Roman"/>
          <w:sz w:val="24"/>
          <w:szCs w:val="24"/>
          <w:u w:color="000000"/>
          <w:lang w:eastAsia="ru-RU"/>
        </w:rPr>
        <w:t xml:space="preserve"> 4 часов по каждому из них.</w:t>
      </w:r>
    </w:p>
    <w:p w14:paraId="79211E25" w14:textId="77777777" w:rsidR="0053498F" w:rsidRPr="0053498F" w:rsidRDefault="0053498F" w:rsidP="0053498F">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53498F">
        <w:rPr>
          <w:rFonts w:ascii="Times New Roman" w:eastAsia="Times New Roman" w:hAnsi="Times New Roman" w:cs="Times New Roman"/>
          <w:sz w:val="24"/>
          <w:szCs w:val="24"/>
          <w:u w:color="000000"/>
          <w:lang w:eastAsia="ru-RU"/>
        </w:rPr>
        <w:t xml:space="preserve">При внутреннем совместительстве учет рабочего времени </w:t>
      </w:r>
      <w:hyperlink r:id="rId224" w:tooltip="Вопрос: О работе по совместительству на нескольких должностях, в том числе у разных работодателей. (Письмо Минтруда России от 17.05.2022 N 14-6/ООГ-3230){КонсультантПлюс}" w:history="1">
        <w:r w:rsidRPr="0053498F">
          <w:rPr>
            <w:rFonts w:ascii="Times New Roman" w:eastAsia="Times New Roman" w:hAnsi="Times New Roman" w:cs="Times New Roman"/>
            <w:color w:val="0000FF"/>
            <w:sz w:val="24"/>
            <w:szCs w:val="24"/>
            <w:u w:color="000000"/>
            <w:lang w:eastAsia="ru-RU"/>
          </w:rPr>
          <w:t>нужно вести</w:t>
        </w:r>
      </w:hyperlink>
      <w:r w:rsidRPr="0053498F">
        <w:rPr>
          <w:rFonts w:ascii="Times New Roman" w:eastAsia="Times New Roman" w:hAnsi="Times New Roman" w:cs="Times New Roman"/>
          <w:sz w:val="24"/>
          <w:szCs w:val="24"/>
          <w:u w:color="000000"/>
          <w:lang w:eastAsia="ru-RU"/>
        </w:rPr>
        <w:t xml:space="preserve"> по трудовым договорам отдельно.</w:t>
      </w:r>
    </w:p>
    <w:p w14:paraId="068E66B5" w14:textId="77777777" w:rsidR="0053498F" w:rsidRPr="0053498F" w:rsidRDefault="0053498F" w:rsidP="0053498F">
      <w:pPr>
        <w:widowControl w:val="0"/>
        <w:autoSpaceDE w:val="0"/>
        <w:autoSpaceDN w:val="0"/>
        <w:adjustRightInd w:val="0"/>
        <w:spacing w:after="240" w:line="240" w:lineRule="auto"/>
        <w:ind w:firstLine="540"/>
        <w:jc w:val="both"/>
        <w:rPr>
          <w:rFonts w:ascii="Times New Roman" w:eastAsia="Times New Roman" w:hAnsi="Times New Roman" w:cs="Times New Roman"/>
          <w:i/>
          <w:iCs/>
          <w:color w:val="0079BF"/>
          <w:sz w:val="24"/>
          <w:szCs w:val="24"/>
          <w:u w:color="000000"/>
          <w:lang w:eastAsia="ru-RU"/>
        </w:rPr>
      </w:pPr>
      <w:r w:rsidRPr="0053498F">
        <w:rPr>
          <w:rFonts w:ascii="Times New Roman" w:eastAsia="Times New Roman" w:hAnsi="Times New Roman" w:cs="Times New Roman"/>
          <w:i/>
          <w:iCs/>
          <w:color w:val="0079BF"/>
          <w:sz w:val="24"/>
          <w:szCs w:val="24"/>
          <w:u w:color="000000"/>
          <w:lang w:eastAsia="ru-RU"/>
        </w:rPr>
        <w:t xml:space="preserve">Документы: </w:t>
      </w:r>
      <w:hyperlink r:id="rId225" w:tooltip="Вопрос: О работе по совместительству на нескольких должностях, в том числе у разных работодателей. (Письмо Минтруда России от 17.05.2022 N 14-6/ООГ-3230){КонсультантПлюс}" w:history="1">
        <w:r w:rsidRPr="0053498F">
          <w:rPr>
            <w:rFonts w:ascii="Times New Roman" w:eastAsia="Times New Roman" w:hAnsi="Times New Roman" w:cs="Times New Roman"/>
            <w:i/>
            <w:iCs/>
            <w:color w:val="0079BF"/>
            <w:sz w:val="24"/>
            <w:szCs w:val="24"/>
            <w:u w:color="000000"/>
            <w:lang w:eastAsia="ru-RU"/>
          </w:rPr>
          <w:t>Письмо</w:t>
        </w:r>
      </w:hyperlink>
      <w:r w:rsidRPr="0053498F">
        <w:rPr>
          <w:rFonts w:ascii="Times New Roman" w:eastAsia="Times New Roman" w:hAnsi="Times New Roman" w:cs="Times New Roman"/>
          <w:i/>
          <w:iCs/>
          <w:color w:val="0079BF"/>
          <w:sz w:val="24"/>
          <w:szCs w:val="24"/>
          <w:u w:color="000000"/>
          <w:lang w:eastAsia="ru-RU"/>
        </w:rPr>
        <w:t xml:space="preserve"> Минтруда России от 17.05.2022 N 14-6/ООГ-3230</w:t>
      </w:r>
    </w:p>
    <w:p w14:paraId="2006EB92" w14:textId="77777777" w:rsidR="0053498F" w:rsidRPr="0053498F" w:rsidRDefault="0053498F" w:rsidP="0053498F">
      <w:pPr>
        <w:widowControl w:val="0"/>
        <w:autoSpaceDE w:val="0"/>
        <w:autoSpaceDN w:val="0"/>
        <w:adjustRightInd w:val="0"/>
        <w:spacing w:before="200" w:line="240" w:lineRule="auto"/>
        <w:ind w:firstLine="540"/>
        <w:jc w:val="both"/>
        <w:outlineLvl w:val="0"/>
        <w:rPr>
          <w:rFonts w:ascii="Times New Roman" w:eastAsia="Times New Roman" w:hAnsi="Times New Roman" w:cs="Times New Roman"/>
          <w:sz w:val="24"/>
          <w:szCs w:val="24"/>
          <w:u w:color="000000"/>
          <w:lang w:eastAsia="ru-RU"/>
        </w:rPr>
      </w:pPr>
      <w:r w:rsidRPr="0053498F">
        <w:rPr>
          <w:rFonts w:ascii="Times New Roman" w:eastAsia="Times New Roman" w:hAnsi="Times New Roman" w:cs="Times New Roman"/>
          <w:b/>
          <w:bCs/>
          <w:sz w:val="24"/>
          <w:szCs w:val="24"/>
          <w:u w:color="000000"/>
          <w:lang w:eastAsia="ru-RU"/>
        </w:rPr>
        <w:t>Роструд напомнил, что день отдыха за работу в выходной не снижает зарплату</w:t>
      </w:r>
    </w:p>
    <w:p w14:paraId="44881442" w14:textId="77777777" w:rsidR="0053498F" w:rsidRPr="0053498F" w:rsidRDefault="0053498F" w:rsidP="0053498F">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53498F">
        <w:rPr>
          <w:rFonts w:ascii="Times New Roman" w:eastAsia="Times New Roman" w:hAnsi="Times New Roman" w:cs="Times New Roman"/>
          <w:sz w:val="24"/>
          <w:szCs w:val="24"/>
          <w:u w:color="000000"/>
          <w:lang w:eastAsia="ru-RU"/>
        </w:rPr>
        <w:t xml:space="preserve">Зарплату за месяц, в котором сотрудник взял отгул за работу в выходной или праздник, </w:t>
      </w:r>
      <w:hyperlink r:id="rId226" w:tooltip="Вопрос: Об оплате дня отдыха за работу в выходной день (субботу) в марте, предоставленного работнику в апреле, при пятидневной рабочей неделе с двумя выходными. (Письмо Роструда от 17.05.2022 N ПГ/10843-6-1){КонсультантПлюс}" w:history="1">
        <w:r w:rsidRPr="0053498F">
          <w:rPr>
            <w:rFonts w:ascii="Times New Roman" w:eastAsia="Times New Roman" w:hAnsi="Times New Roman" w:cs="Times New Roman"/>
            <w:color w:val="0000FF"/>
            <w:sz w:val="24"/>
            <w:szCs w:val="24"/>
            <w:u w:color="000000"/>
            <w:lang w:eastAsia="ru-RU"/>
          </w:rPr>
          <w:t>нужно выплатить</w:t>
        </w:r>
      </w:hyperlink>
      <w:r w:rsidRPr="0053498F">
        <w:rPr>
          <w:rFonts w:ascii="Times New Roman" w:eastAsia="Times New Roman" w:hAnsi="Times New Roman" w:cs="Times New Roman"/>
          <w:sz w:val="24"/>
          <w:szCs w:val="24"/>
          <w:u w:color="000000"/>
          <w:lang w:eastAsia="ru-RU"/>
        </w:rPr>
        <w:t xml:space="preserve"> полностью. При этом день отдыха исключают из нормы рабочего времени.</w:t>
      </w:r>
    </w:p>
    <w:p w14:paraId="337E081C" w14:textId="77777777" w:rsidR="0053498F" w:rsidRPr="0053498F" w:rsidRDefault="0053498F" w:rsidP="0053498F">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53498F">
        <w:rPr>
          <w:rFonts w:ascii="Times New Roman" w:eastAsia="Times New Roman" w:hAnsi="Times New Roman" w:cs="Times New Roman"/>
          <w:sz w:val="24"/>
          <w:szCs w:val="24"/>
          <w:u w:color="000000"/>
          <w:lang w:eastAsia="ru-RU"/>
        </w:rPr>
        <w:t>Оплата отгула не зависит от того, в каком месяце сотрудник его использовал.</w:t>
      </w:r>
    </w:p>
    <w:p w14:paraId="0509F5BD" w14:textId="77777777" w:rsidR="0053498F" w:rsidRPr="0053498F" w:rsidRDefault="0053498F" w:rsidP="0053498F">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53498F">
        <w:rPr>
          <w:rFonts w:ascii="Times New Roman" w:eastAsia="Times New Roman" w:hAnsi="Times New Roman" w:cs="Times New Roman"/>
          <w:sz w:val="24"/>
          <w:szCs w:val="24"/>
          <w:u w:color="000000"/>
          <w:lang w:eastAsia="ru-RU"/>
        </w:rPr>
        <w:t xml:space="preserve">Ранее аналогичные разъяснения </w:t>
      </w:r>
      <w:hyperlink r:id="rId227" w:tooltip="Вопрос: Об оплате неиспользованных дней отдыха за работу в выходные дни при увольнении работника и о сроке использования этих дней отдыха. (Письмо Минтруда России от 18.05.2021 N 14-6/ООГ-4466){КонсультантПлюс}" w:history="1">
        <w:r w:rsidRPr="0053498F">
          <w:rPr>
            <w:rFonts w:ascii="Times New Roman" w:eastAsia="Times New Roman" w:hAnsi="Times New Roman" w:cs="Times New Roman"/>
            <w:color w:val="0000FF"/>
            <w:sz w:val="24"/>
            <w:szCs w:val="24"/>
            <w:u w:color="000000"/>
            <w:lang w:eastAsia="ru-RU"/>
          </w:rPr>
          <w:t>давал</w:t>
        </w:r>
      </w:hyperlink>
      <w:r w:rsidRPr="0053498F">
        <w:rPr>
          <w:rFonts w:ascii="Times New Roman" w:eastAsia="Times New Roman" w:hAnsi="Times New Roman" w:cs="Times New Roman"/>
          <w:sz w:val="24"/>
          <w:szCs w:val="24"/>
          <w:u w:color="000000"/>
          <w:lang w:eastAsia="ru-RU"/>
        </w:rPr>
        <w:t xml:space="preserve"> Минтруд.</w:t>
      </w:r>
    </w:p>
    <w:p w14:paraId="6A2505C9" w14:textId="77777777" w:rsidR="0053498F" w:rsidRPr="0053498F" w:rsidRDefault="0053498F" w:rsidP="0053498F">
      <w:pPr>
        <w:widowControl w:val="0"/>
        <w:autoSpaceDE w:val="0"/>
        <w:autoSpaceDN w:val="0"/>
        <w:adjustRightInd w:val="0"/>
        <w:spacing w:after="240" w:line="240" w:lineRule="auto"/>
        <w:ind w:firstLine="540"/>
        <w:jc w:val="both"/>
        <w:rPr>
          <w:rFonts w:ascii="Times New Roman" w:eastAsia="Times New Roman" w:hAnsi="Times New Roman" w:cs="Times New Roman"/>
          <w:i/>
          <w:iCs/>
          <w:color w:val="0079BF"/>
          <w:sz w:val="24"/>
          <w:szCs w:val="24"/>
          <w:u w:color="000000"/>
          <w:lang w:eastAsia="ru-RU"/>
        </w:rPr>
      </w:pPr>
      <w:r w:rsidRPr="0053498F">
        <w:rPr>
          <w:rFonts w:ascii="Times New Roman" w:eastAsia="Times New Roman" w:hAnsi="Times New Roman" w:cs="Times New Roman"/>
          <w:i/>
          <w:iCs/>
          <w:color w:val="0079BF"/>
          <w:sz w:val="24"/>
          <w:szCs w:val="24"/>
          <w:u w:color="000000"/>
          <w:lang w:eastAsia="ru-RU"/>
        </w:rPr>
        <w:t xml:space="preserve">Документ: </w:t>
      </w:r>
      <w:hyperlink r:id="rId228" w:tooltip="Вопрос: Об оплате дня отдыха за работу в выходной день (субботу) в марте, предоставленного работнику в апреле, при пятидневной рабочей неделе с двумя выходными. (Письмо Роструда от 17.05.2022 N ПГ/10843-6-1){КонсультантПлюс}" w:history="1">
        <w:r w:rsidRPr="0053498F">
          <w:rPr>
            <w:rFonts w:ascii="Times New Roman" w:eastAsia="Times New Roman" w:hAnsi="Times New Roman" w:cs="Times New Roman"/>
            <w:i/>
            <w:iCs/>
            <w:color w:val="0079BF"/>
            <w:sz w:val="24"/>
            <w:szCs w:val="24"/>
            <w:u w:color="000000"/>
            <w:lang w:eastAsia="ru-RU"/>
          </w:rPr>
          <w:t>Письмо</w:t>
        </w:r>
      </w:hyperlink>
      <w:r w:rsidRPr="0053498F">
        <w:rPr>
          <w:rFonts w:ascii="Times New Roman" w:eastAsia="Times New Roman" w:hAnsi="Times New Roman" w:cs="Times New Roman"/>
          <w:i/>
          <w:iCs/>
          <w:color w:val="0079BF"/>
          <w:sz w:val="24"/>
          <w:szCs w:val="24"/>
          <w:u w:color="000000"/>
          <w:lang w:eastAsia="ru-RU"/>
        </w:rPr>
        <w:t xml:space="preserve"> Роструда от 17.05.2022 N ПГ/10843-6-1</w:t>
      </w:r>
    </w:p>
    <w:p w14:paraId="295BDDB7" w14:textId="77777777" w:rsidR="0053498F" w:rsidRPr="0053498F" w:rsidRDefault="0053498F" w:rsidP="0053498F">
      <w:pPr>
        <w:widowControl w:val="0"/>
        <w:autoSpaceDE w:val="0"/>
        <w:autoSpaceDN w:val="0"/>
        <w:adjustRightInd w:val="0"/>
        <w:spacing w:before="200" w:line="240" w:lineRule="auto"/>
        <w:ind w:firstLine="540"/>
        <w:jc w:val="both"/>
        <w:outlineLvl w:val="0"/>
        <w:rPr>
          <w:rFonts w:ascii="Times New Roman" w:eastAsia="Times New Roman" w:hAnsi="Times New Roman" w:cs="Times New Roman"/>
          <w:sz w:val="24"/>
          <w:szCs w:val="24"/>
          <w:u w:color="000000"/>
          <w:lang w:eastAsia="ru-RU"/>
        </w:rPr>
      </w:pPr>
      <w:r w:rsidRPr="0053498F">
        <w:rPr>
          <w:rFonts w:ascii="Times New Roman" w:eastAsia="Times New Roman" w:hAnsi="Times New Roman" w:cs="Times New Roman"/>
          <w:b/>
          <w:bCs/>
          <w:sz w:val="24"/>
          <w:szCs w:val="24"/>
          <w:u w:color="000000"/>
          <w:lang w:eastAsia="ru-RU"/>
        </w:rPr>
        <w:t>Минтруд: кто и какие сведения вносит в трудовую книжку при временном переводе к другому работодателю</w:t>
      </w:r>
    </w:p>
    <w:p w14:paraId="44558C53" w14:textId="77777777" w:rsidR="0053498F" w:rsidRPr="0053498F" w:rsidRDefault="0053498F" w:rsidP="0053498F">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53498F">
        <w:rPr>
          <w:rFonts w:ascii="Times New Roman" w:eastAsia="Times New Roman" w:hAnsi="Times New Roman" w:cs="Times New Roman"/>
          <w:sz w:val="24"/>
          <w:szCs w:val="24"/>
          <w:u w:color="000000"/>
          <w:lang w:eastAsia="ru-RU"/>
        </w:rPr>
        <w:t xml:space="preserve">В трудовую книжку </w:t>
      </w:r>
      <w:hyperlink r:id="rId229" w:tooltip="Вопрос: О некоторых вопросах, связанных с приостановкой работодателем производства (работы) и временным переводом работника к другому работодателю по направлению центра занятости населения. (Письмо Минтруда России от 28.04.2022 N 14-6/ООГ-2853){КонсультантПлюс}" w:history="1">
        <w:r w:rsidRPr="0053498F">
          <w:rPr>
            <w:rFonts w:ascii="Times New Roman" w:eastAsia="Times New Roman" w:hAnsi="Times New Roman" w:cs="Times New Roman"/>
            <w:color w:val="0000FF"/>
            <w:sz w:val="24"/>
            <w:szCs w:val="24"/>
            <w:u w:color="000000"/>
            <w:lang w:eastAsia="ru-RU"/>
          </w:rPr>
          <w:t>вносят</w:t>
        </w:r>
      </w:hyperlink>
      <w:r w:rsidRPr="0053498F">
        <w:rPr>
          <w:rFonts w:ascii="Times New Roman" w:eastAsia="Times New Roman" w:hAnsi="Times New Roman" w:cs="Times New Roman"/>
          <w:sz w:val="24"/>
          <w:szCs w:val="24"/>
          <w:u w:color="000000"/>
          <w:lang w:eastAsia="ru-RU"/>
        </w:rPr>
        <w:t xml:space="preserve"> запись о том, что действие трудового договора приостановлено на основании приказа (распоряжения). Сделать это можно, если работник представил срочный договор с новым работодателем.</w:t>
      </w:r>
    </w:p>
    <w:p w14:paraId="20F513A3" w14:textId="77777777" w:rsidR="0053498F" w:rsidRPr="0053498F" w:rsidRDefault="0053498F" w:rsidP="0053498F">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53498F">
        <w:rPr>
          <w:rFonts w:ascii="Times New Roman" w:eastAsia="Times New Roman" w:hAnsi="Times New Roman" w:cs="Times New Roman"/>
          <w:sz w:val="24"/>
          <w:szCs w:val="24"/>
          <w:u w:color="000000"/>
          <w:lang w:eastAsia="ru-RU"/>
        </w:rPr>
        <w:t xml:space="preserve">Сведения о временном месте работы </w:t>
      </w:r>
      <w:hyperlink r:id="rId230" w:tooltip="Вопрос: О некоторых вопросах, связанных с приостановкой работодателем производства (работы) и временным переводом работника к другому работодателю по направлению центра занятости населения. (Письмо Минтруда России от 28.04.2022 N 14-6/ООГ-2853){КонсультантПлюс}" w:history="1">
        <w:r w:rsidRPr="0053498F">
          <w:rPr>
            <w:rFonts w:ascii="Times New Roman" w:eastAsia="Times New Roman" w:hAnsi="Times New Roman" w:cs="Times New Roman"/>
            <w:color w:val="0000FF"/>
            <w:sz w:val="24"/>
            <w:szCs w:val="24"/>
            <w:u w:color="000000"/>
            <w:lang w:eastAsia="ru-RU"/>
          </w:rPr>
          <w:t>указывают</w:t>
        </w:r>
      </w:hyperlink>
      <w:r w:rsidRPr="0053498F">
        <w:rPr>
          <w:rFonts w:ascii="Times New Roman" w:eastAsia="Times New Roman" w:hAnsi="Times New Roman" w:cs="Times New Roman"/>
          <w:sz w:val="24"/>
          <w:szCs w:val="24"/>
          <w:u w:color="000000"/>
          <w:lang w:eastAsia="ru-RU"/>
        </w:rPr>
        <w:t xml:space="preserve"> по желанию сотрудника, которого перевели.</w:t>
      </w:r>
    </w:p>
    <w:p w14:paraId="74FF12A1" w14:textId="77777777" w:rsidR="0053498F" w:rsidRPr="0053498F" w:rsidRDefault="0053498F" w:rsidP="0053498F">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53498F">
        <w:rPr>
          <w:rFonts w:ascii="Times New Roman" w:eastAsia="Times New Roman" w:hAnsi="Times New Roman" w:cs="Times New Roman"/>
          <w:sz w:val="24"/>
          <w:szCs w:val="24"/>
          <w:u w:color="000000"/>
          <w:lang w:eastAsia="ru-RU"/>
        </w:rPr>
        <w:t>Все записи делает организация, с которой заключен первоначальный трудовой договор.</w:t>
      </w:r>
    </w:p>
    <w:p w14:paraId="787A9017" w14:textId="77777777" w:rsidR="0053498F" w:rsidRPr="0053498F" w:rsidRDefault="0053498F" w:rsidP="0053498F">
      <w:pPr>
        <w:widowControl w:val="0"/>
        <w:autoSpaceDE w:val="0"/>
        <w:autoSpaceDN w:val="0"/>
        <w:adjustRightInd w:val="0"/>
        <w:spacing w:after="240" w:line="240" w:lineRule="auto"/>
        <w:ind w:firstLine="540"/>
        <w:jc w:val="both"/>
        <w:rPr>
          <w:rFonts w:ascii="Times New Roman" w:eastAsia="Times New Roman" w:hAnsi="Times New Roman" w:cs="Times New Roman"/>
          <w:sz w:val="24"/>
          <w:szCs w:val="24"/>
          <w:u w:color="000000"/>
          <w:lang w:eastAsia="ru-RU"/>
        </w:rPr>
      </w:pPr>
      <w:r w:rsidRPr="0053498F">
        <w:rPr>
          <w:rFonts w:ascii="Times New Roman" w:eastAsia="Times New Roman" w:hAnsi="Times New Roman" w:cs="Times New Roman"/>
          <w:i/>
          <w:iCs/>
          <w:sz w:val="24"/>
          <w:szCs w:val="24"/>
          <w:u w:color="000000"/>
          <w:lang w:eastAsia="ru-RU"/>
        </w:rPr>
        <w:t xml:space="preserve">Документ: </w:t>
      </w:r>
      <w:hyperlink r:id="rId231" w:tooltip="Вопрос: О некоторых вопросах, связанных с приостановкой работодателем производства (работы) и временным переводом работника к другому работодателю по направлению центра занятости населения. (Письмо Минтруда России от 28.04.2022 N 14-6/ООГ-2853){КонсультантПлюс}" w:history="1">
        <w:r w:rsidRPr="0053498F">
          <w:rPr>
            <w:rFonts w:ascii="Times New Roman" w:eastAsia="Times New Roman" w:hAnsi="Times New Roman" w:cs="Times New Roman"/>
            <w:i/>
            <w:iCs/>
            <w:color w:val="0000FF"/>
            <w:sz w:val="24"/>
            <w:szCs w:val="24"/>
            <w:u w:color="000000"/>
            <w:lang w:eastAsia="ru-RU"/>
          </w:rPr>
          <w:t>Письмо</w:t>
        </w:r>
      </w:hyperlink>
      <w:r w:rsidRPr="0053498F">
        <w:rPr>
          <w:rFonts w:ascii="Times New Roman" w:eastAsia="Times New Roman" w:hAnsi="Times New Roman" w:cs="Times New Roman"/>
          <w:i/>
          <w:iCs/>
          <w:sz w:val="24"/>
          <w:szCs w:val="24"/>
          <w:u w:color="000000"/>
          <w:lang w:eastAsia="ru-RU"/>
        </w:rPr>
        <w:t xml:space="preserve"> Минтруда России от 28.04.2022 N 14-6/ООГ-2853</w:t>
      </w:r>
    </w:p>
    <w:p w14:paraId="10F6A7E3" w14:textId="77777777" w:rsidR="0053498F" w:rsidRPr="0053498F" w:rsidRDefault="0053498F" w:rsidP="0053498F">
      <w:pPr>
        <w:widowControl w:val="0"/>
        <w:autoSpaceDE w:val="0"/>
        <w:autoSpaceDN w:val="0"/>
        <w:adjustRightInd w:val="0"/>
        <w:spacing w:before="200" w:line="240" w:lineRule="auto"/>
        <w:ind w:firstLine="540"/>
        <w:jc w:val="both"/>
        <w:rPr>
          <w:rFonts w:ascii="Times New Roman" w:eastAsia="Times New Roman" w:hAnsi="Times New Roman" w:cs="Times New Roman"/>
          <w:sz w:val="24"/>
          <w:szCs w:val="24"/>
          <w:u w:color="000000"/>
          <w:lang w:eastAsia="ru-RU"/>
        </w:rPr>
      </w:pPr>
      <w:r w:rsidRPr="0053498F">
        <w:rPr>
          <w:rFonts w:ascii="Times New Roman" w:eastAsia="Times New Roman" w:hAnsi="Times New Roman" w:cs="Times New Roman"/>
          <w:b/>
          <w:bCs/>
          <w:sz w:val="24"/>
          <w:szCs w:val="24"/>
          <w:u w:color="000000"/>
          <w:lang w:eastAsia="ru-RU"/>
        </w:rPr>
        <w:t>Минтруд уточнил, в какие сроки сдавать в центр занятости сведения о вакансиях</w:t>
      </w:r>
    </w:p>
    <w:p w14:paraId="619367BC" w14:textId="77777777" w:rsidR="0053498F" w:rsidRPr="0053498F" w:rsidRDefault="0053498F" w:rsidP="0053498F">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53498F">
        <w:rPr>
          <w:rFonts w:ascii="Times New Roman" w:eastAsia="Times New Roman" w:hAnsi="Times New Roman" w:cs="Times New Roman"/>
          <w:sz w:val="24"/>
          <w:szCs w:val="24"/>
          <w:u w:color="000000"/>
          <w:lang w:eastAsia="ru-RU"/>
        </w:rPr>
        <w:t xml:space="preserve">Информацию о вакансиях </w:t>
      </w:r>
      <w:hyperlink r:id="rId232" w:tooltip="Вопрос: Об обязанности работодателей по представлению сведений и информации в органы службы занятости и об ответственности за их непредставление. (Письмо Минтруда России от 30.05.2022 N 16-1/ООГ-2182){КонсультантПлюс}" w:history="1">
        <w:r w:rsidRPr="0053498F">
          <w:rPr>
            <w:rFonts w:ascii="Times New Roman" w:eastAsia="Times New Roman" w:hAnsi="Times New Roman" w:cs="Times New Roman"/>
            <w:color w:val="0000FF"/>
            <w:sz w:val="24"/>
            <w:szCs w:val="24"/>
            <w:u w:color="000000"/>
            <w:lang w:eastAsia="ru-RU"/>
          </w:rPr>
          <w:t>нужно направлять</w:t>
        </w:r>
      </w:hyperlink>
      <w:r w:rsidRPr="0053498F">
        <w:rPr>
          <w:rFonts w:ascii="Times New Roman" w:eastAsia="Times New Roman" w:hAnsi="Times New Roman" w:cs="Times New Roman"/>
          <w:sz w:val="24"/>
          <w:szCs w:val="24"/>
          <w:u w:color="000000"/>
          <w:lang w:eastAsia="ru-RU"/>
        </w:rPr>
        <w:t xml:space="preserve"> в центр занятости ежемесячно. Ведомство </w:t>
      </w:r>
      <w:hyperlink r:id="rId233" w:tooltip="Вопрос: Об обязанности работодателей по представлению сведений и информации в органы службы занятости и об ответственности за их непредставление. (Письмо Минтруда России от 30.05.2022 N 16-1/ООГ-2182){КонсультантПлюс}" w:history="1">
        <w:r w:rsidRPr="0053498F">
          <w:rPr>
            <w:rFonts w:ascii="Times New Roman" w:eastAsia="Times New Roman" w:hAnsi="Times New Roman" w:cs="Times New Roman"/>
            <w:color w:val="0000FF"/>
            <w:sz w:val="24"/>
            <w:szCs w:val="24"/>
            <w:u w:color="000000"/>
            <w:lang w:eastAsia="ru-RU"/>
          </w:rPr>
          <w:t>рекомендовало сообщать</w:t>
        </w:r>
      </w:hyperlink>
      <w:r w:rsidRPr="0053498F">
        <w:rPr>
          <w:rFonts w:ascii="Times New Roman" w:eastAsia="Times New Roman" w:hAnsi="Times New Roman" w:cs="Times New Roman"/>
          <w:sz w:val="24"/>
          <w:szCs w:val="24"/>
          <w:u w:color="000000"/>
          <w:lang w:eastAsia="ru-RU"/>
        </w:rPr>
        <w:t xml:space="preserve"> сведения не позднее:</w:t>
      </w:r>
    </w:p>
    <w:p w14:paraId="6EFF80F1" w14:textId="77777777" w:rsidR="0053498F" w:rsidRPr="0053498F" w:rsidRDefault="0053498F" w:rsidP="0053498F">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53498F">
        <w:rPr>
          <w:rFonts w:ascii="Times New Roman" w:eastAsia="Times New Roman" w:hAnsi="Times New Roman" w:cs="Times New Roman"/>
          <w:sz w:val="24"/>
          <w:szCs w:val="24"/>
          <w:u w:color="000000"/>
          <w:lang w:eastAsia="ru-RU"/>
        </w:rPr>
        <w:t>- 3 рабочих дней после того, как появились свободные рабочие места и вакансии;</w:t>
      </w:r>
    </w:p>
    <w:p w14:paraId="5B02A219" w14:textId="77777777" w:rsidR="0053498F" w:rsidRPr="0053498F" w:rsidRDefault="0053498F" w:rsidP="0053498F">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53498F">
        <w:rPr>
          <w:rFonts w:ascii="Times New Roman" w:eastAsia="Times New Roman" w:hAnsi="Times New Roman" w:cs="Times New Roman"/>
          <w:sz w:val="24"/>
          <w:szCs w:val="24"/>
          <w:u w:color="000000"/>
          <w:lang w:eastAsia="ru-RU"/>
        </w:rPr>
        <w:t>- следующего рабочего дня, когда их заняли.</w:t>
      </w:r>
    </w:p>
    <w:p w14:paraId="0F117F5D" w14:textId="77777777" w:rsidR="0053498F" w:rsidRPr="0053498F" w:rsidRDefault="0053498F" w:rsidP="0053498F">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53498F">
        <w:rPr>
          <w:rFonts w:ascii="Times New Roman" w:eastAsia="Times New Roman" w:hAnsi="Times New Roman" w:cs="Times New Roman"/>
          <w:sz w:val="24"/>
          <w:szCs w:val="24"/>
          <w:u w:color="000000"/>
          <w:lang w:eastAsia="ru-RU"/>
        </w:rPr>
        <w:t xml:space="preserve">Отметим, ранее ведомство </w:t>
      </w:r>
      <w:hyperlink r:id="rId234" w:tooltip="Вопрос: О выполнении обязанности по представлению сведений о вакансиях в службу занятости и об ответственности за непредставление таких сведений. (Письмо Минтруда России от 04.05.2022 N 16-1/В-378){КонсультантПлюс}" w:history="1">
        <w:r w:rsidRPr="0053498F">
          <w:rPr>
            <w:rFonts w:ascii="Times New Roman" w:eastAsia="Times New Roman" w:hAnsi="Times New Roman" w:cs="Times New Roman"/>
            <w:color w:val="0000FF"/>
            <w:sz w:val="24"/>
            <w:szCs w:val="24"/>
            <w:u w:color="000000"/>
            <w:lang w:eastAsia="ru-RU"/>
          </w:rPr>
          <w:t>давало</w:t>
        </w:r>
      </w:hyperlink>
      <w:r w:rsidRPr="0053498F">
        <w:rPr>
          <w:rFonts w:ascii="Times New Roman" w:eastAsia="Times New Roman" w:hAnsi="Times New Roman" w:cs="Times New Roman"/>
          <w:sz w:val="24"/>
          <w:szCs w:val="24"/>
          <w:u w:color="000000"/>
          <w:lang w:eastAsia="ru-RU"/>
        </w:rPr>
        <w:t xml:space="preserve"> иные разъяснения. Оно приводило пример: информацию по состоянию на конец отчетного месяца можно подать в течение 10 рабочих дней следующего месяца.</w:t>
      </w:r>
    </w:p>
    <w:p w14:paraId="2D4FC3F1" w14:textId="77777777" w:rsidR="0053498F" w:rsidRPr="0053498F" w:rsidRDefault="0053498F" w:rsidP="0053498F">
      <w:pPr>
        <w:widowControl w:val="0"/>
        <w:autoSpaceDE w:val="0"/>
        <w:autoSpaceDN w:val="0"/>
        <w:adjustRightInd w:val="0"/>
        <w:spacing w:line="240" w:lineRule="auto"/>
        <w:ind w:firstLine="540"/>
        <w:jc w:val="both"/>
        <w:rPr>
          <w:rFonts w:ascii="Times New Roman" w:eastAsia="Times New Roman" w:hAnsi="Times New Roman" w:cs="Times New Roman"/>
          <w:sz w:val="24"/>
          <w:szCs w:val="24"/>
          <w:u w:color="000000"/>
          <w:lang w:eastAsia="ru-RU"/>
        </w:rPr>
      </w:pPr>
      <w:r w:rsidRPr="0053498F">
        <w:rPr>
          <w:rFonts w:ascii="Times New Roman" w:eastAsia="Times New Roman" w:hAnsi="Times New Roman" w:cs="Times New Roman"/>
          <w:sz w:val="24"/>
          <w:szCs w:val="24"/>
          <w:u w:color="000000"/>
          <w:lang w:eastAsia="ru-RU"/>
        </w:rPr>
        <w:t xml:space="preserve">Напомним, если не представить данные или передать их не вовремя, </w:t>
      </w:r>
      <w:hyperlink r:id="rId235" w:tooltip="&quot;Кодекс Российской Федерации об административных правонарушениях&quot; от 30.12.2001 N 195-ФЗ (ред. от 11.06.2022)------------ Недействующая редакция{КонсультантПлюс}" w:history="1">
        <w:r w:rsidRPr="0053498F">
          <w:rPr>
            <w:rFonts w:ascii="Times New Roman" w:eastAsia="Times New Roman" w:hAnsi="Times New Roman" w:cs="Times New Roman"/>
            <w:color w:val="0000FF"/>
            <w:sz w:val="24"/>
            <w:szCs w:val="24"/>
            <w:u w:color="000000"/>
            <w:lang w:eastAsia="ru-RU"/>
          </w:rPr>
          <w:t>грозит</w:t>
        </w:r>
      </w:hyperlink>
      <w:r w:rsidRPr="0053498F">
        <w:rPr>
          <w:rFonts w:ascii="Times New Roman" w:eastAsia="Times New Roman" w:hAnsi="Times New Roman" w:cs="Times New Roman"/>
          <w:sz w:val="24"/>
          <w:szCs w:val="24"/>
          <w:u w:color="000000"/>
          <w:lang w:eastAsia="ru-RU"/>
        </w:rPr>
        <w:t xml:space="preserve"> штраф. Для должностных лиц он </w:t>
      </w:r>
      <w:hyperlink r:id="rId236" w:tooltip="&quot;Кодекс Российской Федерации об административных правонарушениях&quot; от 30.12.2001 N 195-ФЗ (ред. от 11.06.2022)------------ Недействующая редакция{КонсультантПлюс}" w:history="1">
        <w:r w:rsidRPr="0053498F">
          <w:rPr>
            <w:rFonts w:ascii="Times New Roman" w:eastAsia="Times New Roman" w:hAnsi="Times New Roman" w:cs="Times New Roman"/>
            <w:color w:val="0000FF"/>
            <w:sz w:val="24"/>
            <w:szCs w:val="24"/>
            <w:u w:color="000000"/>
            <w:lang w:eastAsia="ru-RU"/>
          </w:rPr>
          <w:t>составляет</w:t>
        </w:r>
      </w:hyperlink>
      <w:r w:rsidRPr="0053498F">
        <w:rPr>
          <w:rFonts w:ascii="Times New Roman" w:eastAsia="Times New Roman" w:hAnsi="Times New Roman" w:cs="Times New Roman"/>
          <w:sz w:val="24"/>
          <w:szCs w:val="24"/>
          <w:u w:color="000000"/>
          <w:lang w:eastAsia="ru-RU"/>
        </w:rPr>
        <w:t xml:space="preserve"> от 300 до 500 руб., для юрлиц - от 3 тыс. до 5 тыс. руб.</w:t>
      </w:r>
    </w:p>
    <w:p w14:paraId="2C4A7B05" w14:textId="3C36A6F3" w:rsidR="0053498F" w:rsidRPr="0053498F" w:rsidRDefault="0053498F" w:rsidP="0053498F">
      <w:pPr>
        <w:widowControl w:val="0"/>
        <w:autoSpaceDE w:val="0"/>
        <w:autoSpaceDN w:val="0"/>
        <w:adjustRightInd w:val="0"/>
        <w:spacing w:after="240" w:line="240" w:lineRule="auto"/>
        <w:ind w:firstLine="540"/>
        <w:jc w:val="both"/>
        <w:rPr>
          <w:rFonts w:ascii="Times New Roman" w:eastAsia="Times New Roman" w:hAnsi="Times New Roman" w:cs="Times New Roman"/>
          <w:color w:val="0079BF"/>
          <w:sz w:val="24"/>
          <w:szCs w:val="24"/>
          <w:u w:color="000000"/>
          <w:lang w:eastAsia="ru-RU"/>
        </w:rPr>
      </w:pPr>
      <w:r w:rsidRPr="0053498F">
        <w:rPr>
          <w:rFonts w:ascii="Times New Roman" w:eastAsia="Times New Roman" w:hAnsi="Times New Roman" w:cs="Times New Roman"/>
          <w:i/>
          <w:iCs/>
          <w:color w:val="0079BF"/>
          <w:sz w:val="24"/>
          <w:szCs w:val="24"/>
          <w:u w:color="000000"/>
          <w:lang w:eastAsia="ru-RU"/>
        </w:rPr>
        <w:t xml:space="preserve">Документ: </w:t>
      </w:r>
      <w:hyperlink r:id="rId237" w:tooltip="Вопрос: Об обязанности работодателей по представлению сведений и информации в органы службы занятости и об ответственности за их непредставление. (Письмо Минтруда России от 30.05.2022 N 16-1/ООГ-2182){КонсультантПлюс}" w:history="1">
        <w:r w:rsidRPr="0053498F">
          <w:rPr>
            <w:rFonts w:ascii="Times New Roman" w:eastAsia="Times New Roman" w:hAnsi="Times New Roman" w:cs="Times New Roman"/>
            <w:i/>
            <w:iCs/>
            <w:color w:val="0079BF"/>
            <w:sz w:val="24"/>
            <w:szCs w:val="24"/>
            <w:u w:color="000000"/>
            <w:lang w:eastAsia="ru-RU"/>
          </w:rPr>
          <w:t>Письмо</w:t>
        </w:r>
      </w:hyperlink>
      <w:r w:rsidRPr="0053498F">
        <w:rPr>
          <w:rFonts w:ascii="Times New Roman" w:eastAsia="Times New Roman" w:hAnsi="Times New Roman" w:cs="Times New Roman"/>
          <w:i/>
          <w:iCs/>
          <w:color w:val="0079BF"/>
          <w:sz w:val="24"/>
          <w:szCs w:val="24"/>
          <w:u w:color="000000"/>
          <w:lang w:eastAsia="ru-RU"/>
        </w:rPr>
        <w:t xml:space="preserve"> Минтруда России от 30.05.2022 N 16-1/ООГ-2182</w:t>
      </w:r>
    </w:p>
    <w:p w14:paraId="5065BF8F" w14:textId="77777777" w:rsidR="00354EA3" w:rsidRPr="00403621" w:rsidRDefault="00354EA3" w:rsidP="00354EA3">
      <w:pPr>
        <w:spacing w:line="240" w:lineRule="auto"/>
        <w:jc w:val="both"/>
        <w:rPr>
          <w:rFonts w:ascii="Times New Roman" w:eastAsia="Times New Roman" w:hAnsi="Times New Roman" w:cs="Times New Roman"/>
          <w:sz w:val="24"/>
          <w:szCs w:val="24"/>
        </w:rPr>
      </w:pPr>
      <w:r w:rsidRPr="00403621">
        <w:rPr>
          <w:rFonts w:ascii="Times New Roman" w:eastAsia="Times New Roman" w:hAnsi="Times New Roman" w:cs="Times New Roman"/>
          <w:sz w:val="24"/>
          <w:szCs w:val="24"/>
        </w:rPr>
        <w:t>Информация предоставлена:</w:t>
      </w:r>
    </w:p>
    <w:p w14:paraId="6A729F66" w14:textId="77777777" w:rsidR="00354EA3" w:rsidRPr="00403621" w:rsidRDefault="00000000" w:rsidP="00354EA3">
      <w:pPr>
        <w:spacing w:line="240" w:lineRule="auto"/>
        <w:jc w:val="both"/>
        <w:rPr>
          <w:rFonts w:ascii="Times New Roman" w:eastAsia="Times New Roman" w:hAnsi="Times New Roman" w:cs="Times New Roman"/>
          <w:sz w:val="24"/>
          <w:szCs w:val="24"/>
        </w:rPr>
      </w:pPr>
      <w:hyperlink r:id="rId238">
        <w:r w:rsidR="00354EA3" w:rsidRPr="00403621">
          <w:rPr>
            <w:rStyle w:val="a3"/>
            <w:rFonts w:ascii="Times New Roman" w:eastAsia="Times New Roman" w:hAnsi="Times New Roman" w:cs="Times New Roman"/>
            <w:sz w:val="24"/>
            <w:szCs w:val="24"/>
          </w:rPr>
          <w:t>http://www.consultant.ru</w:t>
        </w:r>
      </w:hyperlink>
    </w:p>
    <w:p w14:paraId="4A59ECB6" w14:textId="77777777" w:rsidR="002D5829" w:rsidRPr="00403621" w:rsidRDefault="00354EA3" w:rsidP="009A5553">
      <w:pPr>
        <w:spacing w:after="240" w:line="240" w:lineRule="auto"/>
        <w:jc w:val="both"/>
        <w:rPr>
          <w:rFonts w:ascii="Times New Roman" w:hAnsi="Times New Roman" w:cs="Times New Roman"/>
          <w:sz w:val="24"/>
          <w:szCs w:val="24"/>
        </w:rPr>
      </w:pPr>
      <w:r w:rsidRPr="00403621">
        <w:rPr>
          <w:rFonts w:ascii="Times New Roman" w:eastAsia="Times New Roman" w:hAnsi="Times New Roman" w:cs="Times New Roman"/>
          <w:sz w:val="24"/>
          <w:szCs w:val="24"/>
        </w:rPr>
        <w:t>© КонсультантПлюс, 1997-202</w:t>
      </w:r>
      <w:r w:rsidR="002072CF" w:rsidRPr="00403621">
        <w:rPr>
          <w:rFonts w:ascii="Times New Roman" w:eastAsia="Times New Roman" w:hAnsi="Times New Roman" w:cs="Times New Roman"/>
          <w:sz w:val="24"/>
          <w:szCs w:val="24"/>
        </w:rPr>
        <w:t>2</w:t>
      </w:r>
    </w:p>
    <w:sectPr w:rsidR="002D5829" w:rsidRPr="00403621" w:rsidSect="00354EA3">
      <w:footerReference w:type="default" r:id="rId23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EDE6" w14:textId="77777777" w:rsidR="008C57D9" w:rsidRDefault="008C57D9" w:rsidP="000369BA">
      <w:pPr>
        <w:spacing w:line="240" w:lineRule="auto"/>
      </w:pPr>
      <w:r>
        <w:separator/>
      </w:r>
    </w:p>
  </w:endnote>
  <w:endnote w:type="continuationSeparator" w:id="0">
    <w:p w14:paraId="609C0657" w14:textId="77777777" w:rsidR="008C57D9" w:rsidRDefault="008C57D9" w:rsidP="00036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5747"/>
      <w:docPartObj>
        <w:docPartGallery w:val="Page Numbers (Bottom of Page)"/>
        <w:docPartUnique/>
      </w:docPartObj>
    </w:sdtPr>
    <w:sdtEndPr>
      <w:rPr>
        <w:rFonts w:ascii="Times New Roman" w:hAnsi="Times New Roman" w:cs="Times New Roman"/>
        <w:sz w:val="20"/>
        <w:szCs w:val="20"/>
      </w:rPr>
    </w:sdtEndPr>
    <w:sdtContent>
      <w:p w14:paraId="58AABF0C" w14:textId="1FCB98ED" w:rsidR="0073379C" w:rsidRPr="0037339F" w:rsidRDefault="000369BA" w:rsidP="0037339F">
        <w:pPr>
          <w:pStyle w:val="ac"/>
          <w:rPr>
            <w:rFonts w:ascii="Times New Roman" w:hAnsi="Times New Roman" w:cs="Times New Roman"/>
            <w:sz w:val="20"/>
            <w:szCs w:val="20"/>
          </w:rPr>
        </w:pPr>
        <w:r w:rsidRPr="0037339F">
          <w:rPr>
            <w:rFonts w:ascii="Times New Roman" w:hAnsi="Times New Roman" w:cs="Times New Roman"/>
            <w:noProof/>
            <w:sz w:val="20"/>
            <w:szCs w:val="20"/>
          </w:rPr>
          <w:fldChar w:fldCharType="begin"/>
        </w:r>
        <w:r w:rsidR="0073379C" w:rsidRPr="0037339F">
          <w:rPr>
            <w:rFonts w:ascii="Times New Roman" w:hAnsi="Times New Roman" w:cs="Times New Roman"/>
            <w:noProof/>
            <w:sz w:val="20"/>
            <w:szCs w:val="20"/>
          </w:rPr>
          <w:instrText xml:space="preserve"> PAGE   \* MERGEFORMAT </w:instrText>
        </w:r>
        <w:r w:rsidRPr="0037339F">
          <w:rPr>
            <w:rFonts w:ascii="Times New Roman" w:hAnsi="Times New Roman" w:cs="Times New Roman"/>
            <w:noProof/>
            <w:sz w:val="20"/>
            <w:szCs w:val="20"/>
          </w:rPr>
          <w:fldChar w:fldCharType="separate"/>
        </w:r>
        <w:r w:rsidR="009A5553" w:rsidRPr="0037339F">
          <w:rPr>
            <w:rFonts w:ascii="Times New Roman" w:hAnsi="Times New Roman" w:cs="Times New Roman"/>
            <w:noProof/>
            <w:sz w:val="20"/>
            <w:szCs w:val="20"/>
          </w:rPr>
          <w:t>4</w:t>
        </w:r>
        <w:r w:rsidRPr="0037339F">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8565" w14:textId="77777777" w:rsidR="008C57D9" w:rsidRDefault="008C57D9" w:rsidP="000369BA">
      <w:pPr>
        <w:spacing w:line="240" w:lineRule="auto"/>
      </w:pPr>
      <w:r>
        <w:separator/>
      </w:r>
    </w:p>
  </w:footnote>
  <w:footnote w:type="continuationSeparator" w:id="0">
    <w:p w14:paraId="5EF90812" w14:textId="77777777" w:rsidR="008C57D9" w:rsidRDefault="008C57D9" w:rsidP="000369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01A4"/>
    <w:multiLevelType w:val="hybridMultilevel"/>
    <w:tmpl w:val="4676887C"/>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B14388"/>
    <w:multiLevelType w:val="hybridMultilevel"/>
    <w:tmpl w:val="F4749752"/>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0247CB"/>
    <w:multiLevelType w:val="hybridMultilevel"/>
    <w:tmpl w:val="E6028FD2"/>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30083C"/>
    <w:multiLevelType w:val="hybridMultilevel"/>
    <w:tmpl w:val="45AC260A"/>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9E2B06"/>
    <w:multiLevelType w:val="hybridMultilevel"/>
    <w:tmpl w:val="7A46342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936732"/>
    <w:multiLevelType w:val="hybridMultilevel"/>
    <w:tmpl w:val="78165F7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0B3003"/>
    <w:multiLevelType w:val="multilevel"/>
    <w:tmpl w:val="4BA2F586"/>
    <w:lvl w:ilvl="0">
      <w:start w:val="1"/>
      <w:numFmt w:val="bullet"/>
      <w:lvlText w:val="-"/>
      <w:lvlJc w:val="left"/>
      <w:pPr>
        <w:ind w:left="360" w:hanging="360"/>
      </w:pPr>
      <w:rPr>
        <w:rFonts w:ascii="Arial Unicode MS" w:hAnsi="Arial Unicode MS"/>
        <w:caps w:val="0"/>
        <w:smallCaps w:val="0"/>
        <w:strike w:val="0"/>
        <w:emboss w:val="0"/>
        <w:imprint w:val="0"/>
        <w:spacing w:val="0"/>
      </w:rPr>
    </w:lvl>
    <w:lvl w:ilvl="1">
      <w:start w:val="1"/>
      <w:numFmt w:val="bullet"/>
      <w:lvlText w:val="-"/>
      <w:lvlJc w:val="left"/>
      <w:pPr>
        <w:ind w:left="1080" w:hanging="360"/>
      </w:pPr>
      <w:rPr>
        <w:rFonts w:ascii="Arial Unicode MS" w:hAnsi="Arial Unicode MS"/>
        <w:caps w:val="0"/>
        <w:smallCaps w:val="0"/>
        <w:strike w:val="0"/>
        <w:emboss w:val="0"/>
        <w:imprint w:val="0"/>
        <w:spacing w:val="0"/>
      </w:rPr>
    </w:lvl>
    <w:lvl w:ilvl="2">
      <w:start w:val="1"/>
      <w:numFmt w:val="bullet"/>
      <w:lvlText w:val="-"/>
      <w:lvlJc w:val="left"/>
      <w:pPr>
        <w:ind w:left="1800" w:hanging="360"/>
      </w:pPr>
      <w:rPr>
        <w:rFonts w:ascii="Arial Unicode MS" w:hAnsi="Arial Unicode MS"/>
        <w:caps w:val="0"/>
        <w:smallCaps w:val="0"/>
        <w:strike w:val="0"/>
        <w:emboss w:val="0"/>
        <w:imprint w:val="0"/>
        <w:spacing w:val="0"/>
      </w:rPr>
    </w:lvl>
    <w:lvl w:ilvl="3">
      <w:start w:val="1"/>
      <w:numFmt w:val="bullet"/>
      <w:lvlText w:val="-"/>
      <w:lvlJc w:val="left"/>
      <w:pPr>
        <w:ind w:left="2520" w:hanging="360"/>
      </w:pPr>
      <w:rPr>
        <w:rFonts w:ascii="Arial Unicode MS" w:hAnsi="Arial Unicode MS"/>
        <w:caps w:val="0"/>
        <w:smallCaps w:val="0"/>
        <w:strike w:val="0"/>
        <w:emboss w:val="0"/>
        <w:imprint w:val="0"/>
        <w:spacing w:val="0"/>
      </w:rPr>
    </w:lvl>
    <w:lvl w:ilvl="4">
      <w:start w:val="1"/>
      <w:numFmt w:val="bullet"/>
      <w:lvlText w:val="-"/>
      <w:lvlJc w:val="left"/>
      <w:pPr>
        <w:ind w:left="3240" w:hanging="360"/>
      </w:pPr>
      <w:rPr>
        <w:rFonts w:ascii="Arial Unicode MS" w:hAnsi="Arial Unicode MS"/>
        <w:caps w:val="0"/>
        <w:smallCaps w:val="0"/>
        <w:strike w:val="0"/>
        <w:emboss w:val="0"/>
        <w:imprint w:val="0"/>
        <w:spacing w:val="0"/>
      </w:rPr>
    </w:lvl>
    <w:lvl w:ilvl="5">
      <w:start w:val="1"/>
      <w:numFmt w:val="bullet"/>
      <w:lvlText w:val="-"/>
      <w:lvlJc w:val="left"/>
      <w:pPr>
        <w:ind w:left="3960" w:hanging="360"/>
      </w:pPr>
      <w:rPr>
        <w:rFonts w:ascii="Arial Unicode MS" w:hAnsi="Arial Unicode MS"/>
        <w:caps w:val="0"/>
        <w:smallCaps w:val="0"/>
        <w:strike w:val="0"/>
        <w:emboss w:val="0"/>
        <w:imprint w:val="0"/>
        <w:spacing w:val="0"/>
      </w:rPr>
    </w:lvl>
    <w:lvl w:ilvl="6">
      <w:start w:val="1"/>
      <w:numFmt w:val="bullet"/>
      <w:lvlText w:val="-"/>
      <w:lvlJc w:val="left"/>
      <w:pPr>
        <w:ind w:left="4680" w:hanging="360"/>
      </w:pPr>
      <w:rPr>
        <w:rFonts w:ascii="Arial Unicode MS" w:hAnsi="Arial Unicode MS"/>
        <w:caps w:val="0"/>
        <w:smallCaps w:val="0"/>
        <w:strike w:val="0"/>
        <w:emboss w:val="0"/>
        <w:imprint w:val="0"/>
        <w:spacing w:val="0"/>
      </w:rPr>
    </w:lvl>
    <w:lvl w:ilvl="7">
      <w:start w:val="1"/>
      <w:numFmt w:val="bullet"/>
      <w:lvlText w:val="-"/>
      <w:lvlJc w:val="left"/>
      <w:pPr>
        <w:ind w:left="5400" w:hanging="360"/>
      </w:pPr>
      <w:rPr>
        <w:rFonts w:ascii="Arial Unicode MS" w:hAnsi="Arial Unicode MS"/>
        <w:caps w:val="0"/>
        <w:smallCaps w:val="0"/>
        <w:strike w:val="0"/>
        <w:emboss w:val="0"/>
        <w:imprint w:val="0"/>
        <w:spacing w:val="0"/>
      </w:rPr>
    </w:lvl>
    <w:lvl w:ilvl="8">
      <w:start w:val="1"/>
      <w:numFmt w:val="bullet"/>
      <w:lvlText w:val="-"/>
      <w:lvlJc w:val="left"/>
      <w:pPr>
        <w:ind w:left="6120" w:hanging="360"/>
      </w:pPr>
      <w:rPr>
        <w:rFonts w:ascii="Arial Unicode MS" w:hAnsi="Arial Unicode MS"/>
        <w:caps w:val="0"/>
        <w:smallCaps w:val="0"/>
        <w:strike w:val="0"/>
        <w:emboss w:val="0"/>
        <w:imprint w:val="0"/>
        <w:spacing w:val="0"/>
      </w:rPr>
    </w:lvl>
  </w:abstractNum>
  <w:abstractNum w:abstractNumId="7" w15:restartNumberingAfterBreak="0">
    <w:nsid w:val="1F407EAD"/>
    <w:multiLevelType w:val="hybridMultilevel"/>
    <w:tmpl w:val="F26CB12C"/>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5A1688"/>
    <w:multiLevelType w:val="hybridMultilevel"/>
    <w:tmpl w:val="23F49B3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3906AC"/>
    <w:multiLevelType w:val="hybridMultilevel"/>
    <w:tmpl w:val="487AE45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6561F2"/>
    <w:multiLevelType w:val="hybridMultilevel"/>
    <w:tmpl w:val="BB06604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CB28CC"/>
    <w:multiLevelType w:val="hybridMultilevel"/>
    <w:tmpl w:val="CD6423A6"/>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3279FB"/>
    <w:multiLevelType w:val="hybridMultilevel"/>
    <w:tmpl w:val="EEC8FAA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FF1502"/>
    <w:multiLevelType w:val="hybridMultilevel"/>
    <w:tmpl w:val="229869FC"/>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151CC2"/>
    <w:multiLevelType w:val="multilevel"/>
    <w:tmpl w:val="D7C68190"/>
    <w:lvl w:ilvl="0">
      <w:start w:val="1"/>
      <w:numFmt w:val="bullet"/>
      <w:lvlText w:val="-"/>
      <w:lvlJc w:val="left"/>
      <w:pPr>
        <w:ind w:left="360" w:hanging="360"/>
      </w:pPr>
      <w:rPr>
        <w:rFonts w:ascii="Arial Unicode MS" w:hAnsi="Arial Unicode MS"/>
        <w:caps w:val="0"/>
        <w:smallCaps w:val="0"/>
        <w:strike w:val="0"/>
        <w:emboss w:val="0"/>
        <w:imprint w:val="0"/>
        <w:spacing w:val="0"/>
      </w:rPr>
    </w:lvl>
    <w:lvl w:ilvl="1">
      <w:start w:val="1"/>
      <w:numFmt w:val="bullet"/>
      <w:lvlText w:val="-"/>
      <w:lvlJc w:val="left"/>
      <w:pPr>
        <w:ind w:left="1080" w:hanging="360"/>
      </w:pPr>
      <w:rPr>
        <w:rFonts w:ascii="Arial Unicode MS" w:hAnsi="Arial Unicode MS"/>
        <w:caps w:val="0"/>
        <w:smallCaps w:val="0"/>
        <w:strike w:val="0"/>
        <w:emboss w:val="0"/>
        <w:imprint w:val="0"/>
        <w:spacing w:val="0"/>
      </w:rPr>
    </w:lvl>
    <w:lvl w:ilvl="2">
      <w:start w:val="1"/>
      <w:numFmt w:val="bullet"/>
      <w:lvlText w:val="-"/>
      <w:lvlJc w:val="left"/>
      <w:pPr>
        <w:ind w:left="1800" w:hanging="360"/>
      </w:pPr>
      <w:rPr>
        <w:rFonts w:ascii="Arial Unicode MS" w:hAnsi="Arial Unicode MS"/>
        <w:caps w:val="0"/>
        <w:smallCaps w:val="0"/>
        <w:strike w:val="0"/>
        <w:emboss w:val="0"/>
        <w:imprint w:val="0"/>
        <w:spacing w:val="0"/>
      </w:rPr>
    </w:lvl>
    <w:lvl w:ilvl="3">
      <w:start w:val="1"/>
      <w:numFmt w:val="bullet"/>
      <w:lvlText w:val="-"/>
      <w:lvlJc w:val="left"/>
      <w:pPr>
        <w:ind w:left="2520" w:hanging="360"/>
      </w:pPr>
      <w:rPr>
        <w:rFonts w:ascii="Arial Unicode MS" w:hAnsi="Arial Unicode MS"/>
        <w:caps w:val="0"/>
        <w:smallCaps w:val="0"/>
        <w:strike w:val="0"/>
        <w:emboss w:val="0"/>
        <w:imprint w:val="0"/>
        <w:spacing w:val="0"/>
      </w:rPr>
    </w:lvl>
    <w:lvl w:ilvl="4">
      <w:start w:val="1"/>
      <w:numFmt w:val="bullet"/>
      <w:lvlText w:val="-"/>
      <w:lvlJc w:val="left"/>
      <w:pPr>
        <w:ind w:left="3240" w:hanging="360"/>
      </w:pPr>
      <w:rPr>
        <w:rFonts w:ascii="Arial Unicode MS" w:hAnsi="Arial Unicode MS"/>
        <w:caps w:val="0"/>
        <w:smallCaps w:val="0"/>
        <w:strike w:val="0"/>
        <w:emboss w:val="0"/>
        <w:imprint w:val="0"/>
        <w:spacing w:val="0"/>
      </w:rPr>
    </w:lvl>
    <w:lvl w:ilvl="5">
      <w:start w:val="1"/>
      <w:numFmt w:val="bullet"/>
      <w:lvlText w:val="-"/>
      <w:lvlJc w:val="left"/>
      <w:pPr>
        <w:ind w:left="3960" w:hanging="360"/>
      </w:pPr>
      <w:rPr>
        <w:rFonts w:ascii="Arial Unicode MS" w:hAnsi="Arial Unicode MS"/>
        <w:caps w:val="0"/>
        <w:smallCaps w:val="0"/>
        <w:strike w:val="0"/>
        <w:emboss w:val="0"/>
        <w:imprint w:val="0"/>
        <w:spacing w:val="0"/>
      </w:rPr>
    </w:lvl>
    <w:lvl w:ilvl="6">
      <w:start w:val="1"/>
      <w:numFmt w:val="bullet"/>
      <w:lvlText w:val="-"/>
      <w:lvlJc w:val="left"/>
      <w:pPr>
        <w:ind w:left="4680" w:hanging="360"/>
      </w:pPr>
      <w:rPr>
        <w:rFonts w:ascii="Arial Unicode MS" w:hAnsi="Arial Unicode MS"/>
        <w:caps w:val="0"/>
        <w:smallCaps w:val="0"/>
        <w:strike w:val="0"/>
        <w:emboss w:val="0"/>
        <w:imprint w:val="0"/>
        <w:spacing w:val="0"/>
      </w:rPr>
    </w:lvl>
    <w:lvl w:ilvl="7">
      <w:start w:val="1"/>
      <w:numFmt w:val="bullet"/>
      <w:lvlText w:val="-"/>
      <w:lvlJc w:val="left"/>
      <w:pPr>
        <w:ind w:left="5400" w:hanging="360"/>
      </w:pPr>
      <w:rPr>
        <w:rFonts w:ascii="Arial Unicode MS" w:hAnsi="Arial Unicode MS"/>
        <w:caps w:val="0"/>
        <w:smallCaps w:val="0"/>
        <w:strike w:val="0"/>
        <w:emboss w:val="0"/>
        <w:imprint w:val="0"/>
        <w:spacing w:val="0"/>
      </w:rPr>
    </w:lvl>
    <w:lvl w:ilvl="8">
      <w:start w:val="1"/>
      <w:numFmt w:val="bullet"/>
      <w:lvlText w:val="-"/>
      <w:lvlJc w:val="left"/>
      <w:pPr>
        <w:ind w:left="6120" w:hanging="360"/>
      </w:pPr>
      <w:rPr>
        <w:rFonts w:ascii="Arial Unicode MS" w:hAnsi="Arial Unicode MS"/>
        <w:caps w:val="0"/>
        <w:smallCaps w:val="0"/>
        <w:strike w:val="0"/>
        <w:emboss w:val="0"/>
        <w:imprint w:val="0"/>
        <w:spacing w:val="0"/>
      </w:rPr>
    </w:lvl>
  </w:abstractNum>
  <w:abstractNum w:abstractNumId="15" w15:restartNumberingAfterBreak="0">
    <w:nsid w:val="545F1780"/>
    <w:multiLevelType w:val="hybridMultilevel"/>
    <w:tmpl w:val="7AD0FC56"/>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F7413F"/>
    <w:multiLevelType w:val="hybridMultilevel"/>
    <w:tmpl w:val="A4BEB33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C46D38"/>
    <w:multiLevelType w:val="hybridMultilevel"/>
    <w:tmpl w:val="9822FD9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686A7D"/>
    <w:multiLevelType w:val="multilevel"/>
    <w:tmpl w:val="098A781E"/>
    <w:lvl w:ilvl="0">
      <w:start w:val="1"/>
      <w:numFmt w:val="bullet"/>
      <w:lvlText w:val="-"/>
      <w:lvlJc w:val="left"/>
      <w:pPr>
        <w:ind w:left="360" w:hanging="360"/>
      </w:pPr>
      <w:rPr>
        <w:rFonts w:ascii="Arial Unicode MS" w:hAnsi="Arial Unicode MS"/>
        <w:caps w:val="0"/>
        <w:smallCaps w:val="0"/>
        <w:strike w:val="0"/>
        <w:emboss w:val="0"/>
        <w:imprint w:val="0"/>
        <w:spacing w:val="0"/>
      </w:rPr>
    </w:lvl>
    <w:lvl w:ilvl="1">
      <w:start w:val="1"/>
      <w:numFmt w:val="bullet"/>
      <w:lvlText w:val="-"/>
      <w:lvlJc w:val="left"/>
      <w:pPr>
        <w:ind w:left="1080" w:hanging="360"/>
      </w:pPr>
      <w:rPr>
        <w:rFonts w:ascii="Arial Unicode MS" w:hAnsi="Arial Unicode MS"/>
        <w:caps w:val="0"/>
        <w:smallCaps w:val="0"/>
        <w:strike w:val="0"/>
        <w:emboss w:val="0"/>
        <w:imprint w:val="0"/>
        <w:spacing w:val="0"/>
      </w:rPr>
    </w:lvl>
    <w:lvl w:ilvl="2">
      <w:start w:val="1"/>
      <w:numFmt w:val="bullet"/>
      <w:lvlText w:val="-"/>
      <w:lvlJc w:val="left"/>
      <w:pPr>
        <w:ind w:left="1800" w:hanging="360"/>
      </w:pPr>
      <w:rPr>
        <w:rFonts w:ascii="Arial Unicode MS" w:hAnsi="Arial Unicode MS"/>
        <w:caps w:val="0"/>
        <w:smallCaps w:val="0"/>
        <w:strike w:val="0"/>
        <w:emboss w:val="0"/>
        <w:imprint w:val="0"/>
        <w:spacing w:val="0"/>
      </w:rPr>
    </w:lvl>
    <w:lvl w:ilvl="3">
      <w:start w:val="1"/>
      <w:numFmt w:val="bullet"/>
      <w:lvlText w:val="-"/>
      <w:lvlJc w:val="left"/>
      <w:pPr>
        <w:ind w:left="2520" w:hanging="360"/>
      </w:pPr>
      <w:rPr>
        <w:rFonts w:ascii="Arial Unicode MS" w:hAnsi="Arial Unicode MS"/>
        <w:caps w:val="0"/>
        <w:smallCaps w:val="0"/>
        <w:strike w:val="0"/>
        <w:emboss w:val="0"/>
        <w:imprint w:val="0"/>
        <w:spacing w:val="0"/>
      </w:rPr>
    </w:lvl>
    <w:lvl w:ilvl="4">
      <w:start w:val="1"/>
      <w:numFmt w:val="bullet"/>
      <w:lvlText w:val="-"/>
      <w:lvlJc w:val="left"/>
      <w:pPr>
        <w:ind w:left="3240" w:hanging="360"/>
      </w:pPr>
      <w:rPr>
        <w:rFonts w:ascii="Arial Unicode MS" w:hAnsi="Arial Unicode MS"/>
        <w:caps w:val="0"/>
        <w:smallCaps w:val="0"/>
        <w:strike w:val="0"/>
        <w:emboss w:val="0"/>
        <w:imprint w:val="0"/>
        <w:spacing w:val="0"/>
      </w:rPr>
    </w:lvl>
    <w:lvl w:ilvl="5">
      <w:start w:val="1"/>
      <w:numFmt w:val="bullet"/>
      <w:lvlText w:val="-"/>
      <w:lvlJc w:val="left"/>
      <w:pPr>
        <w:ind w:left="3960" w:hanging="360"/>
      </w:pPr>
      <w:rPr>
        <w:rFonts w:ascii="Arial Unicode MS" w:hAnsi="Arial Unicode MS"/>
        <w:caps w:val="0"/>
        <w:smallCaps w:val="0"/>
        <w:strike w:val="0"/>
        <w:emboss w:val="0"/>
        <w:imprint w:val="0"/>
        <w:spacing w:val="0"/>
      </w:rPr>
    </w:lvl>
    <w:lvl w:ilvl="6">
      <w:start w:val="1"/>
      <w:numFmt w:val="bullet"/>
      <w:lvlText w:val="-"/>
      <w:lvlJc w:val="left"/>
      <w:pPr>
        <w:ind w:left="4680" w:hanging="360"/>
      </w:pPr>
      <w:rPr>
        <w:rFonts w:ascii="Arial Unicode MS" w:hAnsi="Arial Unicode MS"/>
        <w:caps w:val="0"/>
        <w:smallCaps w:val="0"/>
        <w:strike w:val="0"/>
        <w:emboss w:val="0"/>
        <w:imprint w:val="0"/>
        <w:spacing w:val="0"/>
      </w:rPr>
    </w:lvl>
    <w:lvl w:ilvl="7">
      <w:start w:val="1"/>
      <w:numFmt w:val="bullet"/>
      <w:lvlText w:val="-"/>
      <w:lvlJc w:val="left"/>
      <w:pPr>
        <w:ind w:left="5400" w:hanging="360"/>
      </w:pPr>
      <w:rPr>
        <w:rFonts w:ascii="Arial Unicode MS" w:hAnsi="Arial Unicode MS"/>
        <w:caps w:val="0"/>
        <w:smallCaps w:val="0"/>
        <w:strike w:val="0"/>
        <w:emboss w:val="0"/>
        <w:imprint w:val="0"/>
        <w:spacing w:val="0"/>
      </w:rPr>
    </w:lvl>
    <w:lvl w:ilvl="8">
      <w:start w:val="1"/>
      <w:numFmt w:val="bullet"/>
      <w:lvlText w:val="-"/>
      <w:lvlJc w:val="left"/>
      <w:pPr>
        <w:ind w:left="6120" w:hanging="360"/>
      </w:pPr>
      <w:rPr>
        <w:rFonts w:ascii="Arial Unicode MS" w:hAnsi="Arial Unicode MS"/>
        <w:caps w:val="0"/>
        <w:smallCaps w:val="0"/>
        <w:strike w:val="0"/>
        <w:emboss w:val="0"/>
        <w:imprint w:val="0"/>
        <w:spacing w:val="0"/>
      </w:rPr>
    </w:lvl>
  </w:abstractNum>
  <w:abstractNum w:abstractNumId="19" w15:restartNumberingAfterBreak="0">
    <w:nsid w:val="6387039E"/>
    <w:multiLevelType w:val="hybridMultilevel"/>
    <w:tmpl w:val="F7C017F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7C4025"/>
    <w:multiLevelType w:val="hybridMultilevel"/>
    <w:tmpl w:val="0E5A16D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472524"/>
    <w:multiLevelType w:val="hybridMultilevel"/>
    <w:tmpl w:val="FA54357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BE540C"/>
    <w:multiLevelType w:val="hybridMultilevel"/>
    <w:tmpl w:val="0972A8C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D818E6"/>
    <w:multiLevelType w:val="hybridMultilevel"/>
    <w:tmpl w:val="B462BFD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7A0AD2"/>
    <w:multiLevelType w:val="hybridMultilevel"/>
    <w:tmpl w:val="7EE6AF2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385691"/>
    <w:multiLevelType w:val="hybridMultilevel"/>
    <w:tmpl w:val="7C72BA4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FC70D9"/>
    <w:multiLevelType w:val="hybridMultilevel"/>
    <w:tmpl w:val="127447A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7F7A27"/>
    <w:multiLevelType w:val="hybridMultilevel"/>
    <w:tmpl w:val="05386D5C"/>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91032664">
    <w:abstractNumId w:val="17"/>
  </w:num>
  <w:num w:numId="2" w16cid:durableId="2057968078">
    <w:abstractNumId w:val="4"/>
  </w:num>
  <w:num w:numId="3" w16cid:durableId="1938441326">
    <w:abstractNumId w:val="1"/>
  </w:num>
  <w:num w:numId="4" w16cid:durableId="904027581">
    <w:abstractNumId w:val="11"/>
  </w:num>
  <w:num w:numId="5" w16cid:durableId="1570963762">
    <w:abstractNumId w:val="5"/>
  </w:num>
  <w:num w:numId="6" w16cid:durableId="1685663785">
    <w:abstractNumId w:val="24"/>
  </w:num>
  <w:num w:numId="7" w16cid:durableId="654652842">
    <w:abstractNumId w:val="23"/>
  </w:num>
  <w:num w:numId="8" w16cid:durableId="2087072986">
    <w:abstractNumId w:val="3"/>
  </w:num>
  <w:num w:numId="9" w16cid:durableId="1903519112">
    <w:abstractNumId w:val="7"/>
  </w:num>
  <w:num w:numId="10" w16cid:durableId="344282364">
    <w:abstractNumId w:val="16"/>
  </w:num>
  <w:num w:numId="11" w16cid:durableId="1183931297">
    <w:abstractNumId w:val="2"/>
  </w:num>
  <w:num w:numId="12" w16cid:durableId="1968929494">
    <w:abstractNumId w:val="8"/>
  </w:num>
  <w:num w:numId="13" w16cid:durableId="865679586">
    <w:abstractNumId w:val="19"/>
  </w:num>
  <w:num w:numId="14" w16cid:durableId="1052970659">
    <w:abstractNumId w:val="9"/>
  </w:num>
  <w:num w:numId="15" w16cid:durableId="933633663">
    <w:abstractNumId w:val="26"/>
  </w:num>
  <w:num w:numId="16" w16cid:durableId="126172311">
    <w:abstractNumId w:val="13"/>
  </w:num>
  <w:num w:numId="17" w16cid:durableId="1941598397">
    <w:abstractNumId w:val="21"/>
  </w:num>
  <w:num w:numId="18" w16cid:durableId="1650789547">
    <w:abstractNumId w:val="0"/>
  </w:num>
  <w:num w:numId="19" w16cid:durableId="127625195">
    <w:abstractNumId w:val="27"/>
  </w:num>
  <w:num w:numId="20" w16cid:durableId="1926918131">
    <w:abstractNumId w:val="10"/>
  </w:num>
  <w:num w:numId="21" w16cid:durableId="2122021504">
    <w:abstractNumId w:val="20"/>
  </w:num>
  <w:num w:numId="22" w16cid:durableId="1197622134">
    <w:abstractNumId w:val="12"/>
  </w:num>
  <w:num w:numId="23" w16cid:durableId="1458794694">
    <w:abstractNumId w:val="25"/>
  </w:num>
  <w:num w:numId="24" w16cid:durableId="1728381128">
    <w:abstractNumId w:val="15"/>
  </w:num>
  <w:num w:numId="25" w16cid:durableId="1407529789">
    <w:abstractNumId w:val="22"/>
  </w:num>
  <w:num w:numId="26" w16cid:durableId="333999448">
    <w:abstractNumId w:val="6"/>
  </w:num>
  <w:num w:numId="27" w16cid:durableId="642545524">
    <w:abstractNumId w:val="14"/>
  </w:num>
  <w:num w:numId="28" w16cid:durableId="140673150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4EA3"/>
    <w:rsid w:val="0000047F"/>
    <w:rsid w:val="000006D3"/>
    <w:rsid w:val="00002557"/>
    <w:rsid w:val="00002EC1"/>
    <w:rsid w:val="00003A66"/>
    <w:rsid w:val="0000438C"/>
    <w:rsid w:val="000048C5"/>
    <w:rsid w:val="00004B1A"/>
    <w:rsid w:val="00005956"/>
    <w:rsid w:val="00005E2F"/>
    <w:rsid w:val="00005F69"/>
    <w:rsid w:val="0001065F"/>
    <w:rsid w:val="00010E0E"/>
    <w:rsid w:val="000117F7"/>
    <w:rsid w:val="00011A1A"/>
    <w:rsid w:val="00012535"/>
    <w:rsid w:val="000134AE"/>
    <w:rsid w:val="000147C5"/>
    <w:rsid w:val="000152D1"/>
    <w:rsid w:val="00015C78"/>
    <w:rsid w:val="0001746E"/>
    <w:rsid w:val="00017C1B"/>
    <w:rsid w:val="0002076F"/>
    <w:rsid w:val="00022779"/>
    <w:rsid w:val="00023304"/>
    <w:rsid w:val="000233CE"/>
    <w:rsid w:val="000235C1"/>
    <w:rsid w:val="00024690"/>
    <w:rsid w:val="000246DD"/>
    <w:rsid w:val="00025589"/>
    <w:rsid w:val="00025619"/>
    <w:rsid w:val="000257EC"/>
    <w:rsid w:val="00025FB4"/>
    <w:rsid w:val="0002622C"/>
    <w:rsid w:val="00026DA6"/>
    <w:rsid w:val="000270A8"/>
    <w:rsid w:val="00031270"/>
    <w:rsid w:val="0003151F"/>
    <w:rsid w:val="00032B41"/>
    <w:rsid w:val="000369BA"/>
    <w:rsid w:val="000379DF"/>
    <w:rsid w:val="00040553"/>
    <w:rsid w:val="00041D70"/>
    <w:rsid w:val="0004259C"/>
    <w:rsid w:val="00042F89"/>
    <w:rsid w:val="000431F8"/>
    <w:rsid w:val="00043923"/>
    <w:rsid w:val="00044F00"/>
    <w:rsid w:val="00045ABD"/>
    <w:rsid w:val="00045F1A"/>
    <w:rsid w:val="00047661"/>
    <w:rsid w:val="00050B26"/>
    <w:rsid w:val="000516EE"/>
    <w:rsid w:val="000519E6"/>
    <w:rsid w:val="00054AD5"/>
    <w:rsid w:val="000602ED"/>
    <w:rsid w:val="00060408"/>
    <w:rsid w:val="0006199C"/>
    <w:rsid w:val="0006491A"/>
    <w:rsid w:val="00065B9A"/>
    <w:rsid w:val="00066EC4"/>
    <w:rsid w:val="0007307F"/>
    <w:rsid w:val="000751F8"/>
    <w:rsid w:val="000755C2"/>
    <w:rsid w:val="00075B4F"/>
    <w:rsid w:val="00075F55"/>
    <w:rsid w:val="0008073D"/>
    <w:rsid w:val="0008079C"/>
    <w:rsid w:val="00087DFD"/>
    <w:rsid w:val="00087EAA"/>
    <w:rsid w:val="00092144"/>
    <w:rsid w:val="00092BC5"/>
    <w:rsid w:val="0009487F"/>
    <w:rsid w:val="000949D7"/>
    <w:rsid w:val="0009502E"/>
    <w:rsid w:val="0009506B"/>
    <w:rsid w:val="0009571C"/>
    <w:rsid w:val="00095A2E"/>
    <w:rsid w:val="00095CB8"/>
    <w:rsid w:val="00097088"/>
    <w:rsid w:val="000979BD"/>
    <w:rsid w:val="00097B82"/>
    <w:rsid w:val="000A1449"/>
    <w:rsid w:val="000A2701"/>
    <w:rsid w:val="000B0AB9"/>
    <w:rsid w:val="000B1134"/>
    <w:rsid w:val="000B2C7E"/>
    <w:rsid w:val="000B3559"/>
    <w:rsid w:val="000B3C1C"/>
    <w:rsid w:val="000B63AE"/>
    <w:rsid w:val="000B6D86"/>
    <w:rsid w:val="000B7DD1"/>
    <w:rsid w:val="000C3429"/>
    <w:rsid w:val="000C3871"/>
    <w:rsid w:val="000C561C"/>
    <w:rsid w:val="000C7720"/>
    <w:rsid w:val="000D0A4F"/>
    <w:rsid w:val="000D0B28"/>
    <w:rsid w:val="000D1BA7"/>
    <w:rsid w:val="000D20F0"/>
    <w:rsid w:val="000D2CCF"/>
    <w:rsid w:val="000D2EC6"/>
    <w:rsid w:val="000D3A14"/>
    <w:rsid w:val="000D7024"/>
    <w:rsid w:val="000E2281"/>
    <w:rsid w:val="000E25CB"/>
    <w:rsid w:val="000E2EC0"/>
    <w:rsid w:val="000E5EEE"/>
    <w:rsid w:val="000E729C"/>
    <w:rsid w:val="000F01B1"/>
    <w:rsid w:val="000F123D"/>
    <w:rsid w:val="000F2CC9"/>
    <w:rsid w:val="000F55A0"/>
    <w:rsid w:val="000F5753"/>
    <w:rsid w:val="000F5D49"/>
    <w:rsid w:val="000F6061"/>
    <w:rsid w:val="000F729A"/>
    <w:rsid w:val="000F73EA"/>
    <w:rsid w:val="000F7AEB"/>
    <w:rsid w:val="001002EC"/>
    <w:rsid w:val="00100520"/>
    <w:rsid w:val="00100885"/>
    <w:rsid w:val="00101C3C"/>
    <w:rsid w:val="001023B8"/>
    <w:rsid w:val="00103117"/>
    <w:rsid w:val="0010329F"/>
    <w:rsid w:val="00104041"/>
    <w:rsid w:val="0010724A"/>
    <w:rsid w:val="00110CE0"/>
    <w:rsid w:val="00116670"/>
    <w:rsid w:val="00117094"/>
    <w:rsid w:val="001175DC"/>
    <w:rsid w:val="00120186"/>
    <w:rsid w:val="001208FE"/>
    <w:rsid w:val="001224D4"/>
    <w:rsid w:val="00123EA2"/>
    <w:rsid w:val="001257AA"/>
    <w:rsid w:val="00126023"/>
    <w:rsid w:val="00126C7C"/>
    <w:rsid w:val="00131825"/>
    <w:rsid w:val="0013319E"/>
    <w:rsid w:val="0013345F"/>
    <w:rsid w:val="001358B5"/>
    <w:rsid w:val="00137059"/>
    <w:rsid w:val="0014006A"/>
    <w:rsid w:val="00140640"/>
    <w:rsid w:val="00141899"/>
    <w:rsid w:val="00142F6D"/>
    <w:rsid w:val="00144836"/>
    <w:rsid w:val="00152E3A"/>
    <w:rsid w:val="00154F2C"/>
    <w:rsid w:val="0015680F"/>
    <w:rsid w:val="001569B7"/>
    <w:rsid w:val="0016119D"/>
    <w:rsid w:val="001625F6"/>
    <w:rsid w:val="00162BC4"/>
    <w:rsid w:val="001637A7"/>
    <w:rsid w:val="00163BF4"/>
    <w:rsid w:val="00166DA5"/>
    <w:rsid w:val="00170144"/>
    <w:rsid w:val="0017030E"/>
    <w:rsid w:val="0017046F"/>
    <w:rsid w:val="0017101E"/>
    <w:rsid w:val="0017103F"/>
    <w:rsid w:val="0017290D"/>
    <w:rsid w:val="001766B8"/>
    <w:rsid w:val="00176B40"/>
    <w:rsid w:val="001770C3"/>
    <w:rsid w:val="00177B1B"/>
    <w:rsid w:val="00183CEF"/>
    <w:rsid w:val="00184847"/>
    <w:rsid w:val="00185881"/>
    <w:rsid w:val="00185F26"/>
    <w:rsid w:val="00187FBF"/>
    <w:rsid w:val="00190475"/>
    <w:rsid w:val="00190720"/>
    <w:rsid w:val="00191CD9"/>
    <w:rsid w:val="00193100"/>
    <w:rsid w:val="00193C1D"/>
    <w:rsid w:val="00194948"/>
    <w:rsid w:val="00195057"/>
    <w:rsid w:val="001953F5"/>
    <w:rsid w:val="00196A77"/>
    <w:rsid w:val="0019762F"/>
    <w:rsid w:val="001A23C3"/>
    <w:rsid w:val="001A3807"/>
    <w:rsid w:val="001A3BB0"/>
    <w:rsid w:val="001A3F28"/>
    <w:rsid w:val="001A4094"/>
    <w:rsid w:val="001A52DD"/>
    <w:rsid w:val="001A5DA6"/>
    <w:rsid w:val="001A7578"/>
    <w:rsid w:val="001A7DAE"/>
    <w:rsid w:val="001B0917"/>
    <w:rsid w:val="001B197E"/>
    <w:rsid w:val="001B3451"/>
    <w:rsid w:val="001B4F55"/>
    <w:rsid w:val="001B6578"/>
    <w:rsid w:val="001B6AFC"/>
    <w:rsid w:val="001C0D1B"/>
    <w:rsid w:val="001C10CB"/>
    <w:rsid w:val="001C1FF8"/>
    <w:rsid w:val="001C37E8"/>
    <w:rsid w:val="001C4259"/>
    <w:rsid w:val="001C449B"/>
    <w:rsid w:val="001C579D"/>
    <w:rsid w:val="001C61DF"/>
    <w:rsid w:val="001C6610"/>
    <w:rsid w:val="001C670A"/>
    <w:rsid w:val="001C6928"/>
    <w:rsid w:val="001C6C53"/>
    <w:rsid w:val="001C7AF6"/>
    <w:rsid w:val="001D0F93"/>
    <w:rsid w:val="001D30D0"/>
    <w:rsid w:val="001D32F4"/>
    <w:rsid w:val="001D35F9"/>
    <w:rsid w:val="001D463B"/>
    <w:rsid w:val="001D593A"/>
    <w:rsid w:val="001E071C"/>
    <w:rsid w:val="001E0997"/>
    <w:rsid w:val="001E0FBA"/>
    <w:rsid w:val="001E2473"/>
    <w:rsid w:val="001E2B5C"/>
    <w:rsid w:val="001E317A"/>
    <w:rsid w:val="001E5140"/>
    <w:rsid w:val="001E6C65"/>
    <w:rsid w:val="001E7526"/>
    <w:rsid w:val="001F3512"/>
    <w:rsid w:val="001F3F17"/>
    <w:rsid w:val="001F4BF8"/>
    <w:rsid w:val="001F71A3"/>
    <w:rsid w:val="001F71BC"/>
    <w:rsid w:val="001F7A73"/>
    <w:rsid w:val="002012ED"/>
    <w:rsid w:val="00201915"/>
    <w:rsid w:val="00202EEE"/>
    <w:rsid w:val="0020405A"/>
    <w:rsid w:val="00205FA8"/>
    <w:rsid w:val="002063F3"/>
    <w:rsid w:val="002072CF"/>
    <w:rsid w:val="00207FED"/>
    <w:rsid w:val="002111F5"/>
    <w:rsid w:val="00211985"/>
    <w:rsid w:val="002136D5"/>
    <w:rsid w:val="00214632"/>
    <w:rsid w:val="00216164"/>
    <w:rsid w:val="002168B1"/>
    <w:rsid w:val="00216A13"/>
    <w:rsid w:val="00217850"/>
    <w:rsid w:val="0022099A"/>
    <w:rsid w:val="002209C0"/>
    <w:rsid w:val="00220C61"/>
    <w:rsid w:val="00222569"/>
    <w:rsid w:val="00222616"/>
    <w:rsid w:val="00222990"/>
    <w:rsid w:val="00222CB5"/>
    <w:rsid w:val="002230AB"/>
    <w:rsid w:val="0022357B"/>
    <w:rsid w:val="002241C0"/>
    <w:rsid w:val="00224844"/>
    <w:rsid w:val="00225234"/>
    <w:rsid w:val="0022600B"/>
    <w:rsid w:val="0023049E"/>
    <w:rsid w:val="002309A5"/>
    <w:rsid w:val="002314D0"/>
    <w:rsid w:val="00231909"/>
    <w:rsid w:val="002324C9"/>
    <w:rsid w:val="00234855"/>
    <w:rsid w:val="00234FA7"/>
    <w:rsid w:val="00235156"/>
    <w:rsid w:val="00236F24"/>
    <w:rsid w:val="00237F4A"/>
    <w:rsid w:val="00240BAA"/>
    <w:rsid w:val="00241784"/>
    <w:rsid w:val="00241F35"/>
    <w:rsid w:val="00243447"/>
    <w:rsid w:val="00243C41"/>
    <w:rsid w:val="00244A28"/>
    <w:rsid w:val="00244C7A"/>
    <w:rsid w:val="0024549D"/>
    <w:rsid w:val="00252734"/>
    <w:rsid w:val="002528AA"/>
    <w:rsid w:val="00253AD5"/>
    <w:rsid w:val="00254E90"/>
    <w:rsid w:val="0025760A"/>
    <w:rsid w:val="00261AEF"/>
    <w:rsid w:val="0026677D"/>
    <w:rsid w:val="00266A5B"/>
    <w:rsid w:val="00270FBD"/>
    <w:rsid w:val="002723D3"/>
    <w:rsid w:val="0027443F"/>
    <w:rsid w:val="00275617"/>
    <w:rsid w:val="0027637D"/>
    <w:rsid w:val="002769B9"/>
    <w:rsid w:val="002773AE"/>
    <w:rsid w:val="002775E0"/>
    <w:rsid w:val="00277980"/>
    <w:rsid w:val="00281CD6"/>
    <w:rsid w:val="00283673"/>
    <w:rsid w:val="002849E8"/>
    <w:rsid w:val="00284AD8"/>
    <w:rsid w:val="00290C09"/>
    <w:rsid w:val="00290FDE"/>
    <w:rsid w:val="0029102B"/>
    <w:rsid w:val="00291050"/>
    <w:rsid w:val="002918E2"/>
    <w:rsid w:val="002939F2"/>
    <w:rsid w:val="00294451"/>
    <w:rsid w:val="002976A0"/>
    <w:rsid w:val="00297AAE"/>
    <w:rsid w:val="002A1CD4"/>
    <w:rsid w:val="002A44C8"/>
    <w:rsid w:val="002A57E1"/>
    <w:rsid w:val="002A66B6"/>
    <w:rsid w:val="002A7C25"/>
    <w:rsid w:val="002B00B0"/>
    <w:rsid w:val="002B1E6E"/>
    <w:rsid w:val="002B25AE"/>
    <w:rsid w:val="002B3B08"/>
    <w:rsid w:val="002B6116"/>
    <w:rsid w:val="002B6FAD"/>
    <w:rsid w:val="002B7497"/>
    <w:rsid w:val="002B7A74"/>
    <w:rsid w:val="002C03A3"/>
    <w:rsid w:val="002C1EFD"/>
    <w:rsid w:val="002C22D7"/>
    <w:rsid w:val="002C31D6"/>
    <w:rsid w:val="002C3838"/>
    <w:rsid w:val="002C38CF"/>
    <w:rsid w:val="002C3A5D"/>
    <w:rsid w:val="002C3BA3"/>
    <w:rsid w:val="002C3D7E"/>
    <w:rsid w:val="002C4A7F"/>
    <w:rsid w:val="002C6661"/>
    <w:rsid w:val="002C6F25"/>
    <w:rsid w:val="002D0EE1"/>
    <w:rsid w:val="002D2DCD"/>
    <w:rsid w:val="002D3F71"/>
    <w:rsid w:val="002D4C8B"/>
    <w:rsid w:val="002D5829"/>
    <w:rsid w:val="002D684F"/>
    <w:rsid w:val="002D6C77"/>
    <w:rsid w:val="002E0E87"/>
    <w:rsid w:val="002E4975"/>
    <w:rsid w:val="002E49A0"/>
    <w:rsid w:val="002E4D39"/>
    <w:rsid w:val="002E4EBF"/>
    <w:rsid w:val="002E6348"/>
    <w:rsid w:val="002E6D48"/>
    <w:rsid w:val="002E6E0F"/>
    <w:rsid w:val="002E6F97"/>
    <w:rsid w:val="002F05D8"/>
    <w:rsid w:val="002F08E1"/>
    <w:rsid w:val="002F1164"/>
    <w:rsid w:val="002F3866"/>
    <w:rsid w:val="002F3E21"/>
    <w:rsid w:val="002F516F"/>
    <w:rsid w:val="002F5A25"/>
    <w:rsid w:val="002F68B1"/>
    <w:rsid w:val="002F7F9B"/>
    <w:rsid w:val="0030059B"/>
    <w:rsid w:val="003051F4"/>
    <w:rsid w:val="00305F5D"/>
    <w:rsid w:val="00305FC7"/>
    <w:rsid w:val="00306252"/>
    <w:rsid w:val="0031039B"/>
    <w:rsid w:val="00310801"/>
    <w:rsid w:val="003114E2"/>
    <w:rsid w:val="0031259F"/>
    <w:rsid w:val="0031468E"/>
    <w:rsid w:val="0031526B"/>
    <w:rsid w:val="0031541E"/>
    <w:rsid w:val="003161CD"/>
    <w:rsid w:val="00316764"/>
    <w:rsid w:val="00316A71"/>
    <w:rsid w:val="00317389"/>
    <w:rsid w:val="00317B8D"/>
    <w:rsid w:val="00320200"/>
    <w:rsid w:val="003202C0"/>
    <w:rsid w:val="0032113D"/>
    <w:rsid w:val="00322A8F"/>
    <w:rsid w:val="00323003"/>
    <w:rsid w:val="00323F13"/>
    <w:rsid w:val="00325F3A"/>
    <w:rsid w:val="003262ED"/>
    <w:rsid w:val="00326F60"/>
    <w:rsid w:val="00327CAB"/>
    <w:rsid w:val="00327E39"/>
    <w:rsid w:val="0033162B"/>
    <w:rsid w:val="00331CD7"/>
    <w:rsid w:val="00332A7D"/>
    <w:rsid w:val="003349D1"/>
    <w:rsid w:val="00335D43"/>
    <w:rsid w:val="0033621D"/>
    <w:rsid w:val="003363E8"/>
    <w:rsid w:val="00336D3D"/>
    <w:rsid w:val="00336EC4"/>
    <w:rsid w:val="00341223"/>
    <w:rsid w:val="003431B5"/>
    <w:rsid w:val="0034451F"/>
    <w:rsid w:val="003463FF"/>
    <w:rsid w:val="00346FE6"/>
    <w:rsid w:val="003472D2"/>
    <w:rsid w:val="00351D41"/>
    <w:rsid w:val="00352A2A"/>
    <w:rsid w:val="00354EA3"/>
    <w:rsid w:val="00355CBA"/>
    <w:rsid w:val="00356361"/>
    <w:rsid w:val="003574C3"/>
    <w:rsid w:val="00362E3C"/>
    <w:rsid w:val="003636B8"/>
    <w:rsid w:val="00364C6A"/>
    <w:rsid w:val="003653CE"/>
    <w:rsid w:val="00370CF0"/>
    <w:rsid w:val="00371295"/>
    <w:rsid w:val="003718F7"/>
    <w:rsid w:val="00372384"/>
    <w:rsid w:val="00372D63"/>
    <w:rsid w:val="0037327C"/>
    <w:rsid w:val="0037339F"/>
    <w:rsid w:val="003733E9"/>
    <w:rsid w:val="0037370F"/>
    <w:rsid w:val="00373DF4"/>
    <w:rsid w:val="00375FB8"/>
    <w:rsid w:val="003768EA"/>
    <w:rsid w:val="003773F8"/>
    <w:rsid w:val="00380A0F"/>
    <w:rsid w:val="00381343"/>
    <w:rsid w:val="00381E45"/>
    <w:rsid w:val="003825A8"/>
    <w:rsid w:val="003830BD"/>
    <w:rsid w:val="00383353"/>
    <w:rsid w:val="00384212"/>
    <w:rsid w:val="003864D5"/>
    <w:rsid w:val="00390CFA"/>
    <w:rsid w:val="0039128F"/>
    <w:rsid w:val="003913FB"/>
    <w:rsid w:val="003933FD"/>
    <w:rsid w:val="00395D19"/>
    <w:rsid w:val="00395DA5"/>
    <w:rsid w:val="003964BA"/>
    <w:rsid w:val="00396FA0"/>
    <w:rsid w:val="00397623"/>
    <w:rsid w:val="00397A09"/>
    <w:rsid w:val="003A0B51"/>
    <w:rsid w:val="003A19F4"/>
    <w:rsid w:val="003A210C"/>
    <w:rsid w:val="003A2918"/>
    <w:rsid w:val="003A2E20"/>
    <w:rsid w:val="003A3C7B"/>
    <w:rsid w:val="003A3F25"/>
    <w:rsid w:val="003A475C"/>
    <w:rsid w:val="003A5E94"/>
    <w:rsid w:val="003A67B7"/>
    <w:rsid w:val="003A7C86"/>
    <w:rsid w:val="003B1234"/>
    <w:rsid w:val="003B23D4"/>
    <w:rsid w:val="003B43E3"/>
    <w:rsid w:val="003B4421"/>
    <w:rsid w:val="003B4F28"/>
    <w:rsid w:val="003B7F4D"/>
    <w:rsid w:val="003C075B"/>
    <w:rsid w:val="003C1B39"/>
    <w:rsid w:val="003C2337"/>
    <w:rsid w:val="003C4A7E"/>
    <w:rsid w:val="003C680B"/>
    <w:rsid w:val="003C7451"/>
    <w:rsid w:val="003C79D8"/>
    <w:rsid w:val="003D297C"/>
    <w:rsid w:val="003D2FD6"/>
    <w:rsid w:val="003D3441"/>
    <w:rsid w:val="003D4D3A"/>
    <w:rsid w:val="003D6AE6"/>
    <w:rsid w:val="003D70D7"/>
    <w:rsid w:val="003D7BAB"/>
    <w:rsid w:val="003E041B"/>
    <w:rsid w:val="003E0B86"/>
    <w:rsid w:val="003E1070"/>
    <w:rsid w:val="003E21B6"/>
    <w:rsid w:val="003E2DA6"/>
    <w:rsid w:val="003E30CD"/>
    <w:rsid w:val="003E3762"/>
    <w:rsid w:val="003E3AD4"/>
    <w:rsid w:val="003E483F"/>
    <w:rsid w:val="003E4E88"/>
    <w:rsid w:val="003E606C"/>
    <w:rsid w:val="003E74A3"/>
    <w:rsid w:val="003F0D36"/>
    <w:rsid w:val="003F1B23"/>
    <w:rsid w:val="003F2095"/>
    <w:rsid w:val="003F2430"/>
    <w:rsid w:val="003F2761"/>
    <w:rsid w:val="003F2E4A"/>
    <w:rsid w:val="003F55E0"/>
    <w:rsid w:val="003F5B32"/>
    <w:rsid w:val="004015B4"/>
    <w:rsid w:val="004026E1"/>
    <w:rsid w:val="00403177"/>
    <w:rsid w:val="00403621"/>
    <w:rsid w:val="00403F9C"/>
    <w:rsid w:val="00404AC0"/>
    <w:rsid w:val="00405D46"/>
    <w:rsid w:val="004065D0"/>
    <w:rsid w:val="00406934"/>
    <w:rsid w:val="00410024"/>
    <w:rsid w:val="00410037"/>
    <w:rsid w:val="0041245F"/>
    <w:rsid w:val="004124C2"/>
    <w:rsid w:val="004126F8"/>
    <w:rsid w:val="00412AD9"/>
    <w:rsid w:val="0041412B"/>
    <w:rsid w:val="00415C63"/>
    <w:rsid w:val="004176DE"/>
    <w:rsid w:val="004204B1"/>
    <w:rsid w:val="004209F8"/>
    <w:rsid w:val="00420DDE"/>
    <w:rsid w:val="00421D53"/>
    <w:rsid w:val="004245D4"/>
    <w:rsid w:val="00424A79"/>
    <w:rsid w:val="00425826"/>
    <w:rsid w:val="00425CE2"/>
    <w:rsid w:val="004309AA"/>
    <w:rsid w:val="00431CB8"/>
    <w:rsid w:val="004324A8"/>
    <w:rsid w:val="00432CBF"/>
    <w:rsid w:val="0043412F"/>
    <w:rsid w:val="00436267"/>
    <w:rsid w:val="00436977"/>
    <w:rsid w:val="00440E84"/>
    <w:rsid w:val="00441431"/>
    <w:rsid w:val="00442715"/>
    <w:rsid w:val="004443D5"/>
    <w:rsid w:val="00445865"/>
    <w:rsid w:val="00450C9B"/>
    <w:rsid w:val="00451E34"/>
    <w:rsid w:val="00452409"/>
    <w:rsid w:val="00453419"/>
    <w:rsid w:val="004534E6"/>
    <w:rsid w:val="004541C4"/>
    <w:rsid w:val="00454BAE"/>
    <w:rsid w:val="00455334"/>
    <w:rsid w:val="0045608F"/>
    <w:rsid w:val="0045639B"/>
    <w:rsid w:val="00462681"/>
    <w:rsid w:val="00462B82"/>
    <w:rsid w:val="0046520E"/>
    <w:rsid w:val="00465792"/>
    <w:rsid w:val="00465C0E"/>
    <w:rsid w:val="00465D67"/>
    <w:rsid w:val="00470D69"/>
    <w:rsid w:val="00470E5B"/>
    <w:rsid w:val="00471AB0"/>
    <w:rsid w:val="00472FB5"/>
    <w:rsid w:val="00477FBC"/>
    <w:rsid w:val="0048009F"/>
    <w:rsid w:val="00484441"/>
    <w:rsid w:val="00484B7B"/>
    <w:rsid w:val="00485029"/>
    <w:rsid w:val="004902DF"/>
    <w:rsid w:val="00490F53"/>
    <w:rsid w:val="004912A5"/>
    <w:rsid w:val="00492280"/>
    <w:rsid w:val="0049229D"/>
    <w:rsid w:val="004923B0"/>
    <w:rsid w:val="004925AF"/>
    <w:rsid w:val="00492886"/>
    <w:rsid w:val="00492A96"/>
    <w:rsid w:val="00492F06"/>
    <w:rsid w:val="00496283"/>
    <w:rsid w:val="00496328"/>
    <w:rsid w:val="0049692C"/>
    <w:rsid w:val="004969D9"/>
    <w:rsid w:val="00497C83"/>
    <w:rsid w:val="004A0FA4"/>
    <w:rsid w:val="004A138D"/>
    <w:rsid w:val="004A16E5"/>
    <w:rsid w:val="004A3CBA"/>
    <w:rsid w:val="004A5FA7"/>
    <w:rsid w:val="004A6165"/>
    <w:rsid w:val="004A7389"/>
    <w:rsid w:val="004B24EE"/>
    <w:rsid w:val="004B440C"/>
    <w:rsid w:val="004B4AC1"/>
    <w:rsid w:val="004B58FE"/>
    <w:rsid w:val="004B7940"/>
    <w:rsid w:val="004B7F72"/>
    <w:rsid w:val="004C333C"/>
    <w:rsid w:val="004C7058"/>
    <w:rsid w:val="004C78CA"/>
    <w:rsid w:val="004D2895"/>
    <w:rsid w:val="004D29D6"/>
    <w:rsid w:val="004D339A"/>
    <w:rsid w:val="004D3505"/>
    <w:rsid w:val="004D36A7"/>
    <w:rsid w:val="004D37E4"/>
    <w:rsid w:val="004D3930"/>
    <w:rsid w:val="004D4106"/>
    <w:rsid w:val="004D5370"/>
    <w:rsid w:val="004D5864"/>
    <w:rsid w:val="004D627C"/>
    <w:rsid w:val="004D6981"/>
    <w:rsid w:val="004D72C0"/>
    <w:rsid w:val="004E0ECB"/>
    <w:rsid w:val="004E20A0"/>
    <w:rsid w:val="004E31EB"/>
    <w:rsid w:val="004E4081"/>
    <w:rsid w:val="004E49B1"/>
    <w:rsid w:val="004E63E5"/>
    <w:rsid w:val="004E6D18"/>
    <w:rsid w:val="004E6D6E"/>
    <w:rsid w:val="004E7FFC"/>
    <w:rsid w:val="004F0773"/>
    <w:rsid w:val="004F093D"/>
    <w:rsid w:val="004F0D01"/>
    <w:rsid w:val="004F1198"/>
    <w:rsid w:val="004F26A3"/>
    <w:rsid w:val="004F34CF"/>
    <w:rsid w:val="004F5E13"/>
    <w:rsid w:val="004F771F"/>
    <w:rsid w:val="00500872"/>
    <w:rsid w:val="0050095A"/>
    <w:rsid w:val="00500EDE"/>
    <w:rsid w:val="00500FC3"/>
    <w:rsid w:val="005021DE"/>
    <w:rsid w:val="0050220F"/>
    <w:rsid w:val="00502E38"/>
    <w:rsid w:val="00503BE2"/>
    <w:rsid w:val="00503DA5"/>
    <w:rsid w:val="00505565"/>
    <w:rsid w:val="00505573"/>
    <w:rsid w:val="0050559F"/>
    <w:rsid w:val="005067CF"/>
    <w:rsid w:val="005071B7"/>
    <w:rsid w:val="00507CB1"/>
    <w:rsid w:val="00507FFC"/>
    <w:rsid w:val="00510073"/>
    <w:rsid w:val="00513B5B"/>
    <w:rsid w:val="00513E05"/>
    <w:rsid w:val="0051451B"/>
    <w:rsid w:val="00514731"/>
    <w:rsid w:val="00514AA0"/>
    <w:rsid w:val="00514CC1"/>
    <w:rsid w:val="005201D1"/>
    <w:rsid w:val="00521B95"/>
    <w:rsid w:val="005222B6"/>
    <w:rsid w:val="00522612"/>
    <w:rsid w:val="00522E4A"/>
    <w:rsid w:val="005235CC"/>
    <w:rsid w:val="00524314"/>
    <w:rsid w:val="00524518"/>
    <w:rsid w:val="00525117"/>
    <w:rsid w:val="005253BA"/>
    <w:rsid w:val="0052779F"/>
    <w:rsid w:val="00530E9B"/>
    <w:rsid w:val="00531B69"/>
    <w:rsid w:val="005329C6"/>
    <w:rsid w:val="0053498F"/>
    <w:rsid w:val="00535697"/>
    <w:rsid w:val="005359A7"/>
    <w:rsid w:val="00537AF3"/>
    <w:rsid w:val="005400A2"/>
    <w:rsid w:val="0054268A"/>
    <w:rsid w:val="005433BA"/>
    <w:rsid w:val="00545F44"/>
    <w:rsid w:val="00547AF5"/>
    <w:rsid w:val="00547D62"/>
    <w:rsid w:val="005502DA"/>
    <w:rsid w:val="00553071"/>
    <w:rsid w:val="005530AE"/>
    <w:rsid w:val="00553A88"/>
    <w:rsid w:val="00555FAE"/>
    <w:rsid w:val="00556543"/>
    <w:rsid w:val="00556FCD"/>
    <w:rsid w:val="0056178A"/>
    <w:rsid w:val="005669B2"/>
    <w:rsid w:val="00566B3B"/>
    <w:rsid w:val="00566B98"/>
    <w:rsid w:val="00566C68"/>
    <w:rsid w:val="00566FFD"/>
    <w:rsid w:val="005673D1"/>
    <w:rsid w:val="00572407"/>
    <w:rsid w:val="00572ADA"/>
    <w:rsid w:val="00572DB8"/>
    <w:rsid w:val="005734E4"/>
    <w:rsid w:val="005739F5"/>
    <w:rsid w:val="00575095"/>
    <w:rsid w:val="00577F6D"/>
    <w:rsid w:val="00580879"/>
    <w:rsid w:val="00580A09"/>
    <w:rsid w:val="00581064"/>
    <w:rsid w:val="005818F7"/>
    <w:rsid w:val="00581920"/>
    <w:rsid w:val="00582086"/>
    <w:rsid w:val="00584316"/>
    <w:rsid w:val="0058706E"/>
    <w:rsid w:val="00587553"/>
    <w:rsid w:val="005878A3"/>
    <w:rsid w:val="00591893"/>
    <w:rsid w:val="0059245A"/>
    <w:rsid w:val="005936CC"/>
    <w:rsid w:val="00593FA8"/>
    <w:rsid w:val="0059430B"/>
    <w:rsid w:val="00594716"/>
    <w:rsid w:val="00594A91"/>
    <w:rsid w:val="00594C0D"/>
    <w:rsid w:val="00595622"/>
    <w:rsid w:val="00596F9F"/>
    <w:rsid w:val="00596FBF"/>
    <w:rsid w:val="005A1FD6"/>
    <w:rsid w:val="005A2081"/>
    <w:rsid w:val="005A2149"/>
    <w:rsid w:val="005A2349"/>
    <w:rsid w:val="005A47F2"/>
    <w:rsid w:val="005A47F9"/>
    <w:rsid w:val="005B248F"/>
    <w:rsid w:val="005B2981"/>
    <w:rsid w:val="005B3D4E"/>
    <w:rsid w:val="005B44D6"/>
    <w:rsid w:val="005B4690"/>
    <w:rsid w:val="005B4F0C"/>
    <w:rsid w:val="005B536B"/>
    <w:rsid w:val="005B6BFB"/>
    <w:rsid w:val="005C078B"/>
    <w:rsid w:val="005C181C"/>
    <w:rsid w:val="005C2617"/>
    <w:rsid w:val="005C35D8"/>
    <w:rsid w:val="005C3A5D"/>
    <w:rsid w:val="005C3EEA"/>
    <w:rsid w:val="005C7CA7"/>
    <w:rsid w:val="005D0212"/>
    <w:rsid w:val="005D0598"/>
    <w:rsid w:val="005D059B"/>
    <w:rsid w:val="005D480D"/>
    <w:rsid w:val="005D5272"/>
    <w:rsid w:val="005D6227"/>
    <w:rsid w:val="005D698F"/>
    <w:rsid w:val="005E2CAB"/>
    <w:rsid w:val="005E5279"/>
    <w:rsid w:val="005E6588"/>
    <w:rsid w:val="005E7FAC"/>
    <w:rsid w:val="005F002B"/>
    <w:rsid w:val="005F0D62"/>
    <w:rsid w:val="005F1DE3"/>
    <w:rsid w:val="005F2B19"/>
    <w:rsid w:val="005F3101"/>
    <w:rsid w:val="005F389E"/>
    <w:rsid w:val="005F486C"/>
    <w:rsid w:val="005F59DB"/>
    <w:rsid w:val="005F5E68"/>
    <w:rsid w:val="005F5FE7"/>
    <w:rsid w:val="005F709A"/>
    <w:rsid w:val="005F7F0D"/>
    <w:rsid w:val="00601254"/>
    <w:rsid w:val="0060272C"/>
    <w:rsid w:val="0060287E"/>
    <w:rsid w:val="00603579"/>
    <w:rsid w:val="006046D8"/>
    <w:rsid w:val="00607968"/>
    <w:rsid w:val="00607AC4"/>
    <w:rsid w:val="00610865"/>
    <w:rsid w:val="00610D5F"/>
    <w:rsid w:val="00614F49"/>
    <w:rsid w:val="0061592C"/>
    <w:rsid w:val="00615EA5"/>
    <w:rsid w:val="00616589"/>
    <w:rsid w:val="006170B2"/>
    <w:rsid w:val="00617BCB"/>
    <w:rsid w:val="00620120"/>
    <w:rsid w:val="0062091C"/>
    <w:rsid w:val="00621C52"/>
    <w:rsid w:val="006237A3"/>
    <w:rsid w:val="00623904"/>
    <w:rsid w:val="006240AD"/>
    <w:rsid w:val="006243B0"/>
    <w:rsid w:val="00624757"/>
    <w:rsid w:val="006348D2"/>
    <w:rsid w:val="00634D37"/>
    <w:rsid w:val="00637318"/>
    <w:rsid w:val="00637735"/>
    <w:rsid w:val="00637B86"/>
    <w:rsid w:val="00641752"/>
    <w:rsid w:val="00642306"/>
    <w:rsid w:val="006446A1"/>
    <w:rsid w:val="00644E36"/>
    <w:rsid w:val="006454E2"/>
    <w:rsid w:val="00645668"/>
    <w:rsid w:val="006464DC"/>
    <w:rsid w:val="006468BB"/>
    <w:rsid w:val="006510E9"/>
    <w:rsid w:val="006530F0"/>
    <w:rsid w:val="00653229"/>
    <w:rsid w:val="00653442"/>
    <w:rsid w:val="006549F5"/>
    <w:rsid w:val="006563D9"/>
    <w:rsid w:val="00657D08"/>
    <w:rsid w:val="00660AB9"/>
    <w:rsid w:val="00661903"/>
    <w:rsid w:val="00661AD7"/>
    <w:rsid w:val="00662655"/>
    <w:rsid w:val="00662C10"/>
    <w:rsid w:val="00662DD9"/>
    <w:rsid w:val="00663268"/>
    <w:rsid w:val="006636AA"/>
    <w:rsid w:val="00664BF0"/>
    <w:rsid w:val="00667CF1"/>
    <w:rsid w:val="00667DA9"/>
    <w:rsid w:val="006705D8"/>
    <w:rsid w:val="00672C56"/>
    <w:rsid w:val="00672EBF"/>
    <w:rsid w:val="006739E4"/>
    <w:rsid w:val="00674440"/>
    <w:rsid w:val="00675903"/>
    <w:rsid w:val="006763DC"/>
    <w:rsid w:val="0067651B"/>
    <w:rsid w:val="0068081F"/>
    <w:rsid w:val="00680A95"/>
    <w:rsid w:val="00681AE8"/>
    <w:rsid w:val="00681CD6"/>
    <w:rsid w:val="00682236"/>
    <w:rsid w:val="00683184"/>
    <w:rsid w:val="00683703"/>
    <w:rsid w:val="00685136"/>
    <w:rsid w:val="00685951"/>
    <w:rsid w:val="006879B5"/>
    <w:rsid w:val="00690188"/>
    <w:rsid w:val="006927A2"/>
    <w:rsid w:val="00693474"/>
    <w:rsid w:val="0069578C"/>
    <w:rsid w:val="00697B78"/>
    <w:rsid w:val="006A00FA"/>
    <w:rsid w:val="006A0438"/>
    <w:rsid w:val="006A0EB6"/>
    <w:rsid w:val="006A2AC1"/>
    <w:rsid w:val="006A2CC4"/>
    <w:rsid w:val="006A2D23"/>
    <w:rsid w:val="006A4E5D"/>
    <w:rsid w:val="006A74D8"/>
    <w:rsid w:val="006B12CF"/>
    <w:rsid w:val="006B20C0"/>
    <w:rsid w:val="006B222C"/>
    <w:rsid w:val="006B283A"/>
    <w:rsid w:val="006B2FD7"/>
    <w:rsid w:val="006B418C"/>
    <w:rsid w:val="006B7070"/>
    <w:rsid w:val="006B7E05"/>
    <w:rsid w:val="006B7E35"/>
    <w:rsid w:val="006C053C"/>
    <w:rsid w:val="006C23DD"/>
    <w:rsid w:val="006C29EC"/>
    <w:rsid w:val="006C386E"/>
    <w:rsid w:val="006C3AC6"/>
    <w:rsid w:val="006C3EBD"/>
    <w:rsid w:val="006C4C95"/>
    <w:rsid w:val="006C6FE2"/>
    <w:rsid w:val="006D0C11"/>
    <w:rsid w:val="006D19AD"/>
    <w:rsid w:val="006D2122"/>
    <w:rsid w:val="006D2B48"/>
    <w:rsid w:val="006D3C3C"/>
    <w:rsid w:val="006D6B93"/>
    <w:rsid w:val="006D7499"/>
    <w:rsid w:val="006D760D"/>
    <w:rsid w:val="006D7D36"/>
    <w:rsid w:val="006E0941"/>
    <w:rsid w:val="006E19E9"/>
    <w:rsid w:val="006E38A9"/>
    <w:rsid w:val="006E4381"/>
    <w:rsid w:val="006E4449"/>
    <w:rsid w:val="006E48BF"/>
    <w:rsid w:val="006E4F28"/>
    <w:rsid w:val="006E5A73"/>
    <w:rsid w:val="006E7C18"/>
    <w:rsid w:val="006F0316"/>
    <w:rsid w:val="006F45A3"/>
    <w:rsid w:val="006F4F26"/>
    <w:rsid w:val="006F5C1C"/>
    <w:rsid w:val="006F653A"/>
    <w:rsid w:val="006F7AA5"/>
    <w:rsid w:val="007023FC"/>
    <w:rsid w:val="00705D5A"/>
    <w:rsid w:val="00706707"/>
    <w:rsid w:val="00707196"/>
    <w:rsid w:val="0070785F"/>
    <w:rsid w:val="00711047"/>
    <w:rsid w:val="007117E9"/>
    <w:rsid w:val="0071184E"/>
    <w:rsid w:val="00714D89"/>
    <w:rsid w:val="007162C9"/>
    <w:rsid w:val="00717F95"/>
    <w:rsid w:val="00720697"/>
    <w:rsid w:val="00720B1B"/>
    <w:rsid w:val="00720C8A"/>
    <w:rsid w:val="007214A1"/>
    <w:rsid w:val="0072235C"/>
    <w:rsid w:val="007226D0"/>
    <w:rsid w:val="00723369"/>
    <w:rsid w:val="0072346A"/>
    <w:rsid w:val="00725F82"/>
    <w:rsid w:val="00727B79"/>
    <w:rsid w:val="007305C2"/>
    <w:rsid w:val="0073127E"/>
    <w:rsid w:val="00731510"/>
    <w:rsid w:val="00732564"/>
    <w:rsid w:val="0073257D"/>
    <w:rsid w:val="0073379C"/>
    <w:rsid w:val="0073479B"/>
    <w:rsid w:val="00734FD9"/>
    <w:rsid w:val="00735CBE"/>
    <w:rsid w:val="00735FE3"/>
    <w:rsid w:val="00736752"/>
    <w:rsid w:val="00736D78"/>
    <w:rsid w:val="0074001A"/>
    <w:rsid w:val="0074037B"/>
    <w:rsid w:val="00742CA7"/>
    <w:rsid w:val="00743560"/>
    <w:rsid w:val="007457C9"/>
    <w:rsid w:val="007467D7"/>
    <w:rsid w:val="007469F0"/>
    <w:rsid w:val="00746B8A"/>
    <w:rsid w:val="00746C16"/>
    <w:rsid w:val="00747AE5"/>
    <w:rsid w:val="00747DAA"/>
    <w:rsid w:val="0075024E"/>
    <w:rsid w:val="00750A11"/>
    <w:rsid w:val="007514AE"/>
    <w:rsid w:val="007519D9"/>
    <w:rsid w:val="00751BF3"/>
    <w:rsid w:val="00751FAE"/>
    <w:rsid w:val="00752D7C"/>
    <w:rsid w:val="00753554"/>
    <w:rsid w:val="007536F7"/>
    <w:rsid w:val="00753885"/>
    <w:rsid w:val="007540E2"/>
    <w:rsid w:val="007546CF"/>
    <w:rsid w:val="00755191"/>
    <w:rsid w:val="00760F01"/>
    <w:rsid w:val="00760F30"/>
    <w:rsid w:val="00761D9E"/>
    <w:rsid w:val="00761E5A"/>
    <w:rsid w:val="007627C4"/>
    <w:rsid w:val="00763455"/>
    <w:rsid w:val="00763E8F"/>
    <w:rsid w:val="00764E05"/>
    <w:rsid w:val="0076576F"/>
    <w:rsid w:val="00765A33"/>
    <w:rsid w:val="007663B1"/>
    <w:rsid w:val="00767A4B"/>
    <w:rsid w:val="00772590"/>
    <w:rsid w:val="007726CB"/>
    <w:rsid w:val="007737A4"/>
    <w:rsid w:val="00773DA3"/>
    <w:rsid w:val="007743DF"/>
    <w:rsid w:val="00774CCB"/>
    <w:rsid w:val="00776A9F"/>
    <w:rsid w:val="00776CDE"/>
    <w:rsid w:val="0077768D"/>
    <w:rsid w:val="00777D6B"/>
    <w:rsid w:val="00780BA9"/>
    <w:rsid w:val="00780CC8"/>
    <w:rsid w:val="0078108D"/>
    <w:rsid w:val="007811E6"/>
    <w:rsid w:val="00781494"/>
    <w:rsid w:val="00783BBD"/>
    <w:rsid w:val="00783DC6"/>
    <w:rsid w:val="007859B3"/>
    <w:rsid w:val="0079063B"/>
    <w:rsid w:val="0079095D"/>
    <w:rsid w:val="00790DB0"/>
    <w:rsid w:val="00792917"/>
    <w:rsid w:val="00792987"/>
    <w:rsid w:val="00792C4E"/>
    <w:rsid w:val="007933A8"/>
    <w:rsid w:val="007933F9"/>
    <w:rsid w:val="00793C7C"/>
    <w:rsid w:val="00794780"/>
    <w:rsid w:val="00794B22"/>
    <w:rsid w:val="0079501D"/>
    <w:rsid w:val="00796C42"/>
    <w:rsid w:val="0079750D"/>
    <w:rsid w:val="007A0B77"/>
    <w:rsid w:val="007A0DDC"/>
    <w:rsid w:val="007A16C8"/>
    <w:rsid w:val="007A2003"/>
    <w:rsid w:val="007A3E1E"/>
    <w:rsid w:val="007A7F73"/>
    <w:rsid w:val="007B059E"/>
    <w:rsid w:val="007B15CC"/>
    <w:rsid w:val="007B1B56"/>
    <w:rsid w:val="007B2C1E"/>
    <w:rsid w:val="007B4BDA"/>
    <w:rsid w:val="007B5938"/>
    <w:rsid w:val="007C078D"/>
    <w:rsid w:val="007C0E1F"/>
    <w:rsid w:val="007C49DF"/>
    <w:rsid w:val="007C548D"/>
    <w:rsid w:val="007C65D5"/>
    <w:rsid w:val="007C702C"/>
    <w:rsid w:val="007C704B"/>
    <w:rsid w:val="007C73FA"/>
    <w:rsid w:val="007C75F1"/>
    <w:rsid w:val="007D2018"/>
    <w:rsid w:val="007D2AE8"/>
    <w:rsid w:val="007D7DEB"/>
    <w:rsid w:val="007E0B3B"/>
    <w:rsid w:val="007E13E2"/>
    <w:rsid w:val="007E192F"/>
    <w:rsid w:val="007E1EA3"/>
    <w:rsid w:val="007E47FD"/>
    <w:rsid w:val="007E64A0"/>
    <w:rsid w:val="007E7993"/>
    <w:rsid w:val="007E7DE1"/>
    <w:rsid w:val="007F0B10"/>
    <w:rsid w:val="007F0D9F"/>
    <w:rsid w:val="007F144D"/>
    <w:rsid w:val="007F1E0F"/>
    <w:rsid w:val="007F2A3E"/>
    <w:rsid w:val="007F3706"/>
    <w:rsid w:val="007F62C1"/>
    <w:rsid w:val="007F63EE"/>
    <w:rsid w:val="00801BE3"/>
    <w:rsid w:val="00802FC2"/>
    <w:rsid w:val="0080484D"/>
    <w:rsid w:val="008054C3"/>
    <w:rsid w:val="00806A39"/>
    <w:rsid w:val="00807D41"/>
    <w:rsid w:val="00810572"/>
    <w:rsid w:val="00810682"/>
    <w:rsid w:val="00810A4C"/>
    <w:rsid w:val="00810F82"/>
    <w:rsid w:val="0081225E"/>
    <w:rsid w:val="0081257C"/>
    <w:rsid w:val="00812D65"/>
    <w:rsid w:val="00812F36"/>
    <w:rsid w:val="008143BC"/>
    <w:rsid w:val="00814849"/>
    <w:rsid w:val="00814D29"/>
    <w:rsid w:val="00815210"/>
    <w:rsid w:val="00815375"/>
    <w:rsid w:val="00816530"/>
    <w:rsid w:val="00816E90"/>
    <w:rsid w:val="008170F0"/>
    <w:rsid w:val="00817499"/>
    <w:rsid w:val="00822AE2"/>
    <w:rsid w:val="0082365E"/>
    <w:rsid w:val="00823AD2"/>
    <w:rsid w:val="00824134"/>
    <w:rsid w:val="00824A4C"/>
    <w:rsid w:val="008259AD"/>
    <w:rsid w:val="00826721"/>
    <w:rsid w:val="00826D49"/>
    <w:rsid w:val="0082734E"/>
    <w:rsid w:val="008323E0"/>
    <w:rsid w:val="008331C9"/>
    <w:rsid w:val="008340B6"/>
    <w:rsid w:val="008345D8"/>
    <w:rsid w:val="0083481D"/>
    <w:rsid w:val="00835607"/>
    <w:rsid w:val="0083656D"/>
    <w:rsid w:val="008401C5"/>
    <w:rsid w:val="00842E1B"/>
    <w:rsid w:val="00844D34"/>
    <w:rsid w:val="00847065"/>
    <w:rsid w:val="008473F7"/>
    <w:rsid w:val="00847B8B"/>
    <w:rsid w:val="008511A0"/>
    <w:rsid w:val="008525B1"/>
    <w:rsid w:val="0085311E"/>
    <w:rsid w:val="00854416"/>
    <w:rsid w:val="00855D8A"/>
    <w:rsid w:val="00856028"/>
    <w:rsid w:val="00857494"/>
    <w:rsid w:val="0085751C"/>
    <w:rsid w:val="00857870"/>
    <w:rsid w:val="008578B7"/>
    <w:rsid w:val="008608F8"/>
    <w:rsid w:val="0086231E"/>
    <w:rsid w:val="008629BC"/>
    <w:rsid w:val="00863E8A"/>
    <w:rsid w:val="0086474A"/>
    <w:rsid w:val="00865722"/>
    <w:rsid w:val="008670D0"/>
    <w:rsid w:val="00870345"/>
    <w:rsid w:val="00870AA5"/>
    <w:rsid w:val="00870AF0"/>
    <w:rsid w:val="008710B2"/>
    <w:rsid w:val="00871BBA"/>
    <w:rsid w:val="008737C0"/>
    <w:rsid w:val="00875F85"/>
    <w:rsid w:val="008762CB"/>
    <w:rsid w:val="00876641"/>
    <w:rsid w:val="00876C63"/>
    <w:rsid w:val="0087755F"/>
    <w:rsid w:val="00877F49"/>
    <w:rsid w:val="00881749"/>
    <w:rsid w:val="00881DC9"/>
    <w:rsid w:val="00883204"/>
    <w:rsid w:val="00885C08"/>
    <w:rsid w:val="00887FBC"/>
    <w:rsid w:val="008922EA"/>
    <w:rsid w:val="008929F1"/>
    <w:rsid w:val="00893939"/>
    <w:rsid w:val="0089492C"/>
    <w:rsid w:val="00894FB2"/>
    <w:rsid w:val="00895126"/>
    <w:rsid w:val="008952C2"/>
    <w:rsid w:val="0089576E"/>
    <w:rsid w:val="00896036"/>
    <w:rsid w:val="0089609F"/>
    <w:rsid w:val="00896C09"/>
    <w:rsid w:val="00896F61"/>
    <w:rsid w:val="00897D36"/>
    <w:rsid w:val="008A0E96"/>
    <w:rsid w:val="008A1F65"/>
    <w:rsid w:val="008A498A"/>
    <w:rsid w:val="008A4C3F"/>
    <w:rsid w:val="008B0144"/>
    <w:rsid w:val="008B0B22"/>
    <w:rsid w:val="008B11F1"/>
    <w:rsid w:val="008B1201"/>
    <w:rsid w:val="008B5998"/>
    <w:rsid w:val="008B7EF1"/>
    <w:rsid w:val="008C0403"/>
    <w:rsid w:val="008C0484"/>
    <w:rsid w:val="008C27F4"/>
    <w:rsid w:val="008C57D9"/>
    <w:rsid w:val="008C6762"/>
    <w:rsid w:val="008C7CED"/>
    <w:rsid w:val="008D0097"/>
    <w:rsid w:val="008D0527"/>
    <w:rsid w:val="008D1438"/>
    <w:rsid w:val="008D2643"/>
    <w:rsid w:val="008D2764"/>
    <w:rsid w:val="008D28F8"/>
    <w:rsid w:val="008D4C4D"/>
    <w:rsid w:val="008D57F7"/>
    <w:rsid w:val="008D6E66"/>
    <w:rsid w:val="008D7FD0"/>
    <w:rsid w:val="008E09E8"/>
    <w:rsid w:val="008E1057"/>
    <w:rsid w:val="008E1700"/>
    <w:rsid w:val="008E2A1A"/>
    <w:rsid w:val="008E3166"/>
    <w:rsid w:val="008E5345"/>
    <w:rsid w:val="008E791B"/>
    <w:rsid w:val="008F01BC"/>
    <w:rsid w:val="008F2DAF"/>
    <w:rsid w:val="008F386C"/>
    <w:rsid w:val="008F4A74"/>
    <w:rsid w:val="008F57AC"/>
    <w:rsid w:val="008F5AD1"/>
    <w:rsid w:val="008F5B3A"/>
    <w:rsid w:val="008F5DDD"/>
    <w:rsid w:val="008F6746"/>
    <w:rsid w:val="008F6C30"/>
    <w:rsid w:val="008F7A45"/>
    <w:rsid w:val="0090007F"/>
    <w:rsid w:val="00900BDF"/>
    <w:rsid w:val="0090262B"/>
    <w:rsid w:val="0090467B"/>
    <w:rsid w:val="00904926"/>
    <w:rsid w:val="00905BB3"/>
    <w:rsid w:val="0090622E"/>
    <w:rsid w:val="0090647A"/>
    <w:rsid w:val="0090702F"/>
    <w:rsid w:val="0091122C"/>
    <w:rsid w:val="00911B10"/>
    <w:rsid w:val="00911E58"/>
    <w:rsid w:val="00913116"/>
    <w:rsid w:val="00915AB4"/>
    <w:rsid w:val="00916ED9"/>
    <w:rsid w:val="00921AA8"/>
    <w:rsid w:val="009249C3"/>
    <w:rsid w:val="009254FE"/>
    <w:rsid w:val="009255A4"/>
    <w:rsid w:val="009260C0"/>
    <w:rsid w:val="009266AB"/>
    <w:rsid w:val="00927746"/>
    <w:rsid w:val="00933A3E"/>
    <w:rsid w:val="00934429"/>
    <w:rsid w:val="00934732"/>
    <w:rsid w:val="00935853"/>
    <w:rsid w:val="00936229"/>
    <w:rsid w:val="00936320"/>
    <w:rsid w:val="0093642B"/>
    <w:rsid w:val="009372E9"/>
    <w:rsid w:val="0093734D"/>
    <w:rsid w:val="00937AD3"/>
    <w:rsid w:val="00937D56"/>
    <w:rsid w:val="009401F9"/>
    <w:rsid w:val="00940332"/>
    <w:rsid w:val="009411CA"/>
    <w:rsid w:val="00941204"/>
    <w:rsid w:val="00941473"/>
    <w:rsid w:val="009420EB"/>
    <w:rsid w:val="009422B4"/>
    <w:rsid w:val="00943716"/>
    <w:rsid w:val="00943B41"/>
    <w:rsid w:val="00943EA5"/>
    <w:rsid w:val="009448AC"/>
    <w:rsid w:val="00945A69"/>
    <w:rsid w:val="00950E7D"/>
    <w:rsid w:val="00951CE3"/>
    <w:rsid w:val="00952A68"/>
    <w:rsid w:val="009549D4"/>
    <w:rsid w:val="009550B7"/>
    <w:rsid w:val="00956804"/>
    <w:rsid w:val="00956A93"/>
    <w:rsid w:val="00957C8A"/>
    <w:rsid w:val="00961701"/>
    <w:rsid w:val="00961BAA"/>
    <w:rsid w:val="0096312B"/>
    <w:rsid w:val="00963C79"/>
    <w:rsid w:val="00964B1B"/>
    <w:rsid w:val="00964D4A"/>
    <w:rsid w:val="00964E51"/>
    <w:rsid w:val="00965B65"/>
    <w:rsid w:val="00966B99"/>
    <w:rsid w:val="0097033B"/>
    <w:rsid w:val="00970D95"/>
    <w:rsid w:val="009714D7"/>
    <w:rsid w:val="00971EB6"/>
    <w:rsid w:val="0097361E"/>
    <w:rsid w:val="009737AC"/>
    <w:rsid w:val="00977373"/>
    <w:rsid w:val="00977F46"/>
    <w:rsid w:val="00981006"/>
    <w:rsid w:val="0098184F"/>
    <w:rsid w:val="009824A2"/>
    <w:rsid w:val="00985117"/>
    <w:rsid w:val="00985F5F"/>
    <w:rsid w:val="009864B1"/>
    <w:rsid w:val="0098661A"/>
    <w:rsid w:val="0098664A"/>
    <w:rsid w:val="00986992"/>
    <w:rsid w:val="00987035"/>
    <w:rsid w:val="00987845"/>
    <w:rsid w:val="00987909"/>
    <w:rsid w:val="00987A5E"/>
    <w:rsid w:val="00987AC8"/>
    <w:rsid w:val="00987C80"/>
    <w:rsid w:val="00990561"/>
    <w:rsid w:val="00991FB6"/>
    <w:rsid w:val="009928DC"/>
    <w:rsid w:val="00992CE0"/>
    <w:rsid w:val="00992E7B"/>
    <w:rsid w:val="00994504"/>
    <w:rsid w:val="009A1034"/>
    <w:rsid w:val="009A18DD"/>
    <w:rsid w:val="009A1DCF"/>
    <w:rsid w:val="009A1E9B"/>
    <w:rsid w:val="009A4D10"/>
    <w:rsid w:val="009A5553"/>
    <w:rsid w:val="009A5F35"/>
    <w:rsid w:val="009A6787"/>
    <w:rsid w:val="009A6B47"/>
    <w:rsid w:val="009A7047"/>
    <w:rsid w:val="009A7296"/>
    <w:rsid w:val="009B06B8"/>
    <w:rsid w:val="009B0A00"/>
    <w:rsid w:val="009B1A3B"/>
    <w:rsid w:val="009B1B77"/>
    <w:rsid w:val="009B27DC"/>
    <w:rsid w:val="009B30D2"/>
    <w:rsid w:val="009B3324"/>
    <w:rsid w:val="009B4CE7"/>
    <w:rsid w:val="009C0EDC"/>
    <w:rsid w:val="009C1472"/>
    <w:rsid w:val="009C1ABE"/>
    <w:rsid w:val="009C20EB"/>
    <w:rsid w:val="009C3625"/>
    <w:rsid w:val="009C3BA1"/>
    <w:rsid w:val="009C3E32"/>
    <w:rsid w:val="009C5278"/>
    <w:rsid w:val="009C620C"/>
    <w:rsid w:val="009D0D83"/>
    <w:rsid w:val="009D1083"/>
    <w:rsid w:val="009D2007"/>
    <w:rsid w:val="009D306F"/>
    <w:rsid w:val="009D3CD7"/>
    <w:rsid w:val="009D504C"/>
    <w:rsid w:val="009D549B"/>
    <w:rsid w:val="009D7068"/>
    <w:rsid w:val="009E4527"/>
    <w:rsid w:val="009E6BE0"/>
    <w:rsid w:val="009E7892"/>
    <w:rsid w:val="009F1F48"/>
    <w:rsid w:val="009F2DC4"/>
    <w:rsid w:val="009F2F60"/>
    <w:rsid w:val="009F3540"/>
    <w:rsid w:val="009F3B1D"/>
    <w:rsid w:val="009F5295"/>
    <w:rsid w:val="009F577B"/>
    <w:rsid w:val="009F748C"/>
    <w:rsid w:val="009F7F10"/>
    <w:rsid w:val="00A00B80"/>
    <w:rsid w:val="00A0209B"/>
    <w:rsid w:val="00A02F16"/>
    <w:rsid w:val="00A03494"/>
    <w:rsid w:val="00A03DAE"/>
    <w:rsid w:val="00A04AD4"/>
    <w:rsid w:val="00A06CEE"/>
    <w:rsid w:val="00A07D19"/>
    <w:rsid w:val="00A07FE6"/>
    <w:rsid w:val="00A103C9"/>
    <w:rsid w:val="00A10B50"/>
    <w:rsid w:val="00A132F3"/>
    <w:rsid w:val="00A13FFA"/>
    <w:rsid w:val="00A16837"/>
    <w:rsid w:val="00A17952"/>
    <w:rsid w:val="00A17B3A"/>
    <w:rsid w:val="00A20186"/>
    <w:rsid w:val="00A21827"/>
    <w:rsid w:val="00A21F41"/>
    <w:rsid w:val="00A221A5"/>
    <w:rsid w:val="00A22E9E"/>
    <w:rsid w:val="00A2354F"/>
    <w:rsid w:val="00A243AE"/>
    <w:rsid w:val="00A25EA4"/>
    <w:rsid w:val="00A26B49"/>
    <w:rsid w:val="00A3021C"/>
    <w:rsid w:val="00A302B8"/>
    <w:rsid w:val="00A31A31"/>
    <w:rsid w:val="00A31B92"/>
    <w:rsid w:val="00A32252"/>
    <w:rsid w:val="00A32ED0"/>
    <w:rsid w:val="00A346B5"/>
    <w:rsid w:val="00A4085F"/>
    <w:rsid w:val="00A41322"/>
    <w:rsid w:val="00A41AB2"/>
    <w:rsid w:val="00A41B48"/>
    <w:rsid w:val="00A42D6C"/>
    <w:rsid w:val="00A4373F"/>
    <w:rsid w:val="00A43D1E"/>
    <w:rsid w:val="00A44574"/>
    <w:rsid w:val="00A45B0B"/>
    <w:rsid w:val="00A45F83"/>
    <w:rsid w:val="00A50AB7"/>
    <w:rsid w:val="00A53056"/>
    <w:rsid w:val="00A540BD"/>
    <w:rsid w:val="00A54700"/>
    <w:rsid w:val="00A55DA3"/>
    <w:rsid w:val="00A55DD9"/>
    <w:rsid w:val="00A608F0"/>
    <w:rsid w:val="00A60FCE"/>
    <w:rsid w:val="00A613DB"/>
    <w:rsid w:val="00A61FA3"/>
    <w:rsid w:val="00A6299D"/>
    <w:rsid w:val="00A63796"/>
    <w:rsid w:val="00A63A40"/>
    <w:rsid w:val="00A65690"/>
    <w:rsid w:val="00A66080"/>
    <w:rsid w:val="00A71292"/>
    <w:rsid w:val="00A73818"/>
    <w:rsid w:val="00A74DA0"/>
    <w:rsid w:val="00A7653E"/>
    <w:rsid w:val="00A76BEB"/>
    <w:rsid w:val="00A825BF"/>
    <w:rsid w:val="00A82F3E"/>
    <w:rsid w:val="00A82FCB"/>
    <w:rsid w:val="00A8331B"/>
    <w:rsid w:val="00A8341D"/>
    <w:rsid w:val="00A852A2"/>
    <w:rsid w:val="00A85EDC"/>
    <w:rsid w:val="00A86B8C"/>
    <w:rsid w:val="00A91B4D"/>
    <w:rsid w:val="00A91BB0"/>
    <w:rsid w:val="00A93F8D"/>
    <w:rsid w:val="00A949E6"/>
    <w:rsid w:val="00A96834"/>
    <w:rsid w:val="00A96C13"/>
    <w:rsid w:val="00A976A1"/>
    <w:rsid w:val="00AA2A0B"/>
    <w:rsid w:val="00AA2C9B"/>
    <w:rsid w:val="00AA45BE"/>
    <w:rsid w:val="00AA546D"/>
    <w:rsid w:val="00AA6A4D"/>
    <w:rsid w:val="00AB1A47"/>
    <w:rsid w:val="00AB31B9"/>
    <w:rsid w:val="00AB3A29"/>
    <w:rsid w:val="00AB6AF7"/>
    <w:rsid w:val="00AC2285"/>
    <w:rsid w:val="00AC42A2"/>
    <w:rsid w:val="00AC7BEC"/>
    <w:rsid w:val="00AD16C0"/>
    <w:rsid w:val="00AD17CC"/>
    <w:rsid w:val="00AD2A0C"/>
    <w:rsid w:val="00AD54F8"/>
    <w:rsid w:val="00AD5A17"/>
    <w:rsid w:val="00AD66C2"/>
    <w:rsid w:val="00AD67B1"/>
    <w:rsid w:val="00AD6EBD"/>
    <w:rsid w:val="00AD7A30"/>
    <w:rsid w:val="00AD7D5D"/>
    <w:rsid w:val="00AE02EF"/>
    <w:rsid w:val="00AE0C5E"/>
    <w:rsid w:val="00AE1214"/>
    <w:rsid w:val="00AE2435"/>
    <w:rsid w:val="00AE24F9"/>
    <w:rsid w:val="00AE31D9"/>
    <w:rsid w:val="00AE4CAB"/>
    <w:rsid w:val="00AE610B"/>
    <w:rsid w:val="00AE7FC1"/>
    <w:rsid w:val="00AF0D99"/>
    <w:rsid w:val="00AF26BF"/>
    <w:rsid w:val="00AF357B"/>
    <w:rsid w:val="00AF36D8"/>
    <w:rsid w:val="00AF3BEC"/>
    <w:rsid w:val="00AF4BAB"/>
    <w:rsid w:val="00AF52F6"/>
    <w:rsid w:val="00AF53AC"/>
    <w:rsid w:val="00AF7AC3"/>
    <w:rsid w:val="00B027D4"/>
    <w:rsid w:val="00B03E74"/>
    <w:rsid w:val="00B045E9"/>
    <w:rsid w:val="00B05DF0"/>
    <w:rsid w:val="00B06B89"/>
    <w:rsid w:val="00B079F3"/>
    <w:rsid w:val="00B07C9D"/>
    <w:rsid w:val="00B07D5B"/>
    <w:rsid w:val="00B103B9"/>
    <w:rsid w:val="00B103C1"/>
    <w:rsid w:val="00B10C38"/>
    <w:rsid w:val="00B1105E"/>
    <w:rsid w:val="00B1208B"/>
    <w:rsid w:val="00B129AD"/>
    <w:rsid w:val="00B15203"/>
    <w:rsid w:val="00B1695E"/>
    <w:rsid w:val="00B17A9E"/>
    <w:rsid w:val="00B206F5"/>
    <w:rsid w:val="00B21B1E"/>
    <w:rsid w:val="00B21F53"/>
    <w:rsid w:val="00B23565"/>
    <w:rsid w:val="00B23E48"/>
    <w:rsid w:val="00B24841"/>
    <w:rsid w:val="00B2641E"/>
    <w:rsid w:val="00B306BD"/>
    <w:rsid w:val="00B327A1"/>
    <w:rsid w:val="00B33B57"/>
    <w:rsid w:val="00B37CC2"/>
    <w:rsid w:val="00B41C90"/>
    <w:rsid w:val="00B440B3"/>
    <w:rsid w:val="00B50789"/>
    <w:rsid w:val="00B50B06"/>
    <w:rsid w:val="00B53567"/>
    <w:rsid w:val="00B53BEA"/>
    <w:rsid w:val="00B55106"/>
    <w:rsid w:val="00B552B1"/>
    <w:rsid w:val="00B55EAC"/>
    <w:rsid w:val="00B5612C"/>
    <w:rsid w:val="00B5708F"/>
    <w:rsid w:val="00B572D4"/>
    <w:rsid w:val="00B574AA"/>
    <w:rsid w:val="00B62000"/>
    <w:rsid w:val="00B6208A"/>
    <w:rsid w:val="00B63745"/>
    <w:rsid w:val="00B63A8A"/>
    <w:rsid w:val="00B63E84"/>
    <w:rsid w:val="00B63F5C"/>
    <w:rsid w:val="00B65352"/>
    <w:rsid w:val="00B70EB8"/>
    <w:rsid w:val="00B71BC8"/>
    <w:rsid w:val="00B721FB"/>
    <w:rsid w:val="00B7223C"/>
    <w:rsid w:val="00B74310"/>
    <w:rsid w:val="00B81EEF"/>
    <w:rsid w:val="00B83600"/>
    <w:rsid w:val="00B850AF"/>
    <w:rsid w:val="00B858FD"/>
    <w:rsid w:val="00B86836"/>
    <w:rsid w:val="00B873F4"/>
    <w:rsid w:val="00B87566"/>
    <w:rsid w:val="00B93D83"/>
    <w:rsid w:val="00B942D1"/>
    <w:rsid w:val="00B96C84"/>
    <w:rsid w:val="00B9714E"/>
    <w:rsid w:val="00B97162"/>
    <w:rsid w:val="00B97D84"/>
    <w:rsid w:val="00BA1E70"/>
    <w:rsid w:val="00BA1ECA"/>
    <w:rsid w:val="00BA2B40"/>
    <w:rsid w:val="00BA570B"/>
    <w:rsid w:val="00BA5893"/>
    <w:rsid w:val="00BA5938"/>
    <w:rsid w:val="00BA7217"/>
    <w:rsid w:val="00BA7812"/>
    <w:rsid w:val="00BB090A"/>
    <w:rsid w:val="00BB0CDD"/>
    <w:rsid w:val="00BB1D76"/>
    <w:rsid w:val="00BB34DC"/>
    <w:rsid w:val="00BB3F7F"/>
    <w:rsid w:val="00BB6379"/>
    <w:rsid w:val="00BB6A14"/>
    <w:rsid w:val="00BC04C0"/>
    <w:rsid w:val="00BC05CE"/>
    <w:rsid w:val="00BC3570"/>
    <w:rsid w:val="00BC37DF"/>
    <w:rsid w:val="00BC3FB5"/>
    <w:rsid w:val="00BC440A"/>
    <w:rsid w:val="00BD21CE"/>
    <w:rsid w:val="00BD3754"/>
    <w:rsid w:val="00BD4F2A"/>
    <w:rsid w:val="00BD52DD"/>
    <w:rsid w:val="00BD5B95"/>
    <w:rsid w:val="00BD6127"/>
    <w:rsid w:val="00BD6650"/>
    <w:rsid w:val="00BD7098"/>
    <w:rsid w:val="00BE0488"/>
    <w:rsid w:val="00BE0739"/>
    <w:rsid w:val="00BE2531"/>
    <w:rsid w:val="00BE3DCB"/>
    <w:rsid w:val="00BE3EAE"/>
    <w:rsid w:val="00BE4335"/>
    <w:rsid w:val="00BE4831"/>
    <w:rsid w:val="00BE499C"/>
    <w:rsid w:val="00BE4D84"/>
    <w:rsid w:val="00BE4FB0"/>
    <w:rsid w:val="00BE51CE"/>
    <w:rsid w:val="00BE5753"/>
    <w:rsid w:val="00BE7EF4"/>
    <w:rsid w:val="00BF0A5C"/>
    <w:rsid w:val="00BF1D55"/>
    <w:rsid w:val="00BF2DBA"/>
    <w:rsid w:val="00BF4DFB"/>
    <w:rsid w:val="00BF55BC"/>
    <w:rsid w:val="00C009F2"/>
    <w:rsid w:val="00C01449"/>
    <w:rsid w:val="00C01710"/>
    <w:rsid w:val="00C01B51"/>
    <w:rsid w:val="00C02B46"/>
    <w:rsid w:val="00C02FFB"/>
    <w:rsid w:val="00C034B6"/>
    <w:rsid w:val="00C064B2"/>
    <w:rsid w:val="00C068EB"/>
    <w:rsid w:val="00C06BDB"/>
    <w:rsid w:val="00C07A1B"/>
    <w:rsid w:val="00C1059C"/>
    <w:rsid w:val="00C10799"/>
    <w:rsid w:val="00C10B4F"/>
    <w:rsid w:val="00C11151"/>
    <w:rsid w:val="00C12191"/>
    <w:rsid w:val="00C156FE"/>
    <w:rsid w:val="00C15B79"/>
    <w:rsid w:val="00C16FA0"/>
    <w:rsid w:val="00C203DB"/>
    <w:rsid w:val="00C221CA"/>
    <w:rsid w:val="00C22AD5"/>
    <w:rsid w:val="00C2300A"/>
    <w:rsid w:val="00C24821"/>
    <w:rsid w:val="00C24AE1"/>
    <w:rsid w:val="00C25399"/>
    <w:rsid w:val="00C255D4"/>
    <w:rsid w:val="00C25B8F"/>
    <w:rsid w:val="00C26662"/>
    <w:rsid w:val="00C26C45"/>
    <w:rsid w:val="00C30F64"/>
    <w:rsid w:val="00C31665"/>
    <w:rsid w:val="00C3193B"/>
    <w:rsid w:val="00C3350B"/>
    <w:rsid w:val="00C33611"/>
    <w:rsid w:val="00C338B4"/>
    <w:rsid w:val="00C34637"/>
    <w:rsid w:val="00C35067"/>
    <w:rsid w:val="00C37CB1"/>
    <w:rsid w:val="00C37CD2"/>
    <w:rsid w:val="00C410E7"/>
    <w:rsid w:val="00C43167"/>
    <w:rsid w:val="00C43AF9"/>
    <w:rsid w:val="00C4424D"/>
    <w:rsid w:val="00C45D71"/>
    <w:rsid w:val="00C4719A"/>
    <w:rsid w:val="00C5097D"/>
    <w:rsid w:val="00C51695"/>
    <w:rsid w:val="00C519FB"/>
    <w:rsid w:val="00C51BC7"/>
    <w:rsid w:val="00C53E3F"/>
    <w:rsid w:val="00C54E5C"/>
    <w:rsid w:val="00C5597F"/>
    <w:rsid w:val="00C55B22"/>
    <w:rsid w:val="00C610BA"/>
    <w:rsid w:val="00C61842"/>
    <w:rsid w:val="00C626F7"/>
    <w:rsid w:val="00C6405C"/>
    <w:rsid w:val="00C64381"/>
    <w:rsid w:val="00C64645"/>
    <w:rsid w:val="00C64814"/>
    <w:rsid w:val="00C66EE3"/>
    <w:rsid w:val="00C66FDC"/>
    <w:rsid w:val="00C670B2"/>
    <w:rsid w:val="00C723C8"/>
    <w:rsid w:val="00C725B9"/>
    <w:rsid w:val="00C734C6"/>
    <w:rsid w:val="00C74A1E"/>
    <w:rsid w:val="00C75595"/>
    <w:rsid w:val="00C755CB"/>
    <w:rsid w:val="00C75FBB"/>
    <w:rsid w:val="00C77BDF"/>
    <w:rsid w:val="00C8041D"/>
    <w:rsid w:val="00C80B66"/>
    <w:rsid w:val="00C81680"/>
    <w:rsid w:val="00C8401E"/>
    <w:rsid w:val="00C8683B"/>
    <w:rsid w:val="00C90868"/>
    <w:rsid w:val="00C9209A"/>
    <w:rsid w:val="00C921AC"/>
    <w:rsid w:val="00C963C4"/>
    <w:rsid w:val="00C96779"/>
    <w:rsid w:val="00C977B8"/>
    <w:rsid w:val="00CA0FD2"/>
    <w:rsid w:val="00CA176C"/>
    <w:rsid w:val="00CA19D7"/>
    <w:rsid w:val="00CA1B5C"/>
    <w:rsid w:val="00CA20C4"/>
    <w:rsid w:val="00CA32E9"/>
    <w:rsid w:val="00CA3455"/>
    <w:rsid w:val="00CA435D"/>
    <w:rsid w:val="00CA492A"/>
    <w:rsid w:val="00CA61E6"/>
    <w:rsid w:val="00CB0BBA"/>
    <w:rsid w:val="00CB10E5"/>
    <w:rsid w:val="00CB333E"/>
    <w:rsid w:val="00CB5143"/>
    <w:rsid w:val="00CB68DC"/>
    <w:rsid w:val="00CB6979"/>
    <w:rsid w:val="00CB6A1F"/>
    <w:rsid w:val="00CB6FB3"/>
    <w:rsid w:val="00CC3936"/>
    <w:rsid w:val="00CC51CF"/>
    <w:rsid w:val="00CC67B7"/>
    <w:rsid w:val="00CC6957"/>
    <w:rsid w:val="00CD0979"/>
    <w:rsid w:val="00CD0B33"/>
    <w:rsid w:val="00CD38AE"/>
    <w:rsid w:val="00CD3964"/>
    <w:rsid w:val="00CD6F0D"/>
    <w:rsid w:val="00CD71FE"/>
    <w:rsid w:val="00CE019A"/>
    <w:rsid w:val="00CE03D6"/>
    <w:rsid w:val="00CE23A0"/>
    <w:rsid w:val="00CE2F16"/>
    <w:rsid w:val="00CE2F1B"/>
    <w:rsid w:val="00CE2F45"/>
    <w:rsid w:val="00CE334B"/>
    <w:rsid w:val="00CE3A20"/>
    <w:rsid w:val="00CE57F9"/>
    <w:rsid w:val="00CE7591"/>
    <w:rsid w:val="00CF09E6"/>
    <w:rsid w:val="00CF2FCC"/>
    <w:rsid w:val="00CF3332"/>
    <w:rsid w:val="00CF42F7"/>
    <w:rsid w:val="00CF457E"/>
    <w:rsid w:val="00CF5065"/>
    <w:rsid w:val="00CF7EFC"/>
    <w:rsid w:val="00D0182D"/>
    <w:rsid w:val="00D01CC9"/>
    <w:rsid w:val="00D02394"/>
    <w:rsid w:val="00D02710"/>
    <w:rsid w:val="00D02794"/>
    <w:rsid w:val="00D0452A"/>
    <w:rsid w:val="00D04D09"/>
    <w:rsid w:val="00D06211"/>
    <w:rsid w:val="00D07CDE"/>
    <w:rsid w:val="00D07D7B"/>
    <w:rsid w:val="00D100BB"/>
    <w:rsid w:val="00D12822"/>
    <w:rsid w:val="00D130A3"/>
    <w:rsid w:val="00D1463C"/>
    <w:rsid w:val="00D14B40"/>
    <w:rsid w:val="00D15964"/>
    <w:rsid w:val="00D17BA4"/>
    <w:rsid w:val="00D17ECE"/>
    <w:rsid w:val="00D203ED"/>
    <w:rsid w:val="00D2061C"/>
    <w:rsid w:val="00D20660"/>
    <w:rsid w:val="00D20E96"/>
    <w:rsid w:val="00D21DE7"/>
    <w:rsid w:val="00D23776"/>
    <w:rsid w:val="00D23B69"/>
    <w:rsid w:val="00D24BA3"/>
    <w:rsid w:val="00D26143"/>
    <w:rsid w:val="00D265B4"/>
    <w:rsid w:val="00D2692A"/>
    <w:rsid w:val="00D26A3A"/>
    <w:rsid w:val="00D272D0"/>
    <w:rsid w:val="00D27344"/>
    <w:rsid w:val="00D31F7E"/>
    <w:rsid w:val="00D32B3F"/>
    <w:rsid w:val="00D33CFF"/>
    <w:rsid w:val="00D33EC9"/>
    <w:rsid w:val="00D33FCC"/>
    <w:rsid w:val="00D36535"/>
    <w:rsid w:val="00D36EC5"/>
    <w:rsid w:val="00D36FD8"/>
    <w:rsid w:val="00D40456"/>
    <w:rsid w:val="00D41397"/>
    <w:rsid w:val="00D41AED"/>
    <w:rsid w:val="00D422DB"/>
    <w:rsid w:val="00D4293C"/>
    <w:rsid w:val="00D43E95"/>
    <w:rsid w:val="00D462AC"/>
    <w:rsid w:val="00D478A3"/>
    <w:rsid w:val="00D51789"/>
    <w:rsid w:val="00D51B9B"/>
    <w:rsid w:val="00D522D3"/>
    <w:rsid w:val="00D5253C"/>
    <w:rsid w:val="00D52C3A"/>
    <w:rsid w:val="00D570C5"/>
    <w:rsid w:val="00D570E0"/>
    <w:rsid w:val="00D57751"/>
    <w:rsid w:val="00D60BB5"/>
    <w:rsid w:val="00D61AB1"/>
    <w:rsid w:val="00D61DF1"/>
    <w:rsid w:val="00D6230C"/>
    <w:rsid w:val="00D6262A"/>
    <w:rsid w:val="00D628DF"/>
    <w:rsid w:val="00D6308F"/>
    <w:rsid w:val="00D637B0"/>
    <w:rsid w:val="00D63BE1"/>
    <w:rsid w:val="00D63EBE"/>
    <w:rsid w:val="00D64640"/>
    <w:rsid w:val="00D64F63"/>
    <w:rsid w:val="00D65045"/>
    <w:rsid w:val="00D65380"/>
    <w:rsid w:val="00D659C4"/>
    <w:rsid w:val="00D65BE6"/>
    <w:rsid w:val="00D67C8A"/>
    <w:rsid w:val="00D73077"/>
    <w:rsid w:val="00D7321F"/>
    <w:rsid w:val="00D74BE9"/>
    <w:rsid w:val="00D756C7"/>
    <w:rsid w:val="00D7583F"/>
    <w:rsid w:val="00D758E4"/>
    <w:rsid w:val="00D76813"/>
    <w:rsid w:val="00D76850"/>
    <w:rsid w:val="00D77418"/>
    <w:rsid w:val="00D826DC"/>
    <w:rsid w:val="00D8424B"/>
    <w:rsid w:val="00D912FD"/>
    <w:rsid w:val="00D92F70"/>
    <w:rsid w:val="00D93223"/>
    <w:rsid w:val="00D93321"/>
    <w:rsid w:val="00D949A7"/>
    <w:rsid w:val="00D94B22"/>
    <w:rsid w:val="00D954E4"/>
    <w:rsid w:val="00D96C17"/>
    <w:rsid w:val="00D96E99"/>
    <w:rsid w:val="00DA0843"/>
    <w:rsid w:val="00DA0EBA"/>
    <w:rsid w:val="00DA12B4"/>
    <w:rsid w:val="00DA1DEB"/>
    <w:rsid w:val="00DA432F"/>
    <w:rsid w:val="00DA5370"/>
    <w:rsid w:val="00DA7C68"/>
    <w:rsid w:val="00DB127D"/>
    <w:rsid w:val="00DB2E4B"/>
    <w:rsid w:val="00DB3EB9"/>
    <w:rsid w:val="00DB58CB"/>
    <w:rsid w:val="00DB6626"/>
    <w:rsid w:val="00DB6644"/>
    <w:rsid w:val="00DB6A9A"/>
    <w:rsid w:val="00DC02DB"/>
    <w:rsid w:val="00DC1A43"/>
    <w:rsid w:val="00DC1A4F"/>
    <w:rsid w:val="00DC204C"/>
    <w:rsid w:val="00DC27AB"/>
    <w:rsid w:val="00DC3CF5"/>
    <w:rsid w:val="00DD036A"/>
    <w:rsid w:val="00DD08AD"/>
    <w:rsid w:val="00DD09BD"/>
    <w:rsid w:val="00DD2A60"/>
    <w:rsid w:val="00DD39EF"/>
    <w:rsid w:val="00DD4FB0"/>
    <w:rsid w:val="00DD5D5C"/>
    <w:rsid w:val="00DE21CD"/>
    <w:rsid w:val="00DE285A"/>
    <w:rsid w:val="00DE2BD3"/>
    <w:rsid w:val="00DE3E09"/>
    <w:rsid w:val="00DE504F"/>
    <w:rsid w:val="00DE6BE0"/>
    <w:rsid w:val="00DE7BD3"/>
    <w:rsid w:val="00DE7D86"/>
    <w:rsid w:val="00DF0643"/>
    <w:rsid w:val="00DF110F"/>
    <w:rsid w:val="00DF1B20"/>
    <w:rsid w:val="00DF3740"/>
    <w:rsid w:val="00DF4D47"/>
    <w:rsid w:val="00DF5B8F"/>
    <w:rsid w:val="00DF7AB8"/>
    <w:rsid w:val="00E01680"/>
    <w:rsid w:val="00E01EC7"/>
    <w:rsid w:val="00E02396"/>
    <w:rsid w:val="00E04A50"/>
    <w:rsid w:val="00E04B4E"/>
    <w:rsid w:val="00E05615"/>
    <w:rsid w:val="00E05A25"/>
    <w:rsid w:val="00E0684E"/>
    <w:rsid w:val="00E10647"/>
    <w:rsid w:val="00E11935"/>
    <w:rsid w:val="00E119FA"/>
    <w:rsid w:val="00E127A9"/>
    <w:rsid w:val="00E1432C"/>
    <w:rsid w:val="00E152AB"/>
    <w:rsid w:val="00E15B30"/>
    <w:rsid w:val="00E15E1B"/>
    <w:rsid w:val="00E17F13"/>
    <w:rsid w:val="00E206CA"/>
    <w:rsid w:val="00E21457"/>
    <w:rsid w:val="00E222BA"/>
    <w:rsid w:val="00E228FA"/>
    <w:rsid w:val="00E24B38"/>
    <w:rsid w:val="00E267A5"/>
    <w:rsid w:val="00E276A9"/>
    <w:rsid w:val="00E30C65"/>
    <w:rsid w:val="00E31A61"/>
    <w:rsid w:val="00E31E9F"/>
    <w:rsid w:val="00E31F03"/>
    <w:rsid w:val="00E3231D"/>
    <w:rsid w:val="00E324A7"/>
    <w:rsid w:val="00E327B2"/>
    <w:rsid w:val="00E32D07"/>
    <w:rsid w:val="00E342A8"/>
    <w:rsid w:val="00E34F38"/>
    <w:rsid w:val="00E359A7"/>
    <w:rsid w:val="00E36247"/>
    <w:rsid w:val="00E41858"/>
    <w:rsid w:val="00E42DCF"/>
    <w:rsid w:val="00E43584"/>
    <w:rsid w:val="00E439B4"/>
    <w:rsid w:val="00E4413B"/>
    <w:rsid w:val="00E44A57"/>
    <w:rsid w:val="00E455C3"/>
    <w:rsid w:val="00E46B59"/>
    <w:rsid w:val="00E50865"/>
    <w:rsid w:val="00E52BBA"/>
    <w:rsid w:val="00E52D4D"/>
    <w:rsid w:val="00E55A46"/>
    <w:rsid w:val="00E55F41"/>
    <w:rsid w:val="00E562A5"/>
    <w:rsid w:val="00E56327"/>
    <w:rsid w:val="00E56477"/>
    <w:rsid w:val="00E56538"/>
    <w:rsid w:val="00E56826"/>
    <w:rsid w:val="00E56957"/>
    <w:rsid w:val="00E615C5"/>
    <w:rsid w:val="00E64798"/>
    <w:rsid w:val="00E65559"/>
    <w:rsid w:val="00E666CC"/>
    <w:rsid w:val="00E70346"/>
    <w:rsid w:val="00E70C0E"/>
    <w:rsid w:val="00E71291"/>
    <w:rsid w:val="00E73327"/>
    <w:rsid w:val="00E73B0A"/>
    <w:rsid w:val="00E73E2D"/>
    <w:rsid w:val="00E74801"/>
    <w:rsid w:val="00E74FB5"/>
    <w:rsid w:val="00E752EF"/>
    <w:rsid w:val="00E763C7"/>
    <w:rsid w:val="00E77015"/>
    <w:rsid w:val="00E80AF6"/>
    <w:rsid w:val="00E81041"/>
    <w:rsid w:val="00E82B41"/>
    <w:rsid w:val="00E83070"/>
    <w:rsid w:val="00E839C7"/>
    <w:rsid w:val="00E84026"/>
    <w:rsid w:val="00E851EF"/>
    <w:rsid w:val="00E86721"/>
    <w:rsid w:val="00E867CC"/>
    <w:rsid w:val="00E86B4B"/>
    <w:rsid w:val="00E900A5"/>
    <w:rsid w:val="00E94AFE"/>
    <w:rsid w:val="00E95051"/>
    <w:rsid w:val="00E9661E"/>
    <w:rsid w:val="00E96920"/>
    <w:rsid w:val="00E97E9C"/>
    <w:rsid w:val="00EA38FF"/>
    <w:rsid w:val="00EA4713"/>
    <w:rsid w:val="00EA4E2A"/>
    <w:rsid w:val="00EA5A56"/>
    <w:rsid w:val="00EA6E45"/>
    <w:rsid w:val="00EA6E97"/>
    <w:rsid w:val="00EA7557"/>
    <w:rsid w:val="00EB172A"/>
    <w:rsid w:val="00EB49F4"/>
    <w:rsid w:val="00EB4AE3"/>
    <w:rsid w:val="00EB5570"/>
    <w:rsid w:val="00EB6EE3"/>
    <w:rsid w:val="00EB6F30"/>
    <w:rsid w:val="00EC0A19"/>
    <w:rsid w:val="00EC0A5E"/>
    <w:rsid w:val="00EC1DD9"/>
    <w:rsid w:val="00EC24EA"/>
    <w:rsid w:val="00EC2B49"/>
    <w:rsid w:val="00EC32E3"/>
    <w:rsid w:val="00EC35D4"/>
    <w:rsid w:val="00EC42BF"/>
    <w:rsid w:val="00EC5386"/>
    <w:rsid w:val="00EC6200"/>
    <w:rsid w:val="00EC682B"/>
    <w:rsid w:val="00EC6EC1"/>
    <w:rsid w:val="00ED105E"/>
    <w:rsid w:val="00ED31F3"/>
    <w:rsid w:val="00ED44C5"/>
    <w:rsid w:val="00ED4A5F"/>
    <w:rsid w:val="00ED541B"/>
    <w:rsid w:val="00ED595E"/>
    <w:rsid w:val="00ED5DC1"/>
    <w:rsid w:val="00ED6962"/>
    <w:rsid w:val="00EF10E2"/>
    <w:rsid w:val="00EF16B1"/>
    <w:rsid w:val="00EF2282"/>
    <w:rsid w:val="00EF44C6"/>
    <w:rsid w:val="00EF50CA"/>
    <w:rsid w:val="00EF5617"/>
    <w:rsid w:val="00EF56B6"/>
    <w:rsid w:val="00EF5DC3"/>
    <w:rsid w:val="00EF6DB1"/>
    <w:rsid w:val="00F015E1"/>
    <w:rsid w:val="00F01743"/>
    <w:rsid w:val="00F026D6"/>
    <w:rsid w:val="00F02A21"/>
    <w:rsid w:val="00F0604B"/>
    <w:rsid w:val="00F07218"/>
    <w:rsid w:val="00F0725A"/>
    <w:rsid w:val="00F12DF6"/>
    <w:rsid w:val="00F13100"/>
    <w:rsid w:val="00F133C4"/>
    <w:rsid w:val="00F13E32"/>
    <w:rsid w:val="00F14C5F"/>
    <w:rsid w:val="00F15E1A"/>
    <w:rsid w:val="00F17E15"/>
    <w:rsid w:val="00F219BF"/>
    <w:rsid w:val="00F239B9"/>
    <w:rsid w:val="00F24AD1"/>
    <w:rsid w:val="00F25B6E"/>
    <w:rsid w:val="00F26F10"/>
    <w:rsid w:val="00F272C7"/>
    <w:rsid w:val="00F2765F"/>
    <w:rsid w:val="00F27B00"/>
    <w:rsid w:val="00F27C58"/>
    <w:rsid w:val="00F317DF"/>
    <w:rsid w:val="00F319A3"/>
    <w:rsid w:val="00F32244"/>
    <w:rsid w:val="00F32A08"/>
    <w:rsid w:val="00F32C7E"/>
    <w:rsid w:val="00F3333B"/>
    <w:rsid w:val="00F33617"/>
    <w:rsid w:val="00F36629"/>
    <w:rsid w:val="00F36A6A"/>
    <w:rsid w:val="00F37123"/>
    <w:rsid w:val="00F40E45"/>
    <w:rsid w:val="00F41567"/>
    <w:rsid w:val="00F41872"/>
    <w:rsid w:val="00F41CC7"/>
    <w:rsid w:val="00F42AD2"/>
    <w:rsid w:val="00F43D9E"/>
    <w:rsid w:val="00F4556A"/>
    <w:rsid w:val="00F458C3"/>
    <w:rsid w:val="00F4601D"/>
    <w:rsid w:val="00F468EE"/>
    <w:rsid w:val="00F46AA3"/>
    <w:rsid w:val="00F46DAC"/>
    <w:rsid w:val="00F4729D"/>
    <w:rsid w:val="00F54662"/>
    <w:rsid w:val="00F559D8"/>
    <w:rsid w:val="00F55CE5"/>
    <w:rsid w:val="00F55ECA"/>
    <w:rsid w:val="00F578BC"/>
    <w:rsid w:val="00F60F13"/>
    <w:rsid w:val="00F6212B"/>
    <w:rsid w:val="00F644A8"/>
    <w:rsid w:val="00F67DDF"/>
    <w:rsid w:val="00F71D33"/>
    <w:rsid w:val="00F729A3"/>
    <w:rsid w:val="00F74772"/>
    <w:rsid w:val="00F75A26"/>
    <w:rsid w:val="00F75CD7"/>
    <w:rsid w:val="00F761D0"/>
    <w:rsid w:val="00F779FD"/>
    <w:rsid w:val="00F77DBF"/>
    <w:rsid w:val="00F80806"/>
    <w:rsid w:val="00F817DD"/>
    <w:rsid w:val="00F82182"/>
    <w:rsid w:val="00F825FD"/>
    <w:rsid w:val="00F90FFD"/>
    <w:rsid w:val="00F91DF7"/>
    <w:rsid w:val="00F9383E"/>
    <w:rsid w:val="00F93B91"/>
    <w:rsid w:val="00F94925"/>
    <w:rsid w:val="00F9691F"/>
    <w:rsid w:val="00F96B54"/>
    <w:rsid w:val="00FA09F5"/>
    <w:rsid w:val="00FA10E5"/>
    <w:rsid w:val="00FA16E8"/>
    <w:rsid w:val="00FA1943"/>
    <w:rsid w:val="00FA236F"/>
    <w:rsid w:val="00FA2398"/>
    <w:rsid w:val="00FA272E"/>
    <w:rsid w:val="00FA397C"/>
    <w:rsid w:val="00FA3DF8"/>
    <w:rsid w:val="00FA4991"/>
    <w:rsid w:val="00FA769A"/>
    <w:rsid w:val="00FB0D24"/>
    <w:rsid w:val="00FB1248"/>
    <w:rsid w:val="00FB2D72"/>
    <w:rsid w:val="00FB2F3C"/>
    <w:rsid w:val="00FB378E"/>
    <w:rsid w:val="00FB59A4"/>
    <w:rsid w:val="00FB5C9C"/>
    <w:rsid w:val="00FB70F7"/>
    <w:rsid w:val="00FB773D"/>
    <w:rsid w:val="00FB7E0A"/>
    <w:rsid w:val="00FC00DC"/>
    <w:rsid w:val="00FC05D7"/>
    <w:rsid w:val="00FC1EA5"/>
    <w:rsid w:val="00FC3E11"/>
    <w:rsid w:val="00FC4184"/>
    <w:rsid w:val="00FC4614"/>
    <w:rsid w:val="00FC5714"/>
    <w:rsid w:val="00FC69B1"/>
    <w:rsid w:val="00FC703C"/>
    <w:rsid w:val="00FC714B"/>
    <w:rsid w:val="00FC77AF"/>
    <w:rsid w:val="00FD05A2"/>
    <w:rsid w:val="00FD1E1F"/>
    <w:rsid w:val="00FD2660"/>
    <w:rsid w:val="00FD2732"/>
    <w:rsid w:val="00FD44F1"/>
    <w:rsid w:val="00FD457A"/>
    <w:rsid w:val="00FD7C21"/>
    <w:rsid w:val="00FD7E11"/>
    <w:rsid w:val="00FE097D"/>
    <w:rsid w:val="00FE0E3D"/>
    <w:rsid w:val="00FE0FA4"/>
    <w:rsid w:val="00FE19C1"/>
    <w:rsid w:val="00FE1B24"/>
    <w:rsid w:val="00FE1FE3"/>
    <w:rsid w:val="00FE4D0D"/>
    <w:rsid w:val="00FE57FD"/>
    <w:rsid w:val="00FE799C"/>
    <w:rsid w:val="00FF003B"/>
    <w:rsid w:val="00FF18A4"/>
    <w:rsid w:val="00FF43F9"/>
    <w:rsid w:val="00FF4569"/>
    <w:rsid w:val="00FF6D79"/>
    <w:rsid w:val="00FF7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37DE"/>
  <w15:docId w15:val="{BD81FD11-17F2-A741-9746-41373CCB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A"/>
        <w:spacing w:val="-20"/>
        <w:sz w:val="28"/>
        <w:szCs w:val="28"/>
        <w:lang w:val="ru-RU" w:eastAsia="en-US" w:bidi="ar-SA"/>
      </w:rPr>
    </w:rPrDefault>
    <w:pPrDefault>
      <w:pPr>
        <w:spacing w:line="12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EA3"/>
    <w:rPr>
      <w:rFonts w:asciiTheme="minorHAnsi" w:hAnsiTheme="minorHAnsi" w:cstheme="minorBidi"/>
      <w:color w:val="auto"/>
      <w:spacing w:val="0"/>
      <w:sz w:val="22"/>
      <w:szCs w:val="22"/>
    </w:rPr>
  </w:style>
  <w:style w:type="paragraph" w:styleId="1">
    <w:name w:val="heading 1"/>
    <w:basedOn w:val="a"/>
    <w:next w:val="a"/>
    <w:link w:val="10"/>
    <w:uiPriority w:val="9"/>
    <w:qFormat/>
    <w:rsid w:val="00354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4E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EA3"/>
    <w:rPr>
      <w:rFonts w:asciiTheme="majorHAnsi" w:eastAsiaTheme="majorEastAsia" w:hAnsiTheme="majorHAnsi" w:cstheme="majorBidi"/>
      <w:b/>
      <w:bCs/>
      <w:color w:val="365F91" w:themeColor="accent1" w:themeShade="BF"/>
      <w:spacing w:val="0"/>
    </w:rPr>
  </w:style>
  <w:style w:type="character" w:customStyle="1" w:styleId="20">
    <w:name w:val="Заголовок 2 Знак"/>
    <w:basedOn w:val="a0"/>
    <w:link w:val="2"/>
    <w:uiPriority w:val="9"/>
    <w:rsid w:val="00354EA3"/>
    <w:rPr>
      <w:rFonts w:asciiTheme="majorHAnsi" w:eastAsiaTheme="majorEastAsia" w:hAnsiTheme="majorHAnsi" w:cstheme="majorBidi"/>
      <w:b/>
      <w:bCs/>
      <w:color w:val="4F81BD" w:themeColor="accent1"/>
      <w:spacing w:val="0"/>
      <w:sz w:val="26"/>
      <w:szCs w:val="26"/>
    </w:rPr>
  </w:style>
  <w:style w:type="character" w:styleId="a3">
    <w:name w:val="Hyperlink"/>
    <w:basedOn w:val="a0"/>
    <w:uiPriority w:val="99"/>
    <w:unhideWhenUsed/>
    <w:rsid w:val="00354EA3"/>
    <w:rPr>
      <w:color w:val="0000FF"/>
      <w:u w:val="single"/>
    </w:rPr>
  </w:style>
  <w:style w:type="paragraph" w:styleId="a4">
    <w:name w:val="TOC Heading"/>
    <w:basedOn w:val="1"/>
    <w:next w:val="a"/>
    <w:uiPriority w:val="39"/>
    <w:unhideWhenUsed/>
    <w:qFormat/>
    <w:rsid w:val="00354EA3"/>
    <w:pPr>
      <w:spacing w:line="276" w:lineRule="auto"/>
      <w:jc w:val="left"/>
      <w:outlineLvl w:val="9"/>
    </w:pPr>
  </w:style>
  <w:style w:type="paragraph" w:styleId="11">
    <w:name w:val="toc 1"/>
    <w:basedOn w:val="a"/>
    <w:next w:val="a"/>
    <w:autoRedefine/>
    <w:uiPriority w:val="39"/>
    <w:unhideWhenUsed/>
    <w:qFormat/>
    <w:rsid w:val="00354EA3"/>
    <w:pPr>
      <w:tabs>
        <w:tab w:val="right" w:leader="dot" w:pos="9912"/>
      </w:tabs>
      <w:spacing w:line="276" w:lineRule="auto"/>
      <w:jc w:val="both"/>
    </w:pPr>
    <w:rPr>
      <w:rFonts w:ascii="Times New Roman" w:hAnsi="Times New Roman" w:cs="Times New Roman"/>
      <w:b/>
      <w:bCs/>
      <w:noProof/>
      <w:sz w:val="24"/>
      <w:szCs w:val="24"/>
      <w:shd w:val="clear" w:color="auto" w:fill="FFFFFF"/>
    </w:rPr>
  </w:style>
  <w:style w:type="paragraph" w:styleId="a5">
    <w:name w:val="Balloon Text"/>
    <w:basedOn w:val="a"/>
    <w:link w:val="a6"/>
    <w:uiPriority w:val="99"/>
    <w:semiHidden/>
    <w:unhideWhenUsed/>
    <w:rsid w:val="00354EA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4EA3"/>
    <w:rPr>
      <w:rFonts w:ascii="Tahoma" w:hAnsi="Tahoma" w:cs="Tahoma"/>
      <w:color w:val="auto"/>
      <w:spacing w:val="0"/>
      <w:sz w:val="16"/>
      <w:szCs w:val="16"/>
    </w:rPr>
  </w:style>
  <w:style w:type="paragraph" w:customStyle="1" w:styleId="s1">
    <w:name w:val="s_1"/>
    <w:basedOn w:val="a"/>
    <w:rsid w:val="00354E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7">
    <w:name w:val="Normal (Web)"/>
    <w:basedOn w:val="a"/>
    <w:uiPriority w:val="99"/>
    <w:unhideWhenUsed/>
    <w:rsid w:val="00354E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8">
    <w:name w:val="Strong"/>
    <w:basedOn w:val="a0"/>
    <w:uiPriority w:val="22"/>
    <w:qFormat/>
    <w:rsid w:val="00354EA3"/>
    <w:rPr>
      <w:b/>
      <w:bCs/>
    </w:rPr>
  </w:style>
  <w:style w:type="paragraph" w:styleId="a9">
    <w:name w:val="No Spacing"/>
    <w:uiPriority w:val="1"/>
    <w:qFormat/>
    <w:rsid w:val="00354EA3"/>
    <w:pPr>
      <w:spacing w:line="240" w:lineRule="auto"/>
    </w:pPr>
    <w:rPr>
      <w:rFonts w:asciiTheme="minorHAnsi" w:hAnsiTheme="minorHAnsi" w:cstheme="minorBidi"/>
      <w:color w:val="auto"/>
      <w:spacing w:val="0"/>
      <w:sz w:val="22"/>
      <w:szCs w:val="22"/>
    </w:rPr>
  </w:style>
  <w:style w:type="character" w:customStyle="1" w:styleId="aa">
    <w:name w:val="Верхний колонтитул Знак"/>
    <w:basedOn w:val="a0"/>
    <w:link w:val="ab"/>
    <w:uiPriority w:val="99"/>
    <w:rsid w:val="00354EA3"/>
    <w:rPr>
      <w:rFonts w:asciiTheme="minorHAnsi" w:hAnsiTheme="minorHAnsi" w:cstheme="minorBidi"/>
      <w:color w:val="auto"/>
      <w:spacing w:val="0"/>
      <w:sz w:val="22"/>
      <w:szCs w:val="22"/>
    </w:rPr>
  </w:style>
  <w:style w:type="paragraph" w:styleId="ab">
    <w:name w:val="header"/>
    <w:basedOn w:val="a"/>
    <w:link w:val="aa"/>
    <w:uiPriority w:val="99"/>
    <w:unhideWhenUsed/>
    <w:rsid w:val="00354EA3"/>
    <w:pPr>
      <w:tabs>
        <w:tab w:val="center" w:pos="4677"/>
        <w:tab w:val="right" w:pos="9355"/>
      </w:tabs>
      <w:spacing w:line="240" w:lineRule="auto"/>
    </w:pPr>
  </w:style>
  <w:style w:type="paragraph" w:styleId="ac">
    <w:name w:val="footer"/>
    <w:basedOn w:val="a"/>
    <w:link w:val="ad"/>
    <w:uiPriority w:val="99"/>
    <w:unhideWhenUsed/>
    <w:rsid w:val="00354EA3"/>
    <w:pPr>
      <w:tabs>
        <w:tab w:val="center" w:pos="4677"/>
        <w:tab w:val="right" w:pos="9355"/>
      </w:tabs>
      <w:spacing w:line="240" w:lineRule="auto"/>
    </w:pPr>
  </w:style>
  <w:style w:type="character" w:customStyle="1" w:styleId="ad">
    <w:name w:val="Нижний колонтитул Знак"/>
    <w:basedOn w:val="a0"/>
    <w:link w:val="ac"/>
    <w:uiPriority w:val="99"/>
    <w:rsid w:val="00354EA3"/>
    <w:rPr>
      <w:rFonts w:asciiTheme="minorHAnsi" w:hAnsiTheme="minorHAnsi" w:cstheme="minorBidi"/>
      <w:color w:val="auto"/>
      <w:spacing w:val="0"/>
      <w:sz w:val="22"/>
      <w:szCs w:val="22"/>
    </w:rPr>
  </w:style>
  <w:style w:type="paragraph" w:styleId="ae">
    <w:name w:val="List Paragraph"/>
    <w:basedOn w:val="a"/>
    <w:uiPriority w:val="34"/>
    <w:qFormat/>
    <w:rsid w:val="00354EA3"/>
    <w:pPr>
      <w:ind w:left="720"/>
      <w:contextualSpacing/>
    </w:pPr>
  </w:style>
  <w:style w:type="character" w:customStyle="1" w:styleId="blk">
    <w:name w:val="blk"/>
    <w:basedOn w:val="a0"/>
    <w:rsid w:val="00354EA3"/>
  </w:style>
  <w:style w:type="paragraph" w:styleId="21">
    <w:name w:val="toc 2"/>
    <w:basedOn w:val="a"/>
    <w:next w:val="a"/>
    <w:autoRedefine/>
    <w:uiPriority w:val="39"/>
    <w:unhideWhenUsed/>
    <w:qFormat/>
    <w:rsid w:val="00354EA3"/>
    <w:pPr>
      <w:tabs>
        <w:tab w:val="right" w:leader="dot" w:pos="9912"/>
      </w:tabs>
      <w:spacing w:line="276" w:lineRule="auto"/>
      <w:ind w:left="220"/>
      <w:jc w:val="both"/>
    </w:pPr>
    <w:rPr>
      <w:rFonts w:ascii="Times New Roman" w:eastAsia="Times New Roman" w:hAnsi="Times New Roman" w:cs="Times New Roman"/>
      <w:smallCaps/>
      <w:noProof/>
      <w:sz w:val="20"/>
      <w:szCs w:val="20"/>
      <w:lang w:eastAsia="ru-RU"/>
    </w:rPr>
  </w:style>
  <w:style w:type="paragraph" w:styleId="3">
    <w:name w:val="toc 3"/>
    <w:basedOn w:val="a"/>
    <w:next w:val="a"/>
    <w:autoRedefine/>
    <w:uiPriority w:val="39"/>
    <w:unhideWhenUsed/>
    <w:qFormat/>
    <w:rsid w:val="00354EA3"/>
    <w:pPr>
      <w:ind w:left="440"/>
      <w:jc w:val="left"/>
    </w:pPr>
    <w:rPr>
      <w:i/>
      <w:iCs/>
      <w:sz w:val="20"/>
      <w:szCs w:val="20"/>
    </w:rPr>
  </w:style>
  <w:style w:type="paragraph" w:styleId="4">
    <w:name w:val="toc 4"/>
    <w:basedOn w:val="a"/>
    <w:next w:val="a"/>
    <w:autoRedefine/>
    <w:uiPriority w:val="39"/>
    <w:unhideWhenUsed/>
    <w:rsid w:val="00354EA3"/>
    <w:pPr>
      <w:ind w:left="660"/>
      <w:jc w:val="left"/>
    </w:pPr>
    <w:rPr>
      <w:sz w:val="18"/>
      <w:szCs w:val="18"/>
    </w:rPr>
  </w:style>
  <w:style w:type="paragraph" w:styleId="5">
    <w:name w:val="toc 5"/>
    <w:basedOn w:val="a"/>
    <w:next w:val="a"/>
    <w:autoRedefine/>
    <w:uiPriority w:val="39"/>
    <w:unhideWhenUsed/>
    <w:rsid w:val="00354EA3"/>
    <w:pPr>
      <w:ind w:left="880"/>
      <w:jc w:val="left"/>
    </w:pPr>
    <w:rPr>
      <w:sz w:val="18"/>
      <w:szCs w:val="18"/>
    </w:rPr>
  </w:style>
  <w:style w:type="paragraph" w:styleId="6">
    <w:name w:val="toc 6"/>
    <w:basedOn w:val="a"/>
    <w:next w:val="a"/>
    <w:autoRedefine/>
    <w:uiPriority w:val="39"/>
    <w:unhideWhenUsed/>
    <w:rsid w:val="00354EA3"/>
    <w:pPr>
      <w:ind w:left="1100"/>
      <w:jc w:val="left"/>
    </w:pPr>
    <w:rPr>
      <w:sz w:val="18"/>
      <w:szCs w:val="18"/>
    </w:rPr>
  </w:style>
  <w:style w:type="paragraph" w:styleId="7">
    <w:name w:val="toc 7"/>
    <w:basedOn w:val="a"/>
    <w:next w:val="a"/>
    <w:autoRedefine/>
    <w:uiPriority w:val="39"/>
    <w:unhideWhenUsed/>
    <w:rsid w:val="00354EA3"/>
    <w:pPr>
      <w:ind w:left="1320"/>
      <w:jc w:val="left"/>
    </w:pPr>
    <w:rPr>
      <w:sz w:val="18"/>
      <w:szCs w:val="18"/>
    </w:rPr>
  </w:style>
  <w:style w:type="paragraph" w:styleId="8">
    <w:name w:val="toc 8"/>
    <w:basedOn w:val="a"/>
    <w:next w:val="a"/>
    <w:autoRedefine/>
    <w:uiPriority w:val="39"/>
    <w:unhideWhenUsed/>
    <w:rsid w:val="00354EA3"/>
    <w:pPr>
      <w:ind w:left="1540"/>
      <w:jc w:val="left"/>
    </w:pPr>
    <w:rPr>
      <w:sz w:val="18"/>
      <w:szCs w:val="18"/>
    </w:rPr>
  </w:style>
  <w:style w:type="paragraph" w:styleId="9">
    <w:name w:val="toc 9"/>
    <w:basedOn w:val="a"/>
    <w:next w:val="a"/>
    <w:autoRedefine/>
    <w:uiPriority w:val="39"/>
    <w:unhideWhenUsed/>
    <w:rsid w:val="00354EA3"/>
    <w:pPr>
      <w:ind w:left="1760"/>
      <w:jc w:val="left"/>
    </w:pPr>
    <w:rPr>
      <w:sz w:val="18"/>
      <w:szCs w:val="18"/>
    </w:rPr>
  </w:style>
  <w:style w:type="paragraph" w:styleId="af">
    <w:name w:val="Subtitle"/>
    <w:basedOn w:val="a"/>
    <w:next w:val="a"/>
    <w:link w:val="af0"/>
    <w:uiPriority w:val="11"/>
    <w:qFormat/>
    <w:rsid w:val="00354E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354EA3"/>
    <w:rPr>
      <w:rFonts w:asciiTheme="majorHAnsi" w:eastAsiaTheme="majorEastAsia" w:hAnsiTheme="majorHAnsi" w:cstheme="majorBidi"/>
      <w:i/>
      <w:iCs/>
      <w:color w:val="4F81BD" w:themeColor="accent1"/>
      <w:spacing w:val="15"/>
      <w:sz w:val="24"/>
      <w:szCs w:val="24"/>
    </w:rPr>
  </w:style>
  <w:style w:type="paragraph" w:customStyle="1" w:styleId="Hyperlink0">
    <w:name w:val="Hyperlink.0"/>
    <w:basedOn w:val="af1"/>
    <w:rsid w:val="00454BAE"/>
    <w:rPr>
      <w:color w:val="190CAB"/>
      <w:u w:val="single" w:color="190CAB"/>
    </w:rPr>
  </w:style>
  <w:style w:type="paragraph" w:customStyle="1" w:styleId="af1">
    <w:name w:val="Нет"/>
    <w:rsid w:val="00454BAE"/>
    <w:pPr>
      <w:spacing w:line="240" w:lineRule="auto"/>
      <w:jc w:val="left"/>
      <w:outlineLvl w:val="8"/>
    </w:pPr>
    <w:rPr>
      <w:rFonts w:eastAsia="Times New Roman"/>
      <w:color w:val="000000"/>
      <w:spacing w:val="0"/>
      <w:sz w:val="20"/>
      <w:szCs w:val="20"/>
      <w:u w:color="000000"/>
      <w:lang w:eastAsia="ru-RU"/>
    </w:rPr>
  </w:style>
  <w:style w:type="paragraph" w:customStyle="1" w:styleId="af2">
    <w:name w:val="По умолчанию"/>
    <w:rsid w:val="00454BAE"/>
    <w:pPr>
      <w:spacing w:before="160" w:line="288" w:lineRule="auto"/>
      <w:jc w:val="left"/>
      <w:outlineLvl w:val="8"/>
    </w:pPr>
    <w:rPr>
      <w:rFonts w:eastAsia="Times New Roman"/>
      <w:color w:val="000000"/>
      <w:spacing w:val="0"/>
      <w:sz w:val="26"/>
      <w:szCs w:val="20"/>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loud.consultant.ru/cloud/cgi/online.cgi?req=doc&amp;rnd=7qgKIg&amp;base=KSOJ003&amp;n=54226&amp;dst=100018&amp;field=134" TargetMode="External"/><Relationship Id="rId21" Type="http://schemas.openxmlformats.org/officeDocument/2006/relationships/hyperlink" Target="https://login.consultant.ru/link/?req=doc&amp;base=LAW&amp;n=413689&amp;dst=100014&amp;field=134&amp;date=28.04.2022" TargetMode="External"/><Relationship Id="rId42" Type="http://schemas.openxmlformats.org/officeDocument/2006/relationships/hyperlink" Target="https://cloud.consultant.ru/cloud/cgi/online.cgi?req=doc&amp;rnd=ZTWgWg&amp;base=LAW&amp;n=416459" TargetMode="External"/><Relationship Id="rId63" Type="http://schemas.openxmlformats.org/officeDocument/2006/relationships/hyperlink" Target="https://login.consultant.ru/link/?req=doc&amp;base=LAW&amp;n=417984&amp;dst=102008" TargetMode="External"/><Relationship Id="rId84" Type="http://schemas.openxmlformats.org/officeDocument/2006/relationships/hyperlink" Target="https://login.consultant.ru/link/?req=doc&amp;base=KSOJ003&amp;n=52913&amp;dst=100021&amp;field=134&amp;date=28.04.2022" TargetMode="External"/><Relationship Id="rId138" Type="http://schemas.openxmlformats.org/officeDocument/2006/relationships/hyperlink" Target="https://login.consultant.ru/link/?req=doc&amp;base=KSOJ001&amp;n=81357&amp;dst=100031" TargetMode="External"/><Relationship Id="rId159" Type="http://schemas.openxmlformats.org/officeDocument/2006/relationships/hyperlink" Target="https://login.consultant.ru/link/?req=doc&amp;base=KSOJ002&amp;n=70628&amp;dst=100028" TargetMode="External"/><Relationship Id="rId170" Type="http://schemas.openxmlformats.org/officeDocument/2006/relationships/hyperlink" Target="https://login.consultant.ru/link/?req=doc&amp;base=LAW&amp;n=389182&amp;dst=485" TargetMode="External"/><Relationship Id="rId191" Type="http://schemas.openxmlformats.org/officeDocument/2006/relationships/hyperlink" Target="https://cloud.consultant.ru/cloud/cgi/online.cgi?req=doc&amp;rnd=7qgKIg&amp;base=LAW&amp;n=417437" TargetMode="External"/><Relationship Id="rId205" Type="http://schemas.openxmlformats.org/officeDocument/2006/relationships/hyperlink" Target="https://cloud.consultant.ru/cloud/cgi/online.cgi?req=doc&amp;rnd=7qgKIg&amp;base=QUEST&amp;n=211069&amp;dst=100012&amp;field=134#crVe3ATI7zcXAIs71" TargetMode="External"/><Relationship Id="rId226" Type="http://schemas.openxmlformats.org/officeDocument/2006/relationships/hyperlink" Target="https://login.consultant.ru/link/?req=doc&amp;base=QUEST&amp;n=211410&amp;dst=100017" TargetMode="External"/><Relationship Id="rId107" Type="http://schemas.openxmlformats.org/officeDocument/2006/relationships/hyperlink" Target="https://login.consultant.ru/link/?req=doc&amp;base=KSOJ008&amp;n=62130&amp;dst=100041&amp;field=134&amp;date=28.04.2022" TargetMode="External"/><Relationship Id="rId11" Type="http://schemas.openxmlformats.org/officeDocument/2006/relationships/hyperlink" Target="https://login.consultant.ru/link/?req=doc&amp;base=LAW&amp;n=413491&amp;date=28.04.2022" TargetMode="External"/><Relationship Id="rId32" Type="http://schemas.openxmlformats.org/officeDocument/2006/relationships/hyperlink" Target="https://static.consultant.ru/obj/file/doc/pr_spb_220422-348.pdf" TargetMode="External"/><Relationship Id="rId53" Type="http://schemas.openxmlformats.org/officeDocument/2006/relationships/hyperlink" Target="https://cloud.consultant.ru/cloud/cgi/online.cgi?req=doc&amp;rnd=7qgKIg&amp;base=LAW&amp;n=418190#J5V23AT2CoQzPvKm" TargetMode="External"/><Relationship Id="rId74" Type="http://schemas.openxmlformats.org/officeDocument/2006/relationships/hyperlink" Target="https://login.consultant.ru/link/?req=doc&amp;base=SPB&amp;n=258258" TargetMode="External"/><Relationship Id="rId128" Type="http://schemas.openxmlformats.org/officeDocument/2006/relationships/hyperlink" Target="https://cloud.consultant.ru/cloud/cgi/online.cgi?req=doc&amp;rnd=7qgKIg&amp;base=KSOJ002&amp;n=63517&amp;dst=100042&amp;field=134" TargetMode="External"/><Relationship Id="rId149" Type="http://schemas.openxmlformats.org/officeDocument/2006/relationships/hyperlink" Target="https://login.consultant.ru/link/?req=doc&amp;base=KSOJ004&amp;n=76837&amp;dst=100029" TargetMode="External"/><Relationship Id="rId5" Type="http://schemas.openxmlformats.org/officeDocument/2006/relationships/webSettings" Target="webSettings.xml"/><Relationship Id="rId95" Type="http://schemas.openxmlformats.org/officeDocument/2006/relationships/hyperlink" Target="https://login.consultant.ru/link/?req=doc&amp;base=KSOJ002&amp;n=61584&amp;dst=100038&amp;field=134&amp;date=28.04.2022" TargetMode="External"/><Relationship Id="rId160" Type="http://schemas.openxmlformats.org/officeDocument/2006/relationships/hyperlink" Target="https://login.consultant.ru/link/?req=doc&amp;base=LAW&amp;n=389182&amp;dst=445" TargetMode="External"/><Relationship Id="rId181" Type="http://schemas.openxmlformats.org/officeDocument/2006/relationships/hyperlink" Target="https://login.consultant.ru/link/?req=doc&amp;base=LAW&amp;n=413638&amp;date=28.04.2022" TargetMode="External"/><Relationship Id="rId216" Type="http://schemas.openxmlformats.org/officeDocument/2006/relationships/hyperlink" Target="https://cloud.consultant.ru/cloud/cgi/online.cgi?req=doc&amp;rnd=7qgKIg&amp;base=QUEST&amp;n=211278&amp;dst=100014&amp;field=134" TargetMode="External"/><Relationship Id="rId237" Type="http://schemas.openxmlformats.org/officeDocument/2006/relationships/hyperlink" Target="https://login.consultant.ru/link/?req=doc&amp;base=QUEST&amp;n=211790&amp;dst=100014" TargetMode="External"/><Relationship Id="rId22" Type="http://schemas.openxmlformats.org/officeDocument/2006/relationships/hyperlink" Target="https://login.consultant.ru/link/?req=doc&amp;base=LAW&amp;n=413689&amp;dst=100015&amp;field=134&amp;date=28.04.2022" TargetMode="External"/><Relationship Id="rId43" Type="http://schemas.openxmlformats.org/officeDocument/2006/relationships/hyperlink" Target="https://cloud.consultant.ru/cloud/cgi/online.cgi?req=doc&amp;rnd=ZTWgWg&amp;base=LAW&amp;n=416387" TargetMode="External"/><Relationship Id="rId64" Type="http://schemas.openxmlformats.org/officeDocument/2006/relationships/hyperlink" Target="https://login.consultant.ru/link/?req=doc&amp;base=LAW&amp;n=355882&amp;dst=100204" TargetMode="External"/><Relationship Id="rId118" Type="http://schemas.openxmlformats.org/officeDocument/2006/relationships/hyperlink" Target="https://cloud.consultant.ru/cloud/cgi/online.cgi?req=doc&amp;rnd=7qgKIg&amp;base=KSOJ003&amp;n=54226&amp;dst=100023&amp;field=134" TargetMode="External"/><Relationship Id="rId139" Type="http://schemas.openxmlformats.org/officeDocument/2006/relationships/hyperlink" Target="https://login.consultant.ru/link/?req=doc&amp;base=KSOJ001&amp;n=81357&amp;dst=100034" TargetMode="External"/><Relationship Id="rId85" Type="http://schemas.openxmlformats.org/officeDocument/2006/relationships/hyperlink" Target="https://login.consultant.ru/link/?req=doc&amp;base=KSOJ006&amp;n=55292&amp;dst=100043&amp;field=134&amp;date=28.04.2022" TargetMode="External"/><Relationship Id="rId150" Type="http://schemas.openxmlformats.org/officeDocument/2006/relationships/hyperlink" Target="https://login.consultant.ru/link/?req=doc&amp;base=KSOJ005&amp;n=26085&amp;dst=100013" TargetMode="External"/><Relationship Id="rId171" Type="http://schemas.openxmlformats.org/officeDocument/2006/relationships/hyperlink" Target="https://login.consultant.ru/link/?req=doc&amp;base=KSOJ004&amp;n=73916&amp;dst=100026" TargetMode="External"/><Relationship Id="rId192" Type="http://schemas.openxmlformats.org/officeDocument/2006/relationships/hyperlink" Target="https://cloud.consultant.ru/cloud/cgi/online.cgi?req=doc&amp;rnd=7qgKIg&amp;base=LAW&amp;n=417345" TargetMode="External"/><Relationship Id="rId206" Type="http://schemas.openxmlformats.org/officeDocument/2006/relationships/hyperlink" Target="https://cloud.consultant.ru/cloud/cgi/online.cgi?req=doc&amp;rnd=7qgKIg&amp;base=LAW&amp;n=413689&amp;dst=100011&amp;field=134" TargetMode="External"/><Relationship Id="rId227" Type="http://schemas.openxmlformats.org/officeDocument/2006/relationships/hyperlink" Target="https://login.consultant.ru/link/?req=doc&amp;base=QUEST&amp;n=204496&amp;dst=100018" TargetMode="External"/><Relationship Id="rId12" Type="http://schemas.openxmlformats.org/officeDocument/2006/relationships/hyperlink" Target="https://login.consultant.ru/link/?req=doc&amp;base=LAW&amp;n=413886&amp;date=28.04.2022" TargetMode="External"/><Relationship Id="rId33" Type="http://schemas.openxmlformats.org/officeDocument/2006/relationships/hyperlink" Target="https://login.consultant.ru/link/?req=doc&amp;base=SPB&amp;n=254809&amp;date=28.04.2022" TargetMode="External"/><Relationship Id="rId108" Type="http://schemas.openxmlformats.org/officeDocument/2006/relationships/hyperlink" Target="https://login.consultant.ru/link/?req=doc&amp;base=KSOJ008&amp;n=62130&amp;dst=100044&amp;field=134&amp;date=28.04.2022" TargetMode="External"/><Relationship Id="rId129" Type="http://schemas.openxmlformats.org/officeDocument/2006/relationships/hyperlink" Target="https://cloud.consultant.ru/cloud/cgi/online.cgi?req=doc&amp;rnd=7qgKIg&amp;base=KSOJ007&amp;n=36441&amp;dst=100043&amp;field=134" TargetMode="External"/><Relationship Id="rId54" Type="http://schemas.openxmlformats.org/officeDocument/2006/relationships/hyperlink" Target="https://cloud.consultant.ru/cloud/cgi/online.cgi?req=doc&amp;rnd=7qgKIg&amp;base=LAW&amp;n=417912" TargetMode="External"/><Relationship Id="rId75" Type="http://schemas.openxmlformats.org/officeDocument/2006/relationships/hyperlink" Target="https://login.consultant.ru/link/?req=doc&amp;base=SPB&amp;n=258051" TargetMode="External"/><Relationship Id="rId96" Type="http://schemas.openxmlformats.org/officeDocument/2006/relationships/hyperlink" Target="https://login.consultant.ru/link/?req=doc&amp;base=KSOJ002&amp;n=61584&amp;dst=100038&amp;field=134&amp;date=28.04.2022" TargetMode="External"/><Relationship Id="rId140" Type="http://schemas.openxmlformats.org/officeDocument/2006/relationships/hyperlink" Target="https://login.consultant.ru/link/?req=doc&amp;base=KSOJ001&amp;n=81357&amp;dst=100035" TargetMode="External"/><Relationship Id="rId161" Type="http://schemas.openxmlformats.org/officeDocument/2006/relationships/hyperlink" Target="https://login.consultant.ru/link/?req=doc&amp;base=KSOJ002&amp;n=70628&amp;dst=100030" TargetMode="External"/><Relationship Id="rId182" Type="http://schemas.openxmlformats.org/officeDocument/2006/relationships/hyperlink" Target="https://login.consultant.ru/link/?req=doc&amp;base=LAW&amp;n=415166&amp;date=28.04.2022" TargetMode="External"/><Relationship Id="rId217" Type="http://schemas.openxmlformats.org/officeDocument/2006/relationships/hyperlink" Target="https://cloud.consultant.ru/cloud/cgi/online.cgi?req=doc&amp;rnd=7qgKIg&amp;base=LAW&amp;n=414973&amp;dst=2223&amp;field=134" TargetMode="External"/><Relationship Id="rId6" Type="http://schemas.openxmlformats.org/officeDocument/2006/relationships/footnotes" Target="footnotes.xml"/><Relationship Id="rId238" Type="http://schemas.openxmlformats.org/officeDocument/2006/relationships/hyperlink" Target="http://www.consultant.ru" TargetMode="External"/><Relationship Id="rId23" Type="http://schemas.openxmlformats.org/officeDocument/2006/relationships/hyperlink" Target="https://login.consultant.ru/link/?req=doc&amp;base=LAW&amp;n=413689&amp;dst=100012&amp;field=134&amp;date=28.04.2022" TargetMode="External"/><Relationship Id="rId119" Type="http://schemas.openxmlformats.org/officeDocument/2006/relationships/hyperlink" Target="https://cloud.consultant.ru/cloud/cgi/online.cgi?req=doc&amp;rnd=7qgKIg&amp;base=KSOJ003&amp;n=54226&amp;dst=100024&amp;field=134" TargetMode="External"/><Relationship Id="rId44" Type="http://schemas.openxmlformats.org/officeDocument/2006/relationships/hyperlink" Target="https://cloud.consultant.ru/cloud/cgi/online.cgi?req=doc&amp;rnd=ZTWgWg&amp;base=LAW&amp;n=416217" TargetMode="External"/><Relationship Id="rId65" Type="http://schemas.openxmlformats.org/officeDocument/2006/relationships/hyperlink" Target="https://login.consultant.ru/link/?req=doc&amp;base=LAW&amp;n=163375&amp;dst=100038" TargetMode="External"/><Relationship Id="rId86" Type="http://schemas.openxmlformats.org/officeDocument/2006/relationships/hyperlink" Target="https://login.consultant.ru/link/?req=doc&amp;base=KSOJ003&amp;n=52913&amp;dst=100021&amp;field=134&amp;date=28.04.2022" TargetMode="External"/><Relationship Id="rId130" Type="http://schemas.openxmlformats.org/officeDocument/2006/relationships/hyperlink" Target="https://cloud.consultant.ru/cloud/cgi/online.cgi?req=doc&amp;rnd=7qgKIg&amp;base=KSOJ002&amp;n=63517&amp;dst=100042&amp;field=134" TargetMode="External"/><Relationship Id="rId151" Type="http://schemas.openxmlformats.org/officeDocument/2006/relationships/hyperlink" Target="https://login.consultant.ru/link/?req=doc&amp;base=KSOJ005&amp;n=26085&amp;dst=100024" TargetMode="External"/><Relationship Id="rId172" Type="http://schemas.openxmlformats.org/officeDocument/2006/relationships/hyperlink" Target="https://login.consultant.ru/link/?req=doc&amp;base=KSOJ004&amp;n=73916&amp;dst=100046" TargetMode="External"/><Relationship Id="rId193" Type="http://schemas.openxmlformats.org/officeDocument/2006/relationships/hyperlink" Target="https://cloud.consultant.ru/cloud/cgi/online.cgi?req=doc&amp;rnd=7qgKIg&amp;base=LAW&amp;n=417518" TargetMode="External"/><Relationship Id="rId207" Type="http://schemas.openxmlformats.org/officeDocument/2006/relationships/hyperlink" Target="https://cloud.consultant.ru/cloud/cgi/online.cgi?req=doc&amp;rnd=7qgKIg&amp;base=QUEST&amp;n=211143&amp;dst=100016&amp;field=134" TargetMode="External"/><Relationship Id="rId228" Type="http://schemas.openxmlformats.org/officeDocument/2006/relationships/hyperlink" Target="https://login.consultant.ru/link/?req=doc&amp;base=QUEST&amp;n=211410&amp;dst=100017" TargetMode="External"/><Relationship Id="rId13" Type="http://schemas.openxmlformats.org/officeDocument/2006/relationships/hyperlink" Target="https://login.consultant.ru/link/?req=doc&amp;base=LAW&amp;n=413581&amp;date=28.04.2022" TargetMode="External"/><Relationship Id="rId109" Type="http://schemas.openxmlformats.org/officeDocument/2006/relationships/hyperlink" Target="https://login.consultant.ru/link/?req=doc&amp;base=LAW&amp;n=389182&amp;dst=385&amp;field=134&amp;date=28.04.2022" TargetMode="External"/><Relationship Id="rId34" Type="http://schemas.openxmlformats.org/officeDocument/2006/relationships/hyperlink" Target="https://login.consultant.ru/link/?req=doc&amp;base=SPB&amp;n=255477&amp;date=28.04.2022" TargetMode="External"/><Relationship Id="rId55" Type="http://schemas.openxmlformats.org/officeDocument/2006/relationships/hyperlink" Target="https://cloud.consultant.ru/cloud/cgi/online.cgi?req=doc&amp;rnd=7qgKIg&amp;base=SPB&amp;n=256255" TargetMode="External"/><Relationship Id="rId76" Type="http://schemas.openxmlformats.org/officeDocument/2006/relationships/hyperlink" Target="https://login.consultant.ru/link/?req=doc&amp;base=KSOJ002&amp;n=61336&amp;dst=100030&amp;field=134&amp;date=28.04.2022" TargetMode="External"/><Relationship Id="rId97" Type="http://schemas.openxmlformats.org/officeDocument/2006/relationships/hyperlink" Target="https://login.consultant.ru/link/?req=doc&amp;base=KSOJ002&amp;n=61583&amp;dst=100013&amp;field=134&amp;date=28.04.2022" TargetMode="External"/><Relationship Id="rId120" Type="http://schemas.openxmlformats.org/officeDocument/2006/relationships/hyperlink" Target="https://cloud.consultant.ru/cloud/cgi/online.cgi?req=doc&amp;rnd=7qgKIg&amp;base=KSOJ003&amp;n=54226&amp;dst=100023&amp;field=134" TargetMode="External"/><Relationship Id="rId141" Type="http://schemas.openxmlformats.org/officeDocument/2006/relationships/hyperlink" Target="https://login.consultant.ru/link/?req=doc&amp;base=KSOJ001&amp;n=81357&amp;dst=100034" TargetMode="External"/><Relationship Id="rId7" Type="http://schemas.openxmlformats.org/officeDocument/2006/relationships/endnotes" Target="endnotes.xml"/><Relationship Id="rId162" Type="http://schemas.openxmlformats.org/officeDocument/2006/relationships/hyperlink" Target="https://login.consultant.ru/link/?req=doc&amp;base=SOCN&amp;n=1294724&amp;dst=100060" TargetMode="External"/><Relationship Id="rId183" Type="http://schemas.openxmlformats.org/officeDocument/2006/relationships/hyperlink" Target="https://login.consultant.ru/link/?req=doc&amp;base=LAW&amp;n=414847&amp;date=28.04.2022" TargetMode="External"/><Relationship Id="rId218" Type="http://schemas.openxmlformats.org/officeDocument/2006/relationships/hyperlink" Target="https://cloud.consultant.ru/cloud/cgi/online.cgi?req=doc&amp;rnd=7qgKIg&amp;base=QUEST&amp;n=211278&amp;dst=100012&amp;field=134" TargetMode="External"/><Relationship Id="rId239" Type="http://schemas.openxmlformats.org/officeDocument/2006/relationships/footer" Target="footer1.xml"/><Relationship Id="rId24" Type="http://schemas.openxmlformats.org/officeDocument/2006/relationships/hyperlink" Target="https://login.consultant.ru/link/?req=doc&amp;base=LAW&amp;n=413689&amp;dst=100009&amp;field=134&amp;date=28.04.2022" TargetMode="External"/><Relationship Id="rId45" Type="http://schemas.openxmlformats.org/officeDocument/2006/relationships/hyperlink" Target="https://cloud.consultant.ru/cloud/cgi/online.cgi?req=doc&amp;rnd=ZTWgWg&amp;base=LAW&amp;n=416796" TargetMode="External"/><Relationship Id="rId66" Type="http://schemas.openxmlformats.org/officeDocument/2006/relationships/hyperlink" Target="https://login.consultant.ru/link/?req=doc&amp;base=LAW&amp;n=163375" TargetMode="External"/><Relationship Id="rId87" Type="http://schemas.openxmlformats.org/officeDocument/2006/relationships/hyperlink" Target="https://login.consultant.ru/link/?req=doc&amp;base=KSOJ004&amp;n=18534&amp;dst=100040&amp;field=134&amp;date=28.04.2022" TargetMode="External"/><Relationship Id="rId110" Type="http://schemas.openxmlformats.org/officeDocument/2006/relationships/hyperlink" Target="https://login.consultant.ru/link/?req=doc&amp;base=KSOJ007&amp;n=51049&amp;dst=100061&amp;field=134&amp;date=28.04.2022" TargetMode="External"/><Relationship Id="rId131" Type="http://schemas.openxmlformats.org/officeDocument/2006/relationships/hyperlink" Target="https://cloud.consultant.ru/cloud/cgi/online.cgi?req=doc&amp;rnd=7qgKIg&amp;base=KSOJ004&amp;n=74096&amp;dst=100033&amp;field=134" TargetMode="External"/><Relationship Id="rId152" Type="http://schemas.openxmlformats.org/officeDocument/2006/relationships/hyperlink" Target="https://login.consultant.ru/link/?req=doc&amp;base=KSOJ005&amp;n=26085&amp;dst=100025" TargetMode="External"/><Relationship Id="rId173" Type="http://schemas.openxmlformats.org/officeDocument/2006/relationships/hyperlink" Target="https://login.consultant.ru/link/?req=doc&amp;base=KSOJ004&amp;n=73916&amp;dst=100046" TargetMode="External"/><Relationship Id="rId194" Type="http://schemas.openxmlformats.org/officeDocument/2006/relationships/hyperlink" Target="https://cloud.consultant.ru/cloud/cgi/online.cgi?req=doc&amp;rnd=7qgKIg&amp;base=LAW&amp;n=417436" TargetMode="External"/><Relationship Id="rId208" Type="http://schemas.openxmlformats.org/officeDocument/2006/relationships/hyperlink" Target="https://cloud.consultant.ru/cloud/cgi/online.cgi?req=doc&amp;rnd=7qgKIg&amp;base=QUEST&amp;n=211143&amp;dst=100015&amp;field=134" TargetMode="External"/><Relationship Id="rId229" Type="http://schemas.openxmlformats.org/officeDocument/2006/relationships/hyperlink" Target="https://login.consultant.ru/link/?req=doc&amp;base=QUEST&amp;n=211523&amp;dst=100022" TargetMode="External"/><Relationship Id="rId240" Type="http://schemas.openxmlformats.org/officeDocument/2006/relationships/fontTable" Target="fontTable.xml"/><Relationship Id="rId14" Type="http://schemas.openxmlformats.org/officeDocument/2006/relationships/hyperlink" Target="https://login.consultant.ru/link/?req=doc&amp;base=LAW&amp;n=413820&amp;date=28.04.2022" TargetMode="External"/><Relationship Id="rId35" Type="http://schemas.openxmlformats.org/officeDocument/2006/relationships/hyperlink" Target="https://login.consultant.ru/link/?req=doc&amp;base=SPB&amp;n=255249&amp;date=28.04.2022" TargetMode="External"/><Relationship Id="rId56" Type="http://schemas.openxmlformats.org/officeDocument/2006/relationships/hyperlink" Target="https://cloud.consultant.ru/cloud/cgi/online.cgi?req=doc&amp;rnd=7qgKIg&amp;base=SPB&amp;n=256872" TargetMode="External"/><Relationship Id="rId77" Type="http://schemas.openxmlformats.org/officeDocument/2006/relationships/hyperlink" Target="https://login.consultant.ru/link/?req=doc&amp;base=KSOJ002&amp;n=61336&amp;dst=100047&amp;field=134&amp;date=28.04.2022" TargetMode="External"/><Relationship Id="rId100" Type="http://schemas.openxmlformats.org/officeDocument/2006/relationships/hyperlink" Target="https://login.consultant.ru/link/?req=doc&amp;base=KSOJ002&amp;n=61583&amp;dst=100048&amp;field=134&amp;date=28.04.2022" TargetMode="External"/><Relationship Id="rId8" Type="http://schemas.openxmlformats.org/officeDocument/2006/relationships/image" Target="media/image1.jpeg"/><Relationship Id="rId98" Type="http://schemas.openxmlformats.org/officeDocument/2006/relationships/hyperlink" Target="https://login.consultant.ru/link/?req=doc&amp;base=KSOJ002&amp;n=61583&amp;dst=100047&amp;field=134&amp;date=28.04.2022" TargetMode="External"/><Relationship Id="rId121" Type="http://schemas.openxmlformats.org/officeDocument/2006/relationships/hyperlink" Target="https://cloud.consultant.ru/cloud/cgi/online.cgi?req=doc&amp;rnd=7qgKIg&amp;base=KSOJ003&amp;n=54953&amp;dst=100041&amp;field=134" TargetMode="External"/><Relationship Id="rId142" Type="http://schemas.openxmlformats.org/officeDocument/2006/relationships/hyperlink" Target="https://login.consultant.ru/link/?req=doc&amp;base=KSOJ004&amp;n=76837&amp;dst=100024" TargetMode="External"/><Relationship Id="rId163" Type="http://schemas.openxmlformats.org/officeDocument/2006/relationships/hyperlink" Target="https://login.consultant.ru/link/?req=doc&amp;base=KSOJ002&amp;n=70628&amp;dst=100030" TargetMode="External"/><Relationship Id="rId184" Type="http://schemas.openxmlformats.org/officeDocument/2006/relationships/hyperlink" Target="https://login.consultant.ru/link/?req=doc&amp;base=QUEST&amp;n=210397&amp;dst=100013&amp;field=134&amp;date=28.04.2022" TargetMode="External"/><Relationship Id="rId219" Type="http://schemas.openxmlformats.org/officeDocument/2006/relationships/hyperlink" Target="https://login.consultant.ru/link/?req=doc&amp;base=LAW&amp;n=405174&amp;dst=100019" TargetMode="External"/><Relationship Id="rId230" Type="http://schemas.openxmlformats.org/officeDocument/2006/relationships/hyperlink" Target="https://login.consultant.ru/link/?req=doc&amp;base=QUEST&amp;n=211523&amp;dst=100023" TargetMode="External"/><Relationship Id="rId25" Type="http://schemas.openxmlformats.org/officeDocument/2006/relationships/hyperlink" Target="https://login.consultant.ru/link/?req=doc&amp;base=LAW&amp;n=394333&amp;dst=832&amp;field=134&amp;date=28.04.2022" TargetMode="External"/><Relationship Id="rId46" Type="http://schemas.openxmlformats.org/officeDocument/2006/relationships/hyperlink" Target="https://cloud.consultant.ru/cloud/cgi/online.cgi?req=doc&amp;rnd=ZTWgWg&amp;base=LAW&amp;n=416789" TargetMode="External"/><Relationship Id="rId67" Type="http://schemas.openxmlformats.org/officeDocument/2006/relationships/hyperlink" Target="https://login.consultant.ru/link/?req=doc&amp;base=LAW&amp;n=417984" TargetMode="External"/><Relationship Id="rId88" Type="http://schemas.openxmlformats.org/officeDocument/2006/relationships/hyperlink" Target="https://login.consultant.ru/link/?req=doc&amp;base=KSOJ002&amp;n=61366&amp;dst=100026&amp;field=134&amp;date=28.04.2022" TargetMode="External"/><Relationship Id="rId111" Type="http://schemas.openxmlformats.org/officeDocument/2006/relationships/hyperlink" Target="https://login.consultant.ru/link/?req=doc&amp;base=LAW&amp;n=411151&amp;dst=88&amp;field=134&amp;date=28.04.2022" TargetMode="External"/><Relationship Id="rId132" Type="http://schemas.openxmlformats.org/officeDocument/2006/relationships/hyperlink" Target="https://cloud.consultant.ru/cloud/cgi/online.cgi?req=doc&amp;rnd=7qgKIg&amp;base=LAW&amp;n=389182&amp;dst=1300&amp;field=134" TargetMode="External"/><Relationship Id="rId153" Type="http://schemas.openxmlformats.org/officeDocument/2006/relationships/hyperlink" Target="https://login.consultant.ru/link/?req=doc&amp;base=KSOJ005&amp;n=26085&amp;dst=100024" TargetMode="External"/><Relationship Id="rId174" Type="http://schemas.openxmlformats.org/officeDocument/2006/relationships/hyperlink" Target="https://login.consultant.ru/link/?req=doc&amp;base=KSOJ007&amp;n=54623&amp;dst=100028" TargetMode="External"/><Relationship Id="rId195" Type="http://schemas.openxmlformats.org/officeDocument/2006/relationships/hyperlink" Target="https://cloud.consultant.ru/cloud/cgi/online.cgi?req=doc&amp;rnd=7qgKIg&amp;base=LAW&amp;n=417961" TargetMode="External"/><Relationship Id="rId209" Type="http://schemas.openxmlformats.org/officeDocument/2006/relationships/hyperlink" Target="https://cloud.consultant.ru/cloud/cgi/online.cgi?req=doc&amp;rnd=7qgKIg&amp;base=LAW&amp;n=413689&amp;dst=100015&amp;field=134" TargetMode="External"/><Relationship Id="rId220" Type="http://schemas.openxmlformats.org/officeDocument/2006/relationships/hyperlink" Target="https://login.consultant.ru/link/?req=doc&amp;base=LAW&amp;n=405174&amp;dst=100032" TargetMode="External"/><Relationship Id="rId241" Type="http://schemas.openxmlformats.org/officeDocument/2006/relationships/theme" Target="theme/theme1.xml"/><Relationship Id="rId15" Type="http://schemas.openxmlformats.org/officeDocument/2006/relationships/hyperlink" Target="https://login.consultant.ru/link/?req=doc&amp;base=LAW&amp;n=414825&amp;date=28.04.2022" TargetMode="External"/><Relationship Id="rId36" Type="http://schemas.openxmlformats.org/officeDocument/2006/relationships/hyperlink" Target="https://login.consultant.ru/link/?req=doc&amp;base=SPB&amp;n=255524&amp;date=28.04.2022" TargetMode="External"/><Relationship Id="rId57" Type="http://schemas.openxmlformats.org/officeDocument/2006/relationships/hyperlink" Target="https://cloud.consultant.ru/cloud/cgi/online.cgi?req=doc&amp;rnd=7qgKIg&amp;base=SPB&amp;n=255997" TargetMode="External"/><Relationship Id="rId106" Type="http://schemas.openxmlformats.org/officeDocument/2006/relationships/hyperlink" Target="https://login.consultant.ru/link/?req=doc&amp;base=KSOJ008&amp;n=62130&amp;dst=100012&amp;field=134&amp;date=28.04.2022" TargetMode="External"/><Relationship Id="rId127" Type="http://schemas.openxmlformats.org/officeDocument/2006/relationships/hyperlink" Target="https://cloud.consultant.ru/cloud/cgi/online.cgi?req=doc&amp;rnd=7qgKIg&amp;base=KSOJ002&amp;n=63517&amp;dst=100030&amp;field=134" TargetMode="External"/><Relationship Id="rId10" Type="http://schemas.openxmlformats.org/officeDocument/2006/relationships/hyperlink" Target="mailto:terkomspb@bk.ru" TargetMode="External"/><Relationship Id="rId31" Type="http://schemas.openxmlformats.org/officeDocument/2006/relationships/hyperlink" Target="https://login.consultant.ru/link/?req=doc&amp;base=LAW&amp;n=395538&amp;date=28.04.2022" TargetMode="External"/><Relationship Id="rId52" Type="http://schemas.openxmlformats.org/officeDocument/2006/relationships/hyperlink" Target="https://cloud.consultant.ru/cloud/cgi/online.cgi?req=doc&amp;rnd=7qgKIg&amp;base=LAW&amp;n=417823" TargetMode="External"/><Relationship Id="rId73" Type="http://schemas.openxmlformats.org/officeDocument/2006/relationships/hyperlink" Target="https://login.consultant.ru/link/?req=doc&amp;base=LAW&amp;n=418190" TargetMode="External"/><Relationship Id="rId78" Type="http://schemas.openxmlformats.org/officeDocument/2006/relationships/hyperlink" Target="https://login.consultant.ru/link/?req=doc&amp;base=KSOJ002&amp;n=61336&amp;dst=100048&amp;field=134&amp;date=28.04.2022" TargetMode="External"/><Relationship Id="rId94" Type="http://schemas.openxmlformats.org/officeDocument/2006/relationships/hyperlink" Target="https://login.consultant.ru/link/?req=doc&amp;base=KSOJ002&amp;n=61584&amp;dst=100013&amp;field=134&amp;date=28.04.2022" TargetMode="External"/><Relationship Id="rId99" Type="http://schemas.openxmlformats.org/officeDocument/2006/relationships/hyperlink" Target="https://login.consultant.ru/link/?req=doc&amp;base=LAW&amp;n=389182&amp;date=28.04.2022" TargetMode="External"/><Relationship Id="rId101" Type="http://schemas.openxmlformats.org/officeDocument/2006/relationships/hyperlink" Target="https://login.consultant.ru/link/?req=doc&amp;base=KSOJ001&amp;n=49945&amp;dst=100028&amp;field=134&amp;date=28.04.2022" TargetMode="External"/><Relationship Id="rId122" Type="http://schemas.openxmlformats.org/officeDocument/2006/relationships/hyperlink" Target="https://cloud.consultant.ru/cloud/cgi/online.cgi?req=doc&amp;rnd=7qgKIg&amp;base=KSOJ003&amp;n=54953&amp;dst=100047&amp;field=134" TargetMode="External"/><Relationship Id="rId143" Type="http://schemas.openxmlformats.org/officeDocument/2006/relationships/hyperlink" Target="https://login.consultant.ru/link/?req=doc&amp;base=KSOJ004&amp;n=76837&amp;dst=100025" TargetMode="External"/><Relationship Id="rId148" Type="http://schemas.openxmlformats.org/officeDocument/2006/relationships/hyperlink" Target="https://login.consultant.ru/link/?req=doc&amp;base=KSOJ004&amp;n=76837&amp;dst=100035" TargetMode="External"/><Relationship Id="rId164" Type="http://schemas.openxmlformats.org/officeDocument/2006/relationships/hyperlink" Target="https://login.consultant.ru/link/?req=doc&amp;base=KSOJ003&amp;n=59591&amp;dst=100021" TargetMode="External"/><Relationship Id="rId169" Type="http://schemas.openxmlformats.org/officeDocument/2006/relationships/hyperlink" Target="https://login.consultant.ru/link/?req=doc&amp;base=KSOJ004&amp;n=73916&amp;dst=100024" TargetMode="External"/><Relationship Id="rId185" Type="http://schemas.openxmlformats.org/officeDocument/2006/relationships/hyperlink" Target="https://login.consultant.ru/link/?req=doc&amp;base=QUEST&amp;n=210397&amp;dst=100013&amp;field=134&amp;date=28.04.2022" TargetMode="External"/><Relationship Id="rId4" Type="http://schemas.openxmlformats.org/officeDocument/2006/relationships/settings" Target="settings.xml"/><Relationship Id="rId9" Type="http://schemas.openxmlformats.org/officeDocument/2006/relationships/hyperlink" Target="https://www.spbprof.ru" TargetMode="External"/><Relationship Id="rId180" Type="http://schemas.openxmlformats.org/officeDocument/2006/relationships/hyperlink" Target="https://login.consultant.ru/link/?req=doc&amp;base=LAW&amp;n=413793&amp;date=28.04.2022" TargetMode="External"/><Relationship Id="rId210" Type="http://schemas.openxmlformats.org/officeDocument/2006/relationships/hyperlink" Target="https://cloud.consultant.ru/cloud/cgi/online.cgi?req=doc&amp;rnd=7qgKIg&amp;base=QUEST&amp;n=211143&amp;dst=100014&amp;field=134#6WLf3ATe4Tibq6z01" TargetMode="External"/><Relationship Id="rId215" Type="http://schemas.openxmlformats.org/officeDocument/2006/relationships/hyperlink" Target="https://cloud.consultant.ru/cloud/cgi/online.cgi?req=doc&amp;rnd=7qgKIg&amp;base=QUEST&amp;n=211278&amp;dst=100012&amp;field=134" TargetMode="External"/><Relationship Id="rId236" Type="http://schemas.openxmlformats.org/officeDocument/2006/relationships/hyperlink" Target="https://login.consultant.ru/link/?req=doc&amp;base=LAW&amp;n=419255&amp;dst=2223" TargetMode="External"/><Relationship Id="rId26" Type="http://schemas.openxmlformats.org/officeDocument/2006/relationships/hyperlink" Target="https://login.consultant.ru/link/?req=doc&amp;base=LAW&amp;n=415059&amp;dst=100013&amp;field=134&amp;date=28.04.2022" TargetMode="External"/><Relationship Id="rId231" Type="http://schemas.openxmlformats.org/officeDocument/2006/relationships/hyperlink" Target="https://login.consultant.ru/link/?req=doc&amp;base=QUEST&amp;n=211523&amp;dst=100022" TargetMode="External"/><Relationship Id="rId47" Type="http://schemas.openxmlformats.org/officeDocument/2006/relationships/hyperlink" Target="https://cloud.consultant.ru/cloud/cgi/online.cgi?req=doc&amp;rnd=ZTWgWg&amp;base=LAW&amp;n=416609" TargetMode="External"/><Relationship Id="rId68" Type="http://schemas.openxmlformats.org/officeDocument/2006/relationships/hyperlink" Target="https://login.consultant.ru/link/?req=doc&amp;base=LAW&amp;n=418190&amp;dst=100014" TargetMode="External"/><Relationship Id="rId89" Type="http://schemas.openxmlformats.org/officeDocument/2006/relationships/hyperlink" Target="https://login.consultant.ru/link/?req=doc&amp;base=KSOJ002&amp;n=61366&amp;dst=100027&amp;field=134&amp;date=28.04.2022" TargetMode="External"/><Relationship Id="rId112" Type="http://schemas.openxmlformats.org/officeDocument/2006/relationships/hyperlink" Target="https://login.consultant.ru/link/?req=doc&amp;base=KSOJ008&amp;n=62130&amp;dst=100045&amp;field=134&amp;date=28.04.2022" TargetMode="External"/><Relationship Id="rId133" Type="http://schemas.openxmlformats.org/officeDocument/2006/relationships/hyperlink" Target="https://cloud.consultant.ru/cloud/cgi/online.cgi?req=doc&amp;rnd=7qgKIg&amp;base=KSOJ004&amp;n=74096&amp;dst=100011&amp;field=134" TargetMode="External"/><Relationship Id="rId154" Type="http://schemas.openxmlformats.org/officeDocument/2006/relationships/hyperlink" Target="https://login.consultant.ru/link/?req=doc&amp;base=KSOJ007&amp;n=56098&amp;dst=100012" TargetMode="External"/><Relationship Id="rId175" Type="http://schemas.openxmlformats.org/officeDocument/2006/relationships/hyperlink" Target="https://login.consultant.ru/link/?req=doc&amp;base=KSOJ007&amp;n=54623&amp;dst=100032" TargetMode="External"/><Relationship Id="rId196" Type="http://schemas.openxmlformats.org/officeDocument/2006/relationships/hyperlink" Target="https://cloud.consultant.ru/cloud/cgi/online.cgi?req=doc&amp;rnd=7qgKIg&amp;base=LAW&amp;n=418087" TargetMode="External"/><Relationship Id="rId200" Type="http://schemas.openxmlformats.org/officeDocument/2006/relationships/hyperlink" Target="https://cloud.consultant.ru/cloud/cgi/online.cgi?req=doc&amp;rnd=7qgKIg&amp;base=LAW&amp;n=418105" TargetMode="External"/><Relationship Id="rId16" Type="http://schemas.openxmlformats.org/officeDocument/2006/relationships/hyperlink" Target="https://login.consultant.ru/link/?req=doc&amp;base=LAW&amp;n=414282&amp;date=28.04.2022" TargetMode="External"/><Relationship Id="rId221" Type="http://schemas.openxmlformats.org/officeDocument/2006/relationships/hyperlink" Target="https://login.consultant.ru/link/?req=doc&amp;base=QUEST&amp;n=211732&amp;dst=100009" TargetMode="External"/><Relationship Id="rId37" Type="http://schemas.openxmlformats.org/officeDocument/2006/relationships/hyperlink" Target="https://login.consultant.ru/link/?req=doc&amp;base=SPB&amp;n=255114&amp;date=28.04.2022" TargetMode="External"/><Relationship Id="rId58" Type="http://schemas.openxmlformats.org/officeDocument/2006/relationships/hyperlink" Target="https://cloud.consultant.ru/cloud/cgi/online.cgi?req=doc&amp;rnd=7qgKIg&amp;base=SPB&amp;n=256339" TargetMode="External"/><Relationship Id="rId79" Type="http://schemas.openxmlformats.org/officeDocument/2006/relationships/hyperlink" Target="https://login.consultant.ru/link/?req=doc&amp;base=KSOJ002&amp;n=61336&amp;dst=100052&amp;field=134&amp;date=28.04.2022" TargetMode="External"/><Relationship Id="rId102" Type="http://schemas.openxmlformats.org/officeDocument/2006/relationships/hyperlink" Target="https://login.consultant.ru/link/?req=doc&amp;base=KSOJ002&amp;n=61583&amp;dst=100048&amp;field=134&amp;date=28.04.2022" TargetMode="External"/><Relationship Id="rId123" Type="http://schemas.openxmlformats.org/officeDocument/2006/relationships/hyperlink" Target="https://cloud.consultant.ru/cloud/cgi/online.cgi?req=doc&amp;rnd=7qgKIg&amp;base=KSOJ003&amp;n=54953&amp;dst=100049&amp;field=134" TargetMode="External"/><Relationship Id="rId144" Type="http://schemas.openxmlformats.org/officeDocument/2006/relationships/hyperlink" Target="https://login.consultant.ru/link/?req=doc&amp;base=KSOJ004&amp;n=76837&amp;dst=100026" TargetMode="External"/><Relationship Id="rId90" Type="http://schemas.openxmlformats.org/officeDocument/2006/relationships/hyperlink" Target="https://login.consultant.ru/link/?req=doc&amp;base=KSOJ002&amp;n=61366&amp;dst=100030&amp;field=134&amp;date=28.04.2022" TargetMode="External"/><Relationship Id="rId165" Type="http://schemas.openxmlformats.org/officeDocument/2006/relationships/hyperlink" Target="https://login.consultant.ru/link/?req=doc&amp;base=KSOJ003&amp;n=59591&amp;dst=100026" TargetMode="External"/><Relationship Id="rId186" Type="http://schemas.openxmlformats.org/officeDocument/2006/relationships/hyperlink" Target="https://cloud.consultant.ru/cloud/cgi/online.cgi?req=doc&amp;rnd=ZTWgWg&amp;base=LAW&amp;n=360417" TargetMode="External"/><Relationship Id="rId211" Type="http://schemas.openxmlformats.org/officeDocument/2006/relationships/hyperlink" Target="https://cloud.consultant.ru/cloud/cgi/online.cgi?req=doc&amp;rnd=7qgKIg&amp;base=LAW&amp;n=417440&amp;dst=100007&amp;field=134" TargetMode="External"/><Relationship Id="rId232" Type="http://schemas.openxmlformats.org/officeDocument/2006/relationships/hyperlink" Target="https://login.consultant.ru/link/?req=doc&amp;base=QUEST&amp;n=211790&amp;dst=100007" TargetMode="External"/><Relationship Id="rId27" Type="http://schemas.openxmlformats.org/officeDocument/2006/relationships/hyperlink" Target="https://login.consultant.ru/link/?req=doc&amp;base=LAW&amp;n=415059&amp;dst=100016&amp;field=134&amp;date=28.04.2022" TargetMode="External"/><Relationship Id="rId48" Type="http://schemas.openxmlformats.org/officeDocument/2006/relationships/hyperlink" Target="https://cloud.consultant.ru/cloud/cgi/online.cgi?req=doc&amp;rnd=ZTWgWg&amp;base=LAW&amp;n=416930" TargetMode="External"/><Relationship Id="rId69" Type="http://schemas.openxmlformats.org/officeDocument/2006/relationships/hyperlink" Target="https://login.consultant.ru/link/?req=doc&amp;base=LAW&amp;n=418190&amp;dst=100009" TargetMode="External"/><Relationship Id="rId113" Type="http://schemas.openxmlformats.org/officeDocument/2006/relationships/hyperlink" Target="https://login.consultant.ru/link/?req=doc&amp;base=KSOJ008&amp;n=62155&amp;dst=100010&amp;field=134&amp;date=28.04.2022" TargetMode="External"/><Relationship Id="rId134" Type="http://schemas.openxmlformats.org/officeDocument/2006/relationships/hyperlink" Target="https://cloud.consultant.ru/cloud/cgi/online.cgi?req=doc&amp;rnd=7qgKIg&amp;base=KSOJ004&amp;n=74096&amp;dst=100034&amp;field=134" TargetMode="External"/><Relationship Id="rId80" Type="http://schemas.openxmlformats.org/officeDocument/2006/relationships/hyperlink" Target="https://login.consultant.ru/link/?req=doc&amp;base=QUEST&amp;n=204496&amp;dst=100019&amp;field=134&amp;date=28.04.2022" TargetMode="External"/><Relationship Id="rId155" Type="http://schemas.openxmlformats.org/officeDocument/2006/relationships/hyperlink" Target="https://login.consultant.ru/link/?req=doc&amp;base=KSOJ007&amp;n=56098&amp;dst=100035" TargetMode="External"/><Relationship Id="rId176" Type="http://schemas.openxmlformats.org/officeDocument/2006/relationships/hyperlink" Target="https://login.consultant.ru/link/?req=doc&amp;base=KSOJ007&amp;n=54623&amp;dst=100033" TargetMode="External"/><Relationship Id="rId197" Type="http://schemas.openxmlformats.org/officeDocument/2006/relationships/hyperlink" Target="https://cloud.consultant.ru/cloud/cgi/online.cgi?req=doc&amp;rnd=7qgKIg&amp;base=LAW&amp;n=417900" TargetMode="External"/><Relationship Id="rId201" Type="http://schemas.openxmlformats.org/officeDocument/2006/relationships/hyperlink" Target="https://cloud.consultant.ru/cloud/cgi/online.cgi?req=doc&amp;rnd=7qgKIg&amp;base=LAW&amp;n=409371&amp;dst=100008&amp;field=134" TargetMode="External"/><Relationship Id="rId222" Type="http://schemas.openxmlformats.org/officeDocument/2006/relationships/hyperlink" Target="https://login.consultant.ru/link/?req=doc&amp;base=QUEST&amp;n=211732&amp;dst=100009" TargetMode="External"/><Relationship Id="rId17" Type="http://schemas.openxmlformats.org/officeDocument/2006/relationships/hyperlink" Target="https://login.consultant.ru/link/?req=doc&amp;base=LAW&amp;n=414796&amp;date=28.04.2022" TargetMode="External"/><Relationship Id="rId38" Type="http://schemas.openxmlformats.org/officeDocument/2006/relationships/hyperlink" Target="https://login.consultant.ru/link/?req=doc&amp;base=SPB&amp;n=255202&amp;date=28.04.2022" TargetMode="External"/><Relationship Id="rId59" Type="http://schemas.openxmlformats.org/officeDocument/2006/relationships/hyperlink" Target="https://cloud.consultant.ru/cloud/cgi/online.cgi?req=doc&amp;rnd=7qgKIg&amp;base=SPB&amp;n=256475" TargetMode="External"/><Relationship Id="rId103" Type="http://schemas.openxmlformats.org/officeDocument/2006/relationships/hyperlink" Target="https://login.consultant.ru/link/?req=doc&amp;base=KSOJ002&amp;n=63738&amp;dst=100032&amp;field=134&amp;date=28.04.2022" TargetMode="External"/><Relationship Id="rId124" Type="http://schemas.openxmlformats.org/officeDocument/2006/relationships/hyperlink" Target="https://cloud.consultant.ru/cloud/cgi/online.cgi?req=doc&amp;rnd=7qgKIg&amp;base=KSOJ003&amp;n=54953&amp;dst=100050&amp;field=134" TargetMode="External"/><Relationship Id="rId70" Type="http://schemas.openxmlformats.org/officeDocument/2006/relationships/hyperlink" Target="https://login.consultant.ru/link/?req=doc&amp;base=LAW&amp;n=418190&amp;dst=100007" TargetMode="External"/><Relationship Id="rId91" Type="http://schemas.openxmlformats.org/officeDocument/2006/relationships/hyperlink" Target="https://login.consultant.ru/link/?req=doc&amp;base=KSOJ002&amp;n=61366&amp;dst=100043&amp;field=134&amp;date=28.04.2022" TargetMode="External"/><Relationship Id="rId145" Type="http://schemas.openxmlformats.org/officeDocument/2006/relationships/hyperlink" Target="https://login.consultant.ru/link/?req=doc&amp;base=KSOJ004&amp;n=76837&amp;dst=100029" TargetMode="External"/><Relationship Id="rId166" Type="http://schemas.openxmlformats.org/officeDocument/2006/relationships/hyperlink" Target="https://login.consultant.ru/link/?req=doc&amp;base=PBI&amp;n=257142&amp;dst=100026" TargetMode="External"/><Relationship Id="rId187" Type="http://schemas.openxmlformats.org/officeDocument/2006/relationships/hyperlink" Target="https://cloud.consultant.ru/cloud/cgi/online.cgi?req=doc&amp;rnd=ZTWgWg&amp;base=LAW&amp;n=311534" TargetMode="External"/><Relationship Id="rId1" Type="http://schemas.openxmlformats.org/officeDocument/2006/relationships/customXml" Target="../customXml/item1.xml"/><Relationship Id="rId212" Type="http://schemas.openxmlformats.org/officeDocument/2006/relationships/hyperlink" Target="https://cloud.consultant.ru/cloud/cgi/online.cgi?req=doc&amp;rnd=7qgKIg&amp;base=LAW&amp;n=417440&amp;dst=100007&amp;field=134#94xg3ATG0ox64Itx" TargetMode="External"/><Relationship Id="rId233" Type="http://schemas.openxmlformats.org/officeDocument/2006/relationships/hyperlink" Target="https://login.consultant.ru/link/?req=doc&amp;base=QUEST&amp;n=211790&amp;dst=100014" TargetMode="External"/><Relationship Id="rId28" Type="http://schemas.openxmlformats.org/officeDocument/2006/relationships/hyperlink" Target="https://login.consultant.ru/link/?req=doc&amp;base=LAW&amp;n=415059&amp;dst=100010&amp;field=134&amp;date=28.04.2022" TargetMode="External"/><Relationship Id="rId49" Type="http://schemas.openxmlformats.org/officeDocument/2006/relationships/hyperlink" Target="https://cloud.consultant.ru/cloud/cgi/online.cgi?req=doc&amp;rnd=ZTWgWg&amp;base=LAW&amp;n=417288" TargetMode="External"/><Relationship Id="rId114" Type="http://schemas.openxmlformats.org/officeDocument/2006/relationships/hyperlink" Target="https://login.consultant.ru/link/?req=doc&amp;base=KSOJ008&amp;n=62155&amp;dst=100031&amp;field=134&amp;date=28.04.2022" TargetMode="External"/><Relationship Id="rId60" Type="http://schemas.openxmlformats.org/officeDocument/2006/relationships/hyperlink" Target="https://cloud.consultant.ru/cloud/cgi/online.cgi?req=doc&amp;rnd=7qgKIg&amp;base=SPB&amp;n=255841" TargetMode="External"/><Relationship Id="rId81" Type="http://schemas.openxmlformats.org/officeDocument/2006/relationships/hyperlink" Target="https://login.consultant.ru/link/?req=doc&amp;base=KSOJ002&amp;n=61336&amp;dst=100052&amp;field=134&amp;date=28.04.2022" TargetMode="External"/><Relationship Id="rId135" Type="http://schemas.openxmlformats.org/officeDocument/2006/relationships/hyperlink" Target="https://cloud.consultant.ru/cloud/cgi/online.cgi?req=doc&amp;rnd=7qgKIg&amp;base=KSOJ004&amp;n=74096&amp;dst=100035&amp;field=134" TargetMode="External"/><Relationship Id="rId156" Type="http://schemas.openxmlformats.org/officeDocument/2006/relationships/hyperlink" Target="https://login.consultant.ru/link/?req=doc&amp;base=KSOJ009&amp;n=17131&amp;dst=100027" TargetMode="External"/><Relationship Id="rId177" Type="http://schemas.openxmlformats.org/officeDocument/2006/relationships/hyperlink" Target="https://login.consultant.ru/link/?req=doc&amp;base=KSOJ001&amp;n=19723&amp;dst=100033" TargetMode="External"/><Relationship Id="rId198" Type="http://schemas.openxmlformats.org/officeDocument/2006/relationships/hyperlink" Target="https://cloud.consultant.ru/cloud/cgi/online.cgi?req=doc&amp;rnd=7qgKIg&amp;base=LAW&amp;n=417899" TargetMode="External"/><Relationship Id="rId202" Type="http://schemas.openxmlformats.org/officeDocument/2006/relationships/hyperlink" Target="https://cloud.consultant.ru/cloud/cgi/online.cgi?req=doc&amp;rnd=7qgKIg&amp;base=LAW&amp;n=409456&amp;dst=100283&amp;field=134" TargetMode="External"/><Relationship Id="rId223" Type="http://schemas.openxmlformats.org/officeDocument/2006/relationships/hyperlink" Target="https://login.consultant.ru/link/?req=doc&amp;base=QUEST&amp;n=211409&amp;dst=100014" TargetMode="External"/><Relationship Id="rId18" Type="http://schemas.openxmlformats.org/officeDocument/2006/relationships/hyperlink" Target="https://login.consultant.ru/link/?req=doc&amp;base=LAW&amp;n=414664&amp;date=28.04.2022" TargetMode="External"/><Relationship Id="rId39" Type="http://schemas.openxmlformats.org/officeDocument/2006/relationships/hyperlink" Target="https://login.consultant.ru/link/?req=doc&amp;base=SPB&amp;n=255057&amp;date=28.04.2022" TargetMode="External"/><Relationship Id="rId50" Type="http://schemas.openxmlformats.org/officeDocument/2006/relationships/hyperlink" Target="https://cloud.consultant.ru/cloud/cgi/online.cgi?req=doc&amp;rnd=ZTWgWg&amp;base=LAW&amp;n=416927" TargetMode="External"/><Relationship Id="rId104" Type="http://schemas.openxmlformats.org/officeDocument/2006/relationships/hyperlink" Target="https://login.consultant.ru/link/?req=doc&amp;base=KSOJ007&amp;n=38681&amp;dst=100063&amp;field=134&amp;date=28.04.2022" TargetMode="External"/><Relationship Id="rId125" Type="http://schemas.openxmlformats.org/officeDocument/2006/relationships/hyperlink" Target="https://cloud.consultant.ru/cloud/cgi/online.cgi?req=doc&amp;rnd=7qgKIg&amp;base=KSOJ003&amp;n=54953&amp;dst=100050&amp;field=134" TargetMode="External"/><Relationship Id="rId146" Type="http://schemas.openxmlformats.org/officeDocument/2006/relationships/hyperlink" Target="https://login.consultant.ru/link/?req=doc&amp;base=KSOJ004&amp;n=76837&amp;dst=100033" TargetMode="External"/><Relationship Id="rId167" Type="http://schemas.openxmlformats.org/officeDocument/2006/relationships/hyperlink" Target="https://login.consultant.ru/link/?req=doc&amp;base=KSOJ003&amp;n=59591&amp;dst=100026" TargetMode="External"/><Relationship Id="rId188" Type="http://schemas.openxmlformats.org/officeDocument/2006/relationships/hyperlink" Target="https://cloud.consultant.ru/cloud/cgi/online.cgi?req=doc&amp;rnd=ZTWgWg&amp;base=LAW&amp;n=345294" TargetMode="External"/><Relationship Id="rId71" Type="http://schemas.openxmlformats.org/officeDocument/2006/relationships/hyperlink" Target="https://login.consultant.ru/link/?req=doc&amp;base=LAW&amp;n=209730" TargetMode="External"/><Relationship Id="rId92" Type="http://schemas.openxmlformats.org/officeDocument/2006/relationships/hyperlink" Target="https://login.consultant.ru/link/?req=doc&amp;base=KSOJ002&amp;n=61366&amp;dst=100052&amp;field=134&amp;date=28.04.2022" TargetMode="External"/><Relationship Id="rId213" Type="http://schemas.openxmlformats.org/officeDocument/2006/relationships/hyperlink" Target="https://cloud.consultant.ru/cloud/cgi/online.cgi?req=doc&amp;rnd=7qgKIg&amp;base=LAW&amp;n=402538&amp;dst=100009&amp;field=134" TargetMode="External"/><Relationship Id="rId234" Type="http://schemas.openxmlformats.org/officeDocument/2006/relationships/hyperlink" Target="https://login.consultant.ru/link/?req=doc&amp;base=QUEST&amp;n=211278&amp;dst=100012" TargetMode="External"/><Relationship Id="rId2" Type="http://schemas.openxmlformats.org/officeDocument/2006/relationships/numbering" Target="numbering.xml"/><Relationship Id="rId29" Type="http://schemas.openxmlformats.org/officeDocument/2006/relationships/hyperlink" Target="https://login.consultant.ru/link/?req=doc&amp;base=LAW&amp;n=386234&amp;date=28.04.2022" TargetMode="External"/><Relationship Id="rId40" Type="http://schemas.openxmlformats.org/officeDocument/2006/relationships/hyperlink" Target="https://login.consultant.ru/link/?req=doc&amp;base=SPB&amp;n=255648&amp;date=28.04.2022" TargetMode="External"/><Relationship Id="rId115" Type="http://schemas.openxmlformats.org/officeDocument/2006/relationships/hyperlink" Target="https://login.consultant.ru/link/?req=doc&amp;base=KSOJ008&amp;n=62155&amp;dst=100031&amp;field=134&amp;date=28.04.2022" TargetMode="External"/><Relationship Id="rId136" Type="http://schemas.openxmlformats.org/officeDocument/2006/relationships/hyperlink" Target="https://cloud.consultant.ru/cloud/cgi/online.cgi?req=doc&amp;rnd=7qgKIg&amp;base=KSOJ004&amp;n=74096&amp;dst=100035&amp;field=134" TargetMode="External"/><Relationship Id="rId157" Type="http://schemas.openxmlformats.org/officeDocument/2006/relationships/hyperlink" Target="https://login.consultant.ru/link/?req=doc&amp;base=KSOJ007&amp;n=56098&amp;dst=100035" TargetMode="External"/><Relationship Id="rId178" Type="http://schemas.openxmlformats.org/officeDocument/2006/relationships/hyperlink" Target="https://login.consultant.ru/link/?req=doc&amp;base=KSOJ002&amp;n=40566&amp;dst=100054" TargetMode="External"/><Relationship Id="rId61" Type="http://schemas.openxmlformats.org/officeDocument/2006/relationships/hyperlink" Target="https://cloud.consultant.ru/cloud/cgi/online.cgi?req=doc&amp;rnd=7qgKIg&amp;base=SPB&amp;n=256933" TargetMode="External"/><Relationship Id="rId82" Type="http://schemas.openxmlformats.org/officeDocument/2006/relationships/hyperlink" Target="https://login.consultant.ru/link/?req=doc&amp;base=KSOJ003&amp;n=52913&amp;dst=100016&amp;field=134&amp;date=28.04.2022" TargetMode="External"/><Relationship Id="rId199" Type="http://schemas.openxmlformats.org/officeDocument/2006/relationships/hyperlink" Target="https://cloud.consultant.ru/cloud/cgi/online.cgi?req=doc&amp;rnd=7qgKIg&amp;base=LAW&amp;n=418150" TargetMode="External"/><Relationship Id="rId203" Type="http://schemas.openxmlformats.org/officeDocument/2006/relationships/hyperlink" Target="https://cloud.consultant.ru/cloud/cgi/online.cgi?req=doc&amp;rnd=7qgKIg&amp;base=QUEST&amp;n=211065&amp;dst=100009&amp;field=134" TargetMode="External"/><Relationship Id="rId19" Type="http://schemas.openxmlformats.org/officeDocument/2006/relationships/hyperlink" Target="https://login.consultant.ru/link/?req=doc&amp;base=LAW&amp;n=415570&amp;date=28.04.2022" TargetMode="External"/><Relationship Id="rId224" Type="http://schemas.openxmlformats.org/officeDocument/2006/relationships/hyperlink" Target="https://login.consultant.ru/link/?req=doc&amp;base=QUEST&amp;n=211409&amp;dst=100015" TargetMode="External"/><Relationship Id="rId30" Type="http://schemas.openxmlformats.org/officeDocument/2006/relationships/hyperlink" Target="https://login.consultant.ru/link/?req=doc&amp;base=LAW&amp;n=386233&amp;date=28.04.2022" TargetMode="External"/><Relationship Id="rId105" Type="http://schemas.openxmlformats.org/officeDocument/2006/relationships/hyperlink" Target="https://login.consultant.ru/link/?req=doc&amp;base=KSOJ002&amp;n=63738&amp;dst=100032&amp;field=134&amp;date=28.04.2022" TargetMode="External"/><Relationship Id="rId126" Type="http://schemas.openxmlformats.org/officeDocument/2006/relationships/hyperlink" Target="https://cloud.consultant.ru/cloud/cgi/online.cgi?req=doc&amp;rnd=7qgKIg&amp;base=KSOJ002&amp;n=63517&amp;dst=100014&amp;field=134" TargetMode="External"/><Relationship Id="rId147" Type="http://schemas.openxmlformats.org/officeDocument/2006/relationships/hyperlink" Target="https://login.consultant.ru/link/?req=doc&amp;base=KSOJ004&amp;n=76837&amp;dst=100036" TargetMode="External"/><Relationship Id="rId168" Type="http://schemas.openxmlformats.org/officeDocument/2006/relationships/hyperlink" Target="https://login.consultant.ru/link/?req=doc&amp;base=KSOJ004&amp;n=73916&amp;dst=100023" TargetMode="External"/><Relationship Id="rId51" Type="http://schemas.openxmlformats.org/officeDocument/2006/relationships/hyperlink" Target="https://cloud.consultant.ru/cloud/cgi/online.cgi?req=doc&amp;rnd=7qgKIg&amp;base=LAW&amp;n=417319" TargetMode="External"/><Relationship Id="rId72" Type="http://schemas.openxmlformats.org/officeDocument/2006/relationships/hyperlink" Target="https://login.consultant.ru/link/?req=doc&amp;base=LAW&amp;n=418190&amp;dst=100011" TargetMode="External"/><Relationship Id="rId93" Type="http://schemas.openxmlformats.org/officeDocument/2006/relationships/hyperlink" Target="https://login.consultant.ru/link/?req=doc&amp;base=KSOJ002&amp;n=61366&amp;dst=100043&amp;field=134&amp;date=28.04.2022" TargetMode="External"/><Relationship Id="rId189" Type="http://schemas.openxmlformats.org/officeDocument/2006/relationships/hyperlink" Target="https://cloud.consultant.ru/cloud/cgi/online.cgi?req=doc&amp;rnd=7qgKIg&amp;base=LAW&amp;n=416911" TargetMode="External"/><Relationship Id="rId3" Type="http://schemas.openxmlformats.org/officeDocument/2006/relationships/styles" Target="styles.xml"/><Relationship Id="rId214" Type="http://schemas.openxmlformats.org/officeDocument/2006/relationships/hyperlink" Target="https://cloud.consultant.ru/cloud/cgi/online.cgi?req=doc&amp;rnd=7qgKIg&amp;base=LAW&amp;n=394333&amp;dst=100194&amp;field=134" TargetMode="External"/><Relationship Id="rId235" Type="http://schemas.openxmlformats.org/officeDocument/2006/relationships/hyperlink" Target="https://login.consultant.ru/link/?req=doc&amp;base=LAW&amp;n=419255&amp;dst=9492" TargetMode="External"/><Relationship Id="rId116" Type="http://schemas.openxmlformats.org/officeDocument/2006/relationships/hyperlink" Target="https://cloud.consultant.ru/cloud/cgi/online.cgi?req=doc&amp;rnd=7qgKIg&amp;base=KSOJ003&amp;n=54226&amp;dst=100014&amp;field=134" TargetMode="External"/><Relationship Id="rId137" Type="http://schemas.openxmlformats.org/officeDocument/2006/relationships/hyperlink" Target="https://login.consultant.ru/link/?req=doc&amp;base=KSOJ001&amp;n=81357&amp;dst=100022" TargetMode="External"/><Relationship Id="rId158" Type="http://schemas.openxmlformats.org/officeDocument/2006/relationships/hyperlink" Target="https://login.consultant.ru/link/?req=doc&amp;base=KSOJ002&amp;n=70628&amp;dst=100013" TargetMode="External"/><Relationship Id="rId20" Type="http://schemas.openxmlformats.org/officeDocument/2006/relationships/hyperlink" Target="https://login.consultant.ru/link/?req=doc&amp;base=LAW&amp;n=415569&amp;date=28.04.2022" TargetMode="External"/><Relationship Id="rId41" Type="http://schemas.openxmlformats.org/officeDocument/2006/relationships/hyperlink" Target="https://cloud.consultant.ru/cloud/cgi/online.cgi?req=doc&amp;rnd=ZTWgWg&amp;base=LAW&amp;n=416464" TargetMode="External"/><Relationship Id="rId62" Type="http://schemas.openxmlformats.org/officeDocument/2006/relationships/hyperlink" Target="https://cloud.consultant.ru/cloud/cgi/online.cgi?req=doc&amp;rnd=7qgKIg&amp;base=SPB&amp;n=256893" TargetMode="External"/><Relationship Id="rId83" Type="http://schemas.openxmlformats.org/officeDocument/2006/relationships/hyperlink" Target="https://login.consultant.ru/link/?req=doc&amp;base=KSOJ003&amp;n=52913&amp;dst=100019&amp;field=134&amp;date=28.04.2022" TargetMode="External"/><Relationship Id="rId179" Type="http://schemas.openxmlformats.org/officeDocument/2006/relationships/hyperlink" Target="https://login.consultant.ru/link/?req=doc&amp;base=KSOJ007&amp;n=54623&amp;dst=100033" TargetMode="External"/><Relationship Id="rId190" Type="http://schemas.openxmlformats.org/officeDocument/2006/relationships/hyperlink" Target="https://cloud.consultant.ru/cloud/cgi/online.cgi?req=doc&amp;rnd=7qgKIg&amp;base=LAW&amp;n=416911" TargetMode="External"/><Relationship Id="rId204" Type="http://schemas.openxmlformats.org/officeDocument/2006/relationships/hyperlink" Target="https://cloud.consultant.ru/cloud/cgi/online.cgi?req=doc&amp;rnd=7qgKIg&amp;base=QUEST&amp;n=211065&amp;dst=100009&amp;field=134#y96e3ATGeN3DwxjJ" TargetMode="External"/><Relationship Id="rId225" Type="http://schemas.openxmlformats.org/officeDocument/2006/relationships/hyperlink" Target="https://login.consultant.ru/link/?req=doc&amp;base=QUEST&amp;n=211409&amp;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B1834-36C3-4F01-89DD-F38F7844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39</Pages>
  <Words>24746</Words>
  <Characters>141056</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Кирпичникова Екатерина</cp:lastModifiedBy>
  <cp:revision>11</cp:revision>
  <dcterms:created xsi:type="dcterms:W3CDTF">2022-04-29T10:46:00Z</dcterms:created>
  <dcterms:modified xsi:type="dcterms:W3CDTF">2022-12-15T12:01:00Z</dcterms:modified>
</cp:coreProperties>
</file>